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D749A" w14:textId="26E63EF8" w:rsidR="00AD6EC9" w:rsidRPr="00B627A8" w:rsidRDefault="00B627A8" w:rsidP="00B627A8">
      <w:pPr>
        <w:jc w:val="right"/>
        <w:rPr>
          <w:rFonts w:cs="Arial"/>
          <w:b/>
          <w:szCs w:val="22"/>
        </w:rPr>
      </w:pPr>
      <w:r w:rsidRPr="00B627A8">
        <w:rPr>
          <w:rFonts w:cs="Arial"/>
          <w:b/>
          <w:noProof/>
          <w:szCs w:val="22"/>
          <w:lang w:eastAsia="en-GB"/>
        </w:rPr>
        <w:drawing>
          <wp:inline distT="0" distB="0" distL="0" distR="0" wp14:anchorId="6A0A6DAF" wp14:editId="2D1EB841">
            <wp:extent cx="1828800" cy="809625"/>
            <wp:effectExtent l="0" t="0" r="0" b="0"/>
            <wp:docPr id="4" name="Picture 9" descr="Bolton Council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lton Council RG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0" cy="809625"/>
                    </a:xfrm>
                    <a:prstGeom prst="rect">
                      <a:avLst/>
                    </a:prstGeom>
                    <a:noFill/>
                    <a:ln>
                      <a:noFill/>
                    </a:ln>
                  </pic:spPr>
                </pic:pic>
              </a:graphicData>
            </a:graphic>
          </wp:inline>
        </w:drawing>
      </w:r>
    </w:p>
    <w:p w14:paraId="44EA05D3" w14:textId="77777777" w:rsidR="008B2D19" w:rsidRPr="00B627A8" w:rsidRDefault="008B2D19" w:rsidP="00B627A8">
      <w:pPr>
        <w:rPr>
          <w:rFonts w:cs="Arial"/>
          <w:b/>
          <w:sz w:val="40"/>
          <w:szCs w:val="40"/>
        </w:rPr>
      </w:pPr>
    </w:p>
    <w:p w14:paraId="60EE5448" w14:textId="77777777" w:rsidR="008B2D19" w:rsidRPr="00B627A8" w:rsidRDefault="008B2D19" w:rsidP="008B2D19">
      <w:pPr>
        <w:pStyle w:val="Default"/>
      </w:pPr>
    </w:p>
    <w:p w14:paraId="322425D3" w14:textId="77777777" w:rsidR="008B2D19" w:rsidRPr="00B627A8" w:rsidRDefault="008B2D19" w:rsidP="008B2D19">
      <w:pPr>
        <w:pStyle w:val="Default"/>
      </w:pPr>
    </w:p>
    <w:p w14:paraId="2FCBD70F" w14:textId="77777777" w:rsidR="008B2D19" w:rsidRPr="00B627A8" w:rsidRDefault="008B2D19" w:rsidP="008B2D19">
      <w:pPr>
        <w:pStyle w:val="Default"/>
      </w:pPr>
    </w:p>
    <w:p w14:paraId="3A063843" w14:textId="77777777" w:rsidR="008B2D19" w:rsidRPr="00302A16" w:rsidRDefault="008B2D19" w:rsidP="008B2D19">
      <w:pPr>
        <w:pStyle w:val="Default"/>
        <w:jc w:val="center"/>
        <w:rPr>
          <w:b/>
          <w:bCs/>
          <w:sz w:val="52"/>
          <w:szCs w:val="52"/>
        </w:rPr>
      </w:pPr>
      <w:r w:rsidRPr="00302A16">
        <w:rPr>
          <w:b/>
          <w:bCs/>
          <w:sz w:val="52"/>
          <w:szCs w:val="52"/>
        </w:rPr>
        <w:t>Travel Assistance Policy</w:t>
      </w:r>
    </w:p>
    <w:p w14:paraId="1BA925B4" w14:textId="77777777" w:rsidR="008B2D19" w:rsidRPr="00302A16" w:rsidRDefault="008B2D19" w:rsidP="008B2D19">
      <w:pPr>
        <w:pStyle w:val="Default"/>
        <w:jc w:val="center"/>
        <w:rPr>
          <w:sz w:val="52"/>
          <w:szCs w:val="52"/>
        </w:rPr>
      </w:pPr>
      <w:r w:rsidRPr="00302A16">
        <w:rPr>
          <w:b/>
          <w:bCs/>
          <w:sz w:val="52"/>
          <w:szCs w:val="52"/>
        </w:rPr>
        <w:t xml:space="preserve">for Children and Young People with Special Educational Needs and Disabilities (SEND) attending </w:t>
      </w:r>
      <w:r w:rsidRPr="00302A16">
        <w:rPr>
          <w:b/>
          <w:bCs/>
          <w:color w:val="auto"/>
          <w:sz w:val="52"/>
          <w:szCs w:val="52"/>
        </w:rPr>
        <w:t>Nurseries,</w:t>
      </w:r>
      <w:r w:rsidRPr="00302A16">
        <w:rPr>
          <w:b/>
          <w:bCs/>
          <w:color w:val="FF0000"/>
          <w:sz w:val="52"/>
          <w:szCs w:val="52"/>
        </w:rPr>
        <w:t xml:space="preserve"> </w:t>
      </w:r>
      <w:r w:rsidRPr="00302A16">
        <w:rPr>
          <w:b/>
          <w:bCs/>
          <w:sz w:val="52"/>
          <w:szCs w:val="52"/>
        </w:rPr>
        <w:t>Schools, Sixth Forms and FE Colleges</w:t>
      </w:r>
    </w:p>
    <w:p w14:paraId="0AC6FE75" w14:textId="77777777" w:rsidR="00302A16" w:rsidRPr="00302A16" w:rsidRDefault="00302A16" w:rsidP="008B2D19">
      <w:pPr>
        <w:tabs>
          <w:tab w:val="left" w:pos="5820"/>
        </w:tabs>
        <w:jc w:val="center"/>
        <w:rPr>
          <w:rFonts w:cs="Arial"/>
          <w:b/>
          <w:bCs/>
          <w:color w:val="000000"/>
          <w:sz w:val="28"/>
          <w:szCs w:val="28"/>
        </w:rPr>
      </w:pPr>
    </w:p>
    <w:p w14:paraId="7BFB5BAA" w14:textId="5001AB0E" w:rsidR="008B2D19" w:rsidRPr="00302A16" w:rsidRDefault="00892E04" w:rsidP="008B2D19">
      <w:pPr>
        <w:tabs>
          <w:tab w:val="left" w:pos="5820"/>
        </w:tabs>
        <w:jc w:val="center"/>
        <w:rPr>
          <w:rFonts w:cs="Arial"/>
          <w:b/>
          <w:bCs/>
          <w:color w:val="000000"/>
          <w:sz w:val="52"/>
          <w:szCs w:val="52"/>
        </w:rPr>
      </w:pPr>
      <w:r>
        <w:rPr>
          <w:rFonts w:cs="Arial"/>
          <w:b/>
          <w:bCs/>
          <w:color w:val="000000"/>
          <w:sz w:val="52"/>
          <w:szCs w:val="52"/>
        </w:rPr>
        <w:t>2022/23</w:t>
      </w:r>
    </w:p>
    <w:p w14:paraId="74F88F8D" w14:textId="72884146" w:rsidR="008B2D19" w:rsidRDefault="008B2D19" w:rsidP="008B2D19">
      <w:pPr>
        <w:rPr>
          <w:rFonts w:cs="Arial"/>
          <w:color w:val="000000"/>
          <w:sz w:val="24"/>
          <w:szCs w:val="24"/>
        </w:rPr>
      </w:pPr>
    </w:p>
    <w:p w14:paraId="703D1589" w14:textId="72701364" w:rsidR="00302A16" w:rsidRDefault="00302A16" w:rsidP="008B2D19">
      <w:pPr>
        <w:rPr>
          <w:rFonts w:cs="Arial"/>
          <w:color w:val="000000"/>
          <w:sz w:val="24"/>
          <w:szCs w:val="24"/>
        </w:rPr>
      </w:pPr>
    </w:p>
    <w:p w14:paraId="5DB74CD0" w14:textId="6B0C1B37" w:rsidR="00302A16" w:rsidRPr="00302A16" w:rsidRDefault="00302A16" w:rsidP="00302A16">
      <w:pPr>
        <w:jc w:val="center"/>
        <w:rPr>
          <w:rFonts w:cs="Arial"/>
          <w:b/>
          <w:bCs/>
          <w:color w:val="000000"/>
          <w:sz w:val="48"/>
          <w:szCs w:val="48"/>
        </w:rPr>
      </w:pPr>
      <w:r w:rsidRPr="00302A16">
        <w:rPr>
          <w:rFonts w:cs="Arial"/>
          <w:b/>
          <w:bCs/>
          <w:color w:val="000000"/>
          <w:sz w:val="48"/>
          <w:szCs w:val="48"/>
        </w:rPr>
        <w:t xml:space="preserve">May </w:t>
      </w:r>
      <w:r w:rsidR="00892E04" w:rsidRPr="00302A16">
        <w:rPr>
          <w:rFonts w:cs="Arial"/>
          <w:b/>
          <w:bCs/>
          <w:color w:val="000000"/>
          <w:sz w:val="48"/>
          <w:szCs w:val="48"/>
        </w:rPr>
        <w:t>202</w:t>
      </w:r>
      <w:r w:rsidR="00892E04">
        <w:rPr>
          <w:rFonts w:cs="Arial"/>
          <w:b/>
          <w:bCs/>
          <w:color w:val="000000"/>
          <w:sz w:val="48"/>
          <w:szCs w:val="48"/>
        </w:rPr>
        <w:t>2</w:t>
      </w:r>
    </w:p>
    <w:p w14:paraId="50A4CF73" w14:textId="77777777" w:rsidR="00302A16" w:rsidRPr="00B627A8" w:rsidRDefault="00302A16" w:rsidP="008B2D19">
      <w:pPr>
        <w:rPr>
          <w:rFonts w:cs="Arial"/>
          <w:color w:val="000000"/>
          <w:sz w:val="24"/>
          <w:szCs w:val="24"/>
        </w:rPr>
      </w:pPr>
    </w:p>
    <w:p w14:paraId="7EA80BBB" w14:textId="77777777" w:rsidR="008B2D19" w:rsidRPr="00B627A8" w:rsidRDefault="008B2D19" w:rsidP="008B2D19">
      <w:pPr>
        <w:rPr>
          <w:rFonts w:cs="Arial"/>
          <w:color w:val="000000"/>
          <w:sz w:val="24"/>
          <w:szCs w:val="24"/>
        </w:rPr>
      </w:pPr>
    </w:p>
    <w:p w14:paraId="0FD6FA59" w14:textId="77777777" w:rsidR="008B2D19" w:rsidRPr="00B627A8" w:rsidRDefault="008B2D19" w:rsidP="008B2D19">
      <w:pPr>
        <w:rPr>
          <w:rFonts w:cs="Arial"/>
          <w:color w:val="000000"/>
          <w:sz w:val="24"/>
          <w:szCs w:val="24"/>
        </w:rPr>
      </w:pPr>
    </w:p>
    <w:p w14:paraId="454EF416" w14:textId="77777777" w:rsidR="008B2D19" w:rsidRPr="00B627A8" w:rsidRDefault="008B2D19" w:rsidP="008B2D19">
      <w:pPr>
        <w:rPr>
          <w:rFonts w:cs="Arial"/>
          <w:color w:val="000000"/>
          <w:sz w:val="24"/>
          <w:szCs w:val="24"/>
        </w:rPr>
      </w:pPr>
    </w:p>
    <w:p w14:paraId="00F6BBF9" w14:textId="77777777" w:rsidR="008B2D19" w:rsidRPr="00B627A8" w:rsidRDefault="008B2D19" w:rsidP="008B2D19">
      <w:pPr>
        <w:rPr>
          <w:rFonts w:cs="Arial"/>
          <w:color w:val="000000"/>
          <w:sz w:val="24"/>
          <w:szCs w:val="24"/>
        </w:rPr>
      </w:pPr>
    </w:p>
    <w:p w14:paraId="1495F9FB" w14:textId="77777777" w:rsidR="008B2D19" w:rsidRPr="00B627A8" w:rsidRDefault="008B2D19" w:rsidP="008B2D19">
      <w:pPr>
        <w:rPr>
          <w:rFonts w:cs="Arial"/>
          <w:color w:val="000000"/>
          <w:sz w:val="24"/>
          <w:szCs w:val="24"/>
        </w:rPr>
      </w:pPr>
    </w:p>
    <w:p w14:paraId="58A3C057" w14:textId="77777777" w:rsidR="008B2D19" w:rsidRPr="00B627A8" w:rsidRDefault="008B2D19" w:rsidP="008B2D19">
      <w:pPr>
        <w:rPr>
          <w:rFonts w:cs="Arial"/>
          <w:color w:val="000000"/>
          <w:sz w:val="24"/>
          <w:szCs w:val="24"/>
        </w:rPr>
      </w:pPr>
    </w:p>
    <w:p w14:paraId="1D16AAC1" w14:textId="77777777" w:rsidR="008B2D19" w:rsidRPr="00B627A8" w:rsidRDefault="008B2D19" w:rsidP="008B2D19">
      <w:pPr>
        <w:rPr>
          <w:rFonts w:cs="Arial"/>
          <w:color w:val="000000"/>
          <w:sz w:val="24"/>
          <w:szCs w:val="24"/>
        </w:rPr>
      </w:pPr>
    </w:p>
    <w:p w14:paraId="09A16185" w14:textId="77777777" w:rsidR="008B2D19" w:rsidRPr="00B627A8" w:rsidRDefault="008B2D19" w:rsidP="008B2D19">
      <w:pPr>
        <w:rPr>
          <w:rFonts w:cs="Arial"/>
          <w:color w:val="000000"/>
          <w:sz w:val="24"/>
          <w:szCs w:val="24"/>
        </w:rPr>
      </w:pPr>
    </w:p>
    <w:p w14:paraId="0F26CFA9" w14:textId="77777777" w:rsidR="008B2D19" w:rsidRPr="00B627A8" w:rsidRDefault="008B2D19" w:rsidP="008B2D19">
      <w:pPr>
        <w:rPr>
          <w:rFonts w:cs="Arial"/>
          <w:color w:val="000000"/>
          <w:sz w:val="24"/>
          <w:szCs w:val="24"/>
        </w:rPr>
      </w:pPr>
    </w:p>
    <w:p w14:paraId="2EA9EEE4" w14:textId="77777777" w:rsidR="008B2D19" w:rsidRPr="00B627A8" w:rsidRDefault="008B2D19" w:rsidP="008B2D19">
      <w:pPr>
        <w:rPr>
          <w:rFonts w:cs="Arial"/>
          <w:color w:val="000000"/>
          <w:sz w:val="24"/>
          <w:szCs w:val="24"/>
        </w:rPr>
      </w:pPr>
    </w:p>
    <w:p w14:paraId="483E7FD6" w14:textId="77777777" w:rsidR="008B2D19" w:rsidRPr="00B627A8" w:rsidRDefault="008B2D19" w:rsidP="008B2D19">
      <w:pPr>
        <w:rPr>
          <w:rFonts w:cs="Arial"/>
          <w:color w:val="000000"/>
          <w:sz w:val="24"/>
          <w:szCs w:val="24"/>
        </w:rPr>
      </w:pPr>
    </w:p>
    <w:p w14:paraId="20BB1ADF" w14:textId="77777777" w:rsidR="008B2D19" w:rsidRPr="00B627A8" w:rsidRDefault="008B2D19" w:rsidP="008B2D19">
      <w:pPr>
        <w:rPr>
          <w:rFonts w:cs="Arial"/>
          <w:color w:val="000000"/>
          <w:sz w:val="24"/>
          <w:szCs w:val="24"/>
        </w:rPr>
      </w:pPr>
    </w:p>
    <w:p w14:paraId="4502A697" w14:textId="77777777" w:rsidR="008B2D19" w:rsidRPr="00B627A8" w:rsidRDefault="008B2D19" w:rsidP="008B2D19">
      <w:pPr>
        <w:rPr>
          <w:rFonts w:cs="Arial"/>
          <w:color w:val="000000"/>
          <w:sz w:val="24"/>
          <w:szCs w:val="24"/>
        </w:rPr>
      </w:pPr>
    </w:p>
    <w:p w14:paraId="02A49E48" w14:textId="77777777" w:rsidR="008B2D19" w:rsidRPr="00B627A8" w:rsidRDefault="008B2D19" w:rsidP="008B2D19">
      <w:pPr>
        <w:rPr>
          <w:rFonts w:cs="Arial"/>
          <w:color w:val="000000"/>
          <w:sz w:val="24"/>
          <w:szCs w:val="24"/>
        </w:rPr>
      </w:pPr>
    </w:p>
    <w:p w14:paraId="0058E1C3" w14:textId="77777777" w:rsidR="008B2D19" w:rsidRPr="00B627A8" w:rsidRDefault="008B2D19" w:rsidP="008B2D19">
      <w:pPr>
        <w:rPr>
          <w:rFonts w:cs="Arial"/>
          <w:color w:val="000000"/>
          <w:sz w:val="24"/>
          <w:szCs w:val="24"/>
        </w:rPr>
      </w:pPr>
    </w:p>
    <w:p w14:paraId="05874FB6" w14:textId="77777777" w:rsidR="00F00092" w:rsidRPr="00B627A8" w:rsidRDefault="00F00092">
      <w:pPr>
        <w:widowControl/>
        <w:overflowPunct/>
        <w:autoSpaceDE/>
        <w:autoSpaceDN/>
        <w:adjustRightInd/>
        <w:textAlignment w:val="auto"/>
        <w:rPr>
          <w:rFonts w:cs="Arial"/>
          <w:b/>
          <w:bCs/>
          <w:color w:val="000000"/>
          <w:sz w:val="24"/>
          <w:szCs w:val="24"/>
        </w:rPr>
      </w:pPr>
      <w:r w:rsidRPr="00B627A8">
        <w:rPr>
          <w:rFonts w:cs="Arial"/>
          <w:b/>
          <w:bCs/>
          <w:color w:val="000000"/>
          <w:sz w:val="24"/>
          <w:szCs w:val="24"/>
        </w:rPr>
        <w:br w:type="page"/>
      </w:r>
    </w:p>
    <w:p w14:paraId="324E8643" w14:textId="5E15CDDC" w:rsidR="008B2D19" w:rsidRPr="00B627A8" w:rsidRDefault="008B2D19" w:rsidP="008B2D19">
      <w:pPr>
        <w:rPr>
          <w:rFonts w:cs="Arial"/>
          <w:b/>
          <w:bCs/>
          <w:color w:val="000000"/>
          <w:sz w:val="26"/>
          <w:szCs w:val="26"/>
        </w:rPr>
      </w:pPr>
      <w:r w:rsidRPr="00B627A8">
        <w:rPr>
          <w:rFonts w:cs="Arial"/>
          <w:b/>
          <w:bCs/>
          <w:color w:val="000000"/>
          <w:sz w:val="26"/>
          <w:szCs w:val="26"/>
        </w:rPr>
        <w:t>Travel Support to Access Education</w:t>
      </w:r>
    </w:p>
    <w:p w14:paraId="098178EF" w14:textId="2678D099" w:rsidR="008B2D19" w:rsidRPr="00B627A8" w:rsidRDefault="008B2D19" w:rsidP="008B2D19">
      <w:pPr>
        <w:rPr>
          <w:rFonts w:cs="Arial"/>
          <w:color w:val="000000"/>
          <w:sz w:val="24"/>
          <w:szCs w:val="24"/>
        </w:rPr>
      </w:pPr>
    </w:p>
    <w:p w14:paraId="7BABCCAC" w14:textId="77777777" w:rsidR="00155741" w:rsidRPr="00B627A8" w:rsidRDefault="00155741" w:rsidP="00155741">
      <w:pPr>
        <w:rPr>
          <w:rFonts w:cs="Arial"/>
          <w:b/>
          <w:bCs/>
          <w:color w:val="000000"/>
          <w:sz w:val="24"/>
          <w:szCs w:val="24"/>
        </w:rPr>
      </w:pPr>
      <w:r w:rsidRPr="00B627A8">
        <w:rPr>
          <w:rFonts w:cs="Arial"/>
          <w:b/>
          <w:bCs/>
          <w:color w:val="000000"/>
          <w:sz w:val="24"/>
          <w:szCs w:val="24"/>
        </w:rPr>
        <w:t>Contents</w:t>
      </w:r>
      <w:r w:rsidRPr="00B627A8">
        <w:rPr>
          <w:rFonts w:cs="Arial"/>
          <w:b/>
          <w:bCs/>
          <w:color w:val="000000"/>
          <w:sz w:val="24"/>
          <w:szCs w:val="24"/>
        </w:rPr>
        <w:tab/>
      </w:r>
      <w:r w:rsidRPr="00B627A8">
        <w:rPr>
          <w:rFonts w:cs="Arial"/>
          <w:b/>
          <w:bCs/>
          <w:color w:val="000000"/>
          <w:sz w:val="24"/>
          <w:szCs w:val="24"/>
        </w:rPr>
        <w:tab/>
      </w:r>
      <w:r w:rsidRPr="00B627A8">
        <w:rPr>
          <w:rFonts w:cs="Arial"/>
          <w:b/>
          <w:bCs/>
          <w:color w:val="000000"/>
          <w:sz w:val="24"/>
          <w:szCs w:val="24"/>
        </w:rPr>
        <w:tab/>
      </w:r>
      <w:r w:rsidRPr="00B627A8">
        <w:rPr>
          <w:rFonts w:cs="Arial"/>
          <w:b/>
          <w:bCs/>
          <w:color w:val="000000"/>
          <w:sz w:val="24"/>
          <w:szCs w:val="24"/>
        </w:rPr>
        <w:tab/>
      </w:r>
      <w:r w:rsidRPr="00B627A8">
        <w:rPr>
          <w:rFonts w:cs="Arial"/>
          <w:b/>
          <w:bCs/>
          <w:color w:val="000000"/>
          <w:sz w:val="24"/>
          <w:szCs w:val="24"/>
        </w:rPr>
        <w:tab/>
      </w:r>
      <w:r w:rsidRPr="00B627A8">
        <w:rPr>
          <w:rFonts w:cs="Arial"/>
          <w:b/>
          <w:bCs/>
          <w:color w:val="000000"/>
          <w:sz w:val="24"/>
          <w:szCs w:val="24"/>
        </w:rPr>
        <w:tab/>
      </w:r>
      <w:r w:rsidRPr="00B627A8">
        <w:rPr>
          <w:rFonts w:cs="Arial"/>
          <w:b/>
          <w:bCs/>
          <w:color w:val="000000"/>
          <w:sz w:val="24"/>
          <w:szCs w:val="24"/>
        </w:rPr>
        <w:tab/>
      </w:r>
      <w:r w:rsidRPr="00B627A8">
        <w:rPr>
          <w:rFonts w:cs="Arial"/>
          <w:b/>
          <w:bCs/>
          <w:color w:val="000000"/>
          <w:sz w:val="24"/>
          <w:szCs w:val="24"/>
        </w:rPr>
        <w:tab/>
      </w:r>
      <w:r w:rsidRPr="00B627A8">
        <w:rPr>
          <w:rFonts w:cs="Arial"/>
          <w:b/>
          <w:bCs/>
          <w:color w:val="000000"/>
          <w:sz w:val="24"/>
          <w:szCs w:val="24"/>
        </w:rPr>
        <w:tab/>
      </w:r>
      <w:r w:rsidRPr="00B627A8">
        <w:rPr>
          <w:rFonts w:cs="Arial"/>
          <w:b/>
          <w:bCs/>
          <w:color w:val="000000"/>
          <w:sz w:val="24"/>
          <w:szCs w:val="24"/>
        </w:rPr>
        <w:tab/>
      </w:r>
      <w:r w:rsidRPr="00B627A8">
        <w:rPr>
          <w:rFonts w:cs="Arial"/>
          <w:b/>
          <w:bCs/>
          <w:color w:val="000000"/>
          <w:sz w:val="24"/>
          <w:szCs w:val="24"/>
        </w:rPr>
        <w:tab/>
        <w:t>Page</w:t>
      </w:r>
      <w:r w:rsidRPr="00B627A8">
        <w:rPr>
          <w:rFonts w:cs="Arial"/>
          <w:b/>
          <w:bCs/>
          <w:color w:val="000000"/>
          <w:sz w:val="24"/>
          <w:szCs w:val="24"/>
        </w:rPr>
        <w:tab/>
      </w:r>
      <w:r w:rsidRPr="00B627A8">
        <w:rPr>
          <w:rFonts w:cs="Arial"/>
          <w:b/>
          <w:bCs/>
          <w:color w:val="000000"/>
          <w:sz w:val="24"/>
          <w:szCs w:val="24"/>
        </w:rPr>
        <w:tab/>
      </w:r>
      <w:r w:rsidRPr="00B627A8">
        <w:rPr>
          <w:rFonts w:cs="Arial"/>
          <w:b/>
          <w:bCs/>
          <w:color w:val="000000"/>
          <w:sz w:val="24"/>
          <w:szCs w:val="24"/>
        </w:rPr>
        <w:tab/>
      </w:r>
      <w:r w:rsidRPr="00B627A8">
        <w:rPr>
          <w:rFonts w:cs="Arial"/>
          <w:b/>
          <w:bCs/>
          <w:color w:val="000000"/>
          <w:sz w:val="24"/>
          <w:szCs w:val="24"/>
        </w:rPr>
        <w:tab/>
      </w:r>
      <w:r w:rsidRPr="00B627A8">
        <w:rPr>
          <w:rFonts w:cs="Arial"/>
          <w:b/>
          <w:bCs/>
          <w:color w:val="000000"/>
          <w:sz w:val="24"/>
          <w:szCs w:val="24"/>
        </w:rPr>
        <w:tab/>
      </w:r>
    </w:p>
    <w:p w14:paraId="08D7DCEC" w14:textId="77777777" w:rsidR="00155741" w:rsidRPr="00B627A8" w:rsidRDefault="00155741" w:rsidP="00155741">
      <w:pPr>
        <w:rPr>
          <w:rFonts w:cs="Arial"/>
          <w:color w:val="000000"/>
          <w:sz w:val="24"/>
          <w:szCs w:val="24"/>
        </w:rPr>
      </w:pPr>
      <w:r w:rsidRPr="00B627A8">
        <w:rPr>
          <w:rFonts w:cs="Arial"/>
          <w:color w:val="000000"/>
          <w:sz w:val="24"/>
          <w:szCs w:val="24"/>
        </w:rPr>
        <w:t xml:space="preserve">1 Introduction </w:t>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t>4</w:t>
      </w:r>
    </w:p>
    <w:p w14:paraId="5C42F5B7" w14:textId="77777777" w:rsidR="00155741" w:rsidRPr="00B627A8" w:rsidRDefault="00155741" w:rsidP="00155741">
      <w:pPr>
        <w:rPr>
          <w:rFonts w:cs="Arial"/>
          <w:color w:val="000000"/>
          <w:sz w:val="24"/>
          <w:szCs w:val="24"/>
        </w:rPr>
      </w:pPr>
      <w:r w:rsidRPr="00B627A8">
        <w:rPr>
          <w:rFonts w:cs="Arial"/>
          <w:color w:val="000000"/>
          <w:sz w:val="24"/>
          <w:szCs w:val="24"/>
        </w:rPr>
        <w:tab/>
      </w:r>
    </w:p>
    <w:p w14:paraId="0FD95F3A" w14:textId="77777777" w:rsidR="00155741" w:rsidRPr="00B627A8" w:rsidRDefault="00155741" w:rsidP="00155741">
      <w:pPr>
        <w:rPr>
          <w:rFonts w:cs="Arial"/>
          <w:color w:val="000000"/>
          <w:sz w:val="24"/>
          <w:szCs w:val="24"/>
        </w:rPr>
      </w:pPr>
      <w:r w:rsidRPr="00B627A8">
        <w:rPr>
          <w:rFonts w:cs="Arial"/>
          <w:color w:val="000000"/>
          <w:sz w:val="24"/>
          <w:szCs w:val="24"/>
        </w:rPr>
        <w:t>2 Principles</w:t>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t xml:space="preserve"> </w:t>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t>4</w:t>
      </w:r>
    </w:p>
    <w:p w14:paraId="2126DD35" w14:textId="77777777" w:rsidR="00155741" w:rsidRPr="00B627A8" w:rsidRDefault="00155741" w:rsidP="00155741">
      <w:pPr>
        <w:rPr>
          <w:rFonts w:cs="Arial"/>
          <w:b/>
          <w:bCs/>
          <w:color w:val="000000"/>
          <w:sz w:val="24"/>
          <w:szCs w:val="24"/>
        </w:rPr>
      </w:pPr>
    </w:p>
    <w:p w14:paraId="6B010960" w14:textId="77777777" w:rsidR="00155741" w:rsidRPr="00B627A8" w:rsidRDefault="00155741" w:rsidP="00155741">
      <w:pPr>
        <w:rPr>
          <w:rFonts w:cs="Arial"/>
          <w:b/>
          <w:bCs/>
          <w:color w:val="000000"/>
          <w:sz w:val="24"/>
          <w:szCs w:val="24"/>
        </w:rPr>
      </w:pPr>
    </w:p>
    <w:p w14:paraId="21D1A0E3" w14:textId="77777777" w:rsidR="00155741" w:rsidRPr="00B627A8" w:rsidRDefault="00155741" w:rsidP="00155741">
      <w:pPr>
        <w:jc w:val="both"/>
        <w:rPr>
          <w:rFonts w:cs="Arial"/>
          <w:b/>
          <w:color w:val="000000"/>
          <w:sz w:val="24"/>
          <w:szCs w:val="24"/>
        </w:rPr>
      </w:pPr>
      <w:r w:rsidRPr="00B627A8">
        <w:rPr>
          <w:rFonts w:cs="Arial"/>
          <w:b/>
          <w:color w:val="000000"/>
          <w:sz w:val="24"/>
          <w:szCs w:val="24"/>
        </w:rPr>
        <w:t xml:space="preserve">Part A </w:t>
      </w:r>
    </w:p>
    <w:p w14:paraId="0215E56F" w14:textId="77777777" w:rsidR="00155741" w:rsidRPr="00B627A8" w:rsidRDefault="00155741" w:rsidP="00155741">
      <w:pPr>
        <w:jc w:val="both"/>
        <w:rPr>
          <w:rFonts w:cs="Arial"/>
          <w:b/>
          <w:color w:val="000000"/>
          <w:sz w:val="24"/>
          <w:szCs w:val="24"/>
        </w:rPr>
      </w:pPr>
    </w:p>
    <w:p w14:paraId="1D0F72F2" w14:textId="77777777" w:rsidR="00155741" w:rsidRPr="00B627A8" w:rsidRDefault="00155741" w:rsidP="00155741">
      <w:pPr>
        <w:jc w:val="both"/>
        <w:rPr>
          <w:rFonts w:cs="Arial"/>
          <w:b/>
          <w:color w:val="000000"/>
          <w:sz w:val="24"/>
          <w:szCs w:val="24"/>
        </w:rPr>
      </w:pPr>
      <w:r w:rsidRPr="00B627A8">
        <w:rPr>
          <w:rFonts w:cs="Arial"/>
          <w:b/>
          <w:color w:val="000000"/>
          <w:sz w:val="24"/>
          <w:szCs w:val="24"/>
        </w:rPr>
        <w:t>Travel support for children to access pre-school provision 0 years - statutory school-age</w:t>
      </w:r>
    </w:p>
    <w:p w14:paraId="74B97A6A" w14:textId="77777777" w:rsidR="00155741" w:rsidRPr="00B627A8" w:rsidRDefault="00155741" w:rsidP="00155741">
      <w:pPr>
        <w:rPr>
          <w:rFonts w:cs="Arial"/>
          <w:b/>
          <w:bCs/>
          <w:color w:val="000000"/>
          <w:sz w:val="24"/>
          <w:szCs w:val="24"/>
        </w:rPr>
      </w:pPr>
    </w:p>
    <w:p w14:paraId="0A9A36D0" w14:textId="77777777" w:rsidR="00155741" w:rsidRPr="00B627A8" w:rsidRDefault="00155741" w:rsidP="00155741">
      <w:pPr>
        <w:rPr>
          <w:rFonts w:cs="Arial"/>
          <w:bCs/>
          <w:color w:val="000000"/>
          <w:sz w:val="24"/>
          <w:szCs w:val="24"/>
        </w:rPr>
      </w:pPr>
      <w:r w:rsidRPr="00B627A8">
        <w:rPr>
          <w:rFonts w:cs="Arial"/>
          <w:bCs/>
          <w:color w:val="000000"/>
          <w:sz w:val="24"/>
          <w:szCs w:val="24"/>
        </w:rPr>
        <w:t>Eligibility for a home to setting travel solution</w:t>
      </w:r>
      <w:r w:rsidRPr="00B627A8">
        <w:rPr>
          <w:rFonts w:cs="Arial"/>
          <w:bCs/>
          <w:color w:val="000000"/>
          <w:sz w:val="24"/>
          <w:szCs w:val="24"/>
        </w:rPr>
        <w:tab/>
      </w:r>
      <w:r w:rsidRPr="00B627A8">
        <w:rPr>
          <w:rFonts w:cs="Arial"/>
          <w:bCs/>
          <w:color w:val="000000"/>
          <w:sz w:val="24"/>
          <w:szCs w:val="24"/>
        </w:rPr>
        <w:tab/>
      </w:r>
      <w:r w:rsidRPr="00B627A8">
        <w:rPr>
          <w:rFonts w:cs="Arial"/>
          <w:bCs/>
          <w:color w:val="000000"/>
          <w:sz w:val="24"/>
          <w:szCs w:val="24"/>
        </w:rPr>
        <w:tab/>
      </w:r>
      <w:r w:rsidRPr="00B627A8">
        <w:rPr>
          <w:rFonts w:cs="Arial"/>
          <w:bCs/>
          <w:color w:val="000000"/>
          <w:sz w:val="24"/>
          <w:szCs w:val="24"/>
        </w:rPr>
        <w:tab/>
      </w:r>
      <w:r w:rsidRPr="00B627A8">
        <w:rPr>
          <w:rFonts w:cs="Arial"/>
          <w:bCs/>
          <w:color w:val="000000"/>
          <w:sz w:val="24"/>
          <w:szCs w:val="24"/>
        </w:rPr>
        <w:tab/>
      </w:r>
      <w:r w:rsidRPr="00B627A8">
        <w:rPr>
          <w:rFonts w:cs="Arial"/>
          <w:bCs/>
          <w:color w:val="000000"/>
          <w:sz w:val="24"/>
          <w:szCs w:val="24"/>
        </w:rPr>
        <w:tab/>
        <w:t>5</w:t>
      </w:r>
    </w:p>
    <w:p w14:paraId="5935783E" w14:textId="77777777" w:rsidR="00155741" w:rsidRPr="00B627A8" w:rsidRDefault="00155741" w:rsidP="00155741">
      <w:pPr>
        <w:rPr>
          <w:rFonts w:cs="Arial"/>
          <w:bCs/>
          <w:color w:val="000000"/>
          <w:sz w:val="24"/>
          <w:szCs w:val="24"/>
        </w:rPr>
      </w:pPr>
    </w:p>
    <w:p w14:paraId="7352C294" w14:textId="0FB1C5F6" w:rsidR="00155741" w:rsidRPr="00B627A8" w:rsidRDefault="00155741" w:rsidP="00155741">
      <w:pPr>
        <w:jc w:val="both"/>
        <w:rPr>
          <w:rFonts w:cs="Arial"/>
          <w:bCs/>
          <w:color w:val="000000"/>
          <w:sz w:val="24"/>
          <w:szCs w:val="24"/>
        </w:rPr>
      </w:pPr>
      <w:r w:rsidRPr="00B627A8">
        <w:rPr>
          <w:rFonts w:cs="Arial"/>
          <w:bCs/>
          <w:color w:val="000000"/>
          <w:sz w:val="24"/>
          <w:szCs w:val="24"/>
        </w:rPr>
        <w:t>Travel Solutions</w:t>
      </w:r>
      <w:r w:rsidRPr="00B627A8">
        <w:rPr>
          <w:rFonts w:cs="Arial"/>
          <w:bCs/>
          <w:color w:val="000000"/>
          <w:sz w:val="24"/>
          <w:szCs w:val="24"/>
        </w:rPr>
        <w:tab/>
      </w:r>
      <w:r w:rsidRPr="00B627A8">
        <w:rPr>
          <w:rFonts w:cs="Arial"/>
          <w:bCs/>
          <w:color w:val="000000"/>
          <w:sz w:val="24"/>
          <w:szCs w:val="24"/>
        </w:rPr>
        <w:tab/>
      </w:r>
      <w:r w:rsidRPr="00B627A8">
        <w:rPr>
          <w:rFonts w:cs="Arial"/>
          <w:bCs/>
          <w:color w:val="000000"/>
          <w:sz w:val="24"/>
          <w:szCs w:val="24"/>
        </w:rPr>
        <w:tab/>
      </w:r>
      <w:r w:rsidRPr="00B627A8">
        <w:rPr>
          <w:rFonts w:cs="Arial"/>
          <w:bCs/>
          <w:color w:val="000000"/>
          <w:sz w:val="24"/>
          <w:szCs w:val="24"/>
        </w:rPr>
        <w:tab/>
      </w:r>
      <w:r w:rsidRPr="00B627A8">
        <w:rPr>
          <w:rFonts w:cs="Arial"/>
          <w:bCs/>
          <w:color w:val="000000"/>
          <w:sz w:val="24"/>
          <w:szCs w:val="24"/>
        </w:rPr>
        <w:tab/>
      </w:r>
      <w:r w:rsidRPr="00B627A8">
        <w:rPr>
          <w:rFonts w:cs="Arial"/>
          <w:bCs/>
          <w:color w:val="000000"/>
          <w:sz w:val="24"/>
          <w:szCs w:val="24"/>
        </w:rPr>
        <w:tab/>
      </w:r>
      <w:r w:rsidRPr="00B627A8">
        <w:rPr>
          <w:rFonts w:cs="Arial"/>
          <w:bCs/>
          <w:color w:val="000000"/>
          <w:sz w:val="24"/>
          <w:szCs w:val="24"/>
        </w:rPr>
        <w:tab/>
      </w:r>
      <w:r w:rsidRPr="00B627A8">
        <w:rPr>
          <w:rFonts w:cs="Arial"/>
          <w:bCs/>
          <w:color w:val="000000"/>
          <w:sz w:val="24"/>
          <w:szCs w:val="24"/>
        </w:rPr>
        <w:tab/>
      </w:r>
      <w:r w:rsidRPr="00B627A8">
        <w:rPr>
          <w:rFonts w:cs="Arial"/>
          <w:bCs/>
          <w:color w:val="000000"/>
          <w:sz w:val="24"/>
          <w:szCs w:val="24"/>
        </w:rPr>
        <w:tab/>
      </w:r>
      <w:r w:rsidRPr="00B627A8">
        <w:rPr>
          <w:rFonts w:cs="Arial"/>
          <w:bCs/>
          <w:color w:val="000000"/>
          <w:sz w:val="24"/>
          <w:szCs w:val="24"/>
        </w:rPr>
        <w:tab/>
      </w:r>
      <w:r w:rsidR="00FB0D00">
        <w:rPr>
          <w:rFonts w:cs="Arial"/>
          <w:bCs/>
          <w:color w:val="000000"/>
          <w:sz w:val="24"/>
          <w:szCs w:val="24"/>
        </w:rPr>
        <w:t>5</w:t>
      </w:r>
    </w:p>
    <w:p w14:paraId="48FFA2B9" w14:textId="77777777" w:rsidR="00155741" w:rsidRPr="00B627A8" w:rsidRDefault="00155741" w:rsidP="00155741">
      <w:pPr>
        <w:jc w:val="both"/>
        <w:rPr>
          <w:rFonts w:cs="Arial"/>
          <w:bCs/>
          <w:color w:val="000000"/>
          <w:sz w:val="24"/>
          <w:szCs w:val="24"/>
        </w:rPr>
      </w:pPr>
    </w:p>
    <w:p w14:paraId="12126FE5" w14:textId="77777777" w:rsidR="00155741" w:rsidRPr="00B627A8" w:rsidRDefault="00155741" w:rsidP="00155741">
      <w:pPr>
        <w:jc w:val="both"/>
        <w:rPr>
          <w:rFonts w:cs="Arial"/>
          <w:bCs/>
          <w:color w:val="000000"/>
          <w:sz w:val="24"/>
          <w:szCs w:val="24"/>
        </w:rPr>
      </w:pPr>
      <w:r w:rsidRPr="00B627A8">
        <w:rPr>
          <w:rFonts w:cs="Arial"/>
          <w:bCs/>
          <w:color w:val="000000"/>
          <w:sz w:val="24"/>
          <w:szCs w:val="24"/>
        </w:rPr>
        <w:t>Types of travel solutions provided</w:t>
      </w:r>
      <w:r w:rsidRPr="00B627A8">
        <w:rPr>
          <w:rFonts w:cs="Arial"/>
          <w:bCs/>
          <w:color w:val="000000"/>
          <w:sz w:val="24"/>
          <w:szCs w:val="24"/>
        </w:rPr>
        <w:tab/>
      </w:r>
      <w:r w:rsidRPr="00B627A8">
        <w:rPr>
          <w:rFonts w:cs="Arial"/>
          <w:bCs/>
          <w:color w:val="000000"/>
          <w:sz w:val="24"/>
          <w:szCs w:val="24"/>
        </w:rPr>
        <w:tab/>
      </w:r>
      <w:r w:rsidRPr="00B627A8">
        <w:rPr>
          <w:rFonts w:cs="Arial"/>
          <w:bCs/>
          <w:color w:val="000000"/>
          <w:sz w:val="24"/>
          <w:szCs w:val="24"/>
        </w:rPr>
        <w:tab/>
      </w:r>
      <w:r w:rsidRPr="00B627A8">
        <w:rPr>
          <w:rFonts w:cs="Arial"/>
          <w:bCs/>
          <w:color w:val="000000"/>
          <w:sz w:val="24"/>
          <w:szCs w:val="24"/>
        </w:rPr>
        <w:tab/>
      </w:r>
      <w:r w:rsidRPr="00B627A8">
        <w:rPr>
          <w:rFonts w:cs="Arial"/>
          <w:bCs/>
          <w:color w:val="000000"/>
          <w:sz w:val="24"/>
          <w:szCs w:val="24"/>
        </w:rPr>
        <w:tab/>
      </w:r>
      <w:r w:rsidRPr="00B627A8">
        <w:rPr>
          <w:rFonts w:cs="Arial"/>
          <w:bCs/>
          <w:color w:val="000000"/>
          <w:sz w:val="24"/>
          <w:szCs w:val="24"/>
        </w:rPr>
        <w:tab/>
      </w:r>
      <w:r w:rsidRPr="00B627A8">
        <w:rPr>
          <w:rFonts w:cs="Arial"/>
          <w:bCs/>
          <w:color w:val="000000"/>
          <w:sz w:val="24"/>
          <w:szCs w:val="24"/>
        </w:rPr>
        <w:tab/>
      </w:r>
      <w:r w:rsidRPr="00B627A8">
        <w:rPr>
          <w:rFonts w:cs="Arial"/>
          <w:bCs/>
          <w:color w:val="000000"/>
          <w:sz w:val="24"/>
          <w:szCs w:val="24"/>
        </w:rPr>
        <w:tab/>
        <w:t>6</w:t>
      </w:r>
    </w:p>
    <w:p w14:paraId="685B721D" w14:textId="77777777" w:rsidR="00155741" w:rsidRPr="00B627A8" w:rsidRDefault="00155741" w:rsidP="00155741">
      <w:pPr>
        <w:jc w:val="both"/>
        <w:rPr>
          <w:rFonts w:cs="Arial"/>
          <w:bCs/>
          <w:color w:val="000000"/>
          <w:sz w:val="24"/>
          <w:szCs w:val="24"/>
        </w:rPr>
      </w:pPr>
    </w:p>
    <w:p w14:paraId="1735BF25" w14:textId="77777777" w:rsidR="00155741" w:rsidRPr="00B627A8" w:rsidRDefault="00155741" w:rsidP="00155741">
      <w:pPr>
        <w:rPr>
          <w:rFonts w:cs="Arial"/>
          <w:b/>
          <w:bCs/>
          <w:color w:val="000000"/>
          <w:sz w:val="24"/>
          <w:szCs w:val="24"/>
        </w:rPr>
      </w:pPr>
      <w:r w:rsidRPr="00B627A8">
        <w:rPr>
          <w:rFonts w:cs="Arial"/>
          <w:b/>
          <w:bCs/>
          <w:color w:val="000000"/>
          <w:sz w:val="24"/>
          <w:szCs w:val="24"/>
        </w:rPr>
        <w:t>Part B</w:t>
      </w:r>
    </w:p>
    <w:p w14:paraId="03F2A48B" w14:textId="77777777" w:rsidR="00155741" w:rsidRPr="00B627A8" w:rsidRDefault="00155741" w:rsidP="00155741">
      <w:pPr>
        <w:rPr>
          <w:rFonts w:cs="Arial"/>
          <w:b/>
          <w:bCs/>
          <w:color w:val="000000"/>
          <w:sz w:val="24"/>
          <w:szCs w:val="24"/>
        </w:rPr>
      </w:pPr>
    </w:p>
    <w:p w14:paraId="0E9F2185" w14:textId="77777777" w:rsidR="00155741" w:rsidRPr="00B627A8" w:rsidRDefault="00155741" w:rsidP="00155741">
      <w:pPr>
        <w:jc w:val="both"/>
        <w:rPr>
          <w:rFonts w:cs="Arial"/>
          <w:b/>
          <w:bCs/>
          <w:color w:val="000000"/>
          <w:sz w:val="24"/>
          <w:szCs w:val="24"/>
        </w:rPr>
      </w:pPr>
      <w:r w:rsidRPr="00B627A8">
        <w:rPr>
          <w:rFonts w:cs="Arial"/>
          <w:b/>
          <w:bCs/>
          <w:color w:val="000000"/>
          <w:sz w:val="24"/>
          <w:szCs w:val="24"/>
        </w:rPr>
        <w:t xml:space="preserve">Travel support to access education for children and young people from </w:t>
      </w:r>
      <w:r w:rsidRPr="00B627A8">
        <w:rPr>
          <w:rFonts w:cs="Arial"/>
          <w:b/>
          <w:bCs/>
          <w:sz w:val="24"/>
          <w:szCs w:val="24"/>
        </w:rPr>
        <w:t>compulsory</w:t>
      </w:r>
      <w:r w:rsidRPr="00B627A8">
        <w:rPr>
          <w:rFonts w:cs="Arial"/>
          <w:b/>
          <w:bCs/>
          <w:color w:val="FF0000"/>
          <w:sz w:val="24"/>
          <w:szCs w:val="24"/>
        </w:rPr>
        <w:t xml:space="preserve"> </w:t>
      </w:r>
      <w:r w:rsidRPr="00B627A8">
        <w:rPr>
          <w:rFonts w:cs="Arial"/>
          <w:b/>
          <w:bCs/>
          <w:color w:val="000000"/>
          <w:sz w:val="24"/>
          <w:szCs w:val="24"/>
        </w:rPr>
        <w:t>school to age 16</w:t>
      </w:r>
    </w:p>
    <w:p w14:paraId="09D5A790" w14:textId="77777777" w:rsidR="00155741" w:rsidRPr="00B627A8" w:rsidRDefault="00155741" w:rsidP="00155741">
      <w:pPr>
        <w:rPr>
          <w:rFonts w:cs="Arial"/>
          <w:b/>
          <w:bCs/>
          <w:color w:val="000000"/>
          <w:sz w:val="24"/>
          <w:szCs w:val="24"/>
        </w:rPr>
      </w:pPr>
    </w:p>
    <w:p w14:paraId="6489F449" w14:textId="06EAEB5E" w:rsidR="00155741" w:rsidRPr="00B627A8" w:rsidRDefault="00155741" w:rsidP="00155741">
      <w:pPr>
        <w:rPr>
          <w:rFonts w:cs="Arial"/>
          <w:color w:val="000000"/>
          <w:sz w:val="24"/>
          <w:szCs w:val="24"/>
        </w:rPr>
      </w:pPr>
      <w:r w:rsidRPr="00B627A8">
        <w:rPr>
          <w:rFonts w:cs="Arial"/>
          <w:color w:val="000000"/>
          <w:sz w:val="24"/>
          <w:szCs w:val="24"/>
        </w:rPr>
        <w:t>Legislation and Responsibilities</w:t>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p>
    <w:p w14:paraId="1B6D7E78" w14:textId="77777777" w:rsidR="00155741" w:rsidRPr="00B627A8" w:rsidRDefault="00155741" w:rsidP="00155741">
      <w:pPr>
        <w:rPr>
          <w:rFonts w:cs="Arial"/>
          <w:color w:val="000000"/>
          <w:sz w:val="24"/>
          <w:szCs w:val="24"/>
        </w:rPr>
      </w:pPr>
    </w:p>
    <w:p w14:paraId="5299954A" w14:textId="0034DC0F" w:rsidR="00155741" w:rsidRPr="00B627A8" w:rsidRDefault="00155741" w:rsidP="00155741">
      <w:pPr>
        <w:ind w:left="720"/>
        <w:rPr>
          <w:rFonts w:cs="Arial"/>
          <w:color w:val="000000"/>
          <w:sz w:val="24"/>
          <w:szCs w:val="24"/>
        </w:rPr>
      </w:pPr>
      <w:r w:rsidRPr="00B627A8">
        <w:rPr>
          <w:rFonts w:cs="Arial"/>
          <w:color w:val="000000"/>
          <w:sz w:val="24"/>
          <w:szCs w:val="24"/>
        </w:rPr>
        <w:t xml:space="preserve">Parent/Carer Responsibilities </w:t>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00FB0D00">
        <w:rPr>
          <w:rFonts w:cs="Arial"/>
          <w:color w:val="000000"/>
          <w:sz w:val="24"/>
          <w:szCs w:val="24"/>
        </w:rPr>
        <w:t>8</w:t>
      </w:r>
    </w:p>
    <w:p w14:paraId="69010D99" w14:textId="77777777" w:rsidR="00155741" w:rsidRPr="00B627A8" w:rsidRDefault="00155741" w:rsidP="00155741">
      <w:pPr>
        <w:ind w:left="720"/>
        <w:rPr>
          <w:rFonts w:cs="Arial"/>
          <w:color w:val="000000"/>
          <w:sz w:val="24"/>
          <w:szCs w:val="24"/>
        </w:rPr>
      </w:pPr>
      <w:r w:rsidRPr="00B627A8">
        <w:rPr>
          <w:rFonts w:cs="Arial"/>
          <w:color w:val="000000"/>
          <w:sz w:val="24"/>
          <w:szCs w:val="24"/>
        </w:rPr>
        <w:t xml:space="preserve">Council Responsibilities </w:t>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t>8</w:t>
      </w:r>
    </w:p>
    <w:p w14:paraId="68739EFD" w14:textId="77777777" w:rsidR="00155741" w:rsidRPr="00B627A8" w:rsidRDefault="00155741" w:rsidP="00155741">
      <w:pPr>
        <w:ind w:left="720"/>
        <w:rPr>
          <w:rFonts w:cs="Arial"/>
          <w:color w:val="000000"/>
          <w:sz w:val="24"/>
          <w:szCs w:val="24"/>
        </w:rPr>
      </w:pPr>
    </w:p>
    <w:p w14:paraId="36A74C24" w14:textId="77777777" w:rsidR="00155741" w:rsidRPr="00B627A8" w:rsidRDefault="00155741" w:rsidP="00155741">
      <w:pPr>
        <w:rPr>
          <w:rFonts w:cs="Arial"/>
          <w:color w:val="000000"/>
          <w:sz w:val="24"/>
          <w:szCs w:val="24"/>
        </w:rPr>
      </w:pPr>
      <w:r w:rsidRPr="00B627A8">
        <w:rPr>
          <w:rFonts w:cs="Arial"/>
          <w:color w:val="000000"/>
          <w:sz w:val="24"/>
          <w:szCs w:val="24"/>
        </w:rPr>
        <w:t>Eligibility for a home to school travel solution</w:t>
      </w:r>
    </w:p>
    <w:p w14:paraId="4B20E110" w14:textId="77777777" w:rsidR="00155741" w:rsidRPr="00B627A8" w:rsidRDefault="00155741" w:rsidP="00155741">
      <w:pPr>
        <w:rPr>
          <w:rFonts w:cs="Arial"/>
          <w:color w:val="000000"/>
          <w:sz w:val="24"/>
          <w:szCs w:val="24"/>
        </w:rPr>
      </w:pPr>
    </w:p>
    <w:p w14:paraId="4766F070" w14:textId="77777777" w:rsidR="00155741" w:rsidRPr="00B627A8" w:rsidRDefault="00155741" w:rsidP="00155741">
      <w:pPr>
        <w:ind w:left="720"/>
        <w:rPr>
          <w:rFonts w:cs="Arial"/>
          <w:color w:val="000000"/>
          <w:sz w:val="24"/>
          <w:szCs w:val="24"/>
        </w:rPr>
      </w:pPr>
      <w:r w:rsidRPr="00B627A8">
        <w:rPr>
          <w:rFonts w:cs="Arial"/>
          <w:color w:val="000000"/>
          <w:sz w:val="24"/>
          <w:szCs w:val="24"/>
        </w:rPr>
        <w:t xml:space="preserve">Parental preference for a school </w:t>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t>8</w:t>
      </w:r>
    </w:p>
    <w:p w14:paraId="5322D96B" w14:textId="204E462F" w:rsidR="00155741" w:rsidRPr="00B627A8" w:rsidRDefault="00155741" w:rsidP="00155741">
      <w:pPr>
        <w:ind w:left="720"/>
        <w:rPr>
          <w:rFonts w:cs="Arial"/>
          <w:color w:val="000000"/>
          <w:sz w:val="24"/>
          <w:szCs w:val="24"/>
        </w:rPr>
      </w:pPr>
      <w:r w:rsidRPr="00B627A8">
        <w:rPr>
          <w:rFonts w:cs="Arial"/>
          <w:color w:val="000000"/>
          <w:sz w:val="24"/>
          <w:szCs w:val="24"/>
        </w:rPr>
        <w:t xml:space="preserve">Travel Support requirements </w:t>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00FB0D00">
        <w:rPr>
          <w:rFonts w:cs="Arial"/>
          <w:color w:val="000000"/>
          <w:sz w:val="24"/>
          <w:szCs w:val="24"/>
        </w:rPr>
        <w:t>9</w:t>
      </w:r>
    </w:p>
    <w:p w14:paraId="7AFBCAD0" w14:textId="77777777" w:rsidR="00155741" w:rsidRPr="00B627A8" w:rsidRDefault="00155741" w:rsidP="00155741">
      <w:pPr>
        <w:rPr>
          <w:rFonts w:cs="Arial"/>
          <w:color w:val="000000"/>
          <w:sz w:val="24"/>
          <w:szCs w:val="24"/>
        </w:rPr>
      </w:pPr>
    </w:p>
    <w:p w14:paraId="28A091D0" w14:textId="77777777" w:rsidR="00155741" w:rsidRPr="00B627A8" w:rsidRDefault="00155741" w:rsidP="00155741">
      <w:pPr>
        <w:rPr>
          <w:rFonts w:cs="Arial"/>
          <w:color w:val="000000"/>
          <w:sz w:val="24"/>
          <w:szCs w:val="24"/>
        </w:rPr>
      </w:pPr>
      <w:r w:rsidRPr="00B627A8">
        <w:rPr>
          <w:rFonts w:cs="Arial"/>
          <w:color w:val="000000"/>
          <w:sz w:val="24"/>
          <w:szCs w:val="24"/>
        </w:rPr>
        <w:t xml:space="preserve">Travel Solutions </w:t>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t>9</w:t>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p>
    <w:p w14:paraId="3306A2F8" w14:textId="77777777" w:rsidR="00155741" w:rsidRPr="00B627A8" w:rsidRDefault="00155741" w:rsidP="00155741">
      <w:pPr>
        <w:ind w:firstLine="720"/>
        <w:rPr>
          <w:rFonts w:cs="Arial"/>
          <w:color w:val="000000"/>
          <w:sz w:val="24"/>
          <w:szCs w:val="24"/>
        </w:rPr>
      </w:pPr>
      <w:r w:rsidRPr="00B627A8">
        <w:rPr>
          <w:rFonts w:cs="Arial"/>
          <w:color w:val="000000"/>
          <w:sz w:val="24"/>
          <w:szCs w:val="24"/>
        </w:rPr>
        <w:t xml:space="preserve">Types of travel solutions provided  </w:t>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t>10</w:t>
      </w:r>
      <w:r w:rsidRPr="00B627A8">
        <w:rPr>
          <w:rFonts w:cs="Arial"/>
          <w:color w:val="000000"/>
          <w:sz w:val="24"/>
          <w:szCs w:val="24"/>
        </w:rPr>
        <w:tab/>
      </w:r>
    </w:p>
    <w:p w14:paraId="20A6C5BC" w14:textId="77777777" w:rsidR="00155741" w:rsidRPr="00B627A8" w:rsidRDefault="00155741" w:rsidP="00155741">
      <w:pPr>
        <w:rPr>
          <w:rFonts w:cs="Arial"/>
          <w:bCs/>
          <w:color w:val="000000"/>
          <w:sz w:val="24"/>
          <w:szCs w:val="24"/>
        </w:rPr>
      </w:pPr>
    </w:p>
    <w:p w14:paraId="38FC7545" w14:textId="77777777" w:rsidR="00155741" w:rsidRPr="00B627A8" w:rsidRDefault="00155741" w:rsidP="00155741">
      <w:pPr>
        <w:rPr>
          <w:rFonts w:cs="Arial"/>
          <w:bCs/>
          <w:color w:val="000000"/>
          <w:sz w:val="24"/>
          <w:szCs w:val="24"/>
        </w:rPr>
      </w:pPr>
      <w:r w:rsidRPr="00B627A8">
        <w:rPr>
          <w:rFonts w:cs="Arial"/>
          <w:bCs/>
          <w:color w:val="000000"/>
          <w:sz w:val="24"/>
          <w:szCs w:val="24"/>
        </w:rPr>
        <w:t>Placement in a Residential Special School</w:t>
      </w:r>
      <w:r w:rsidRPr="00B627A8">
        <w:rPr>
          <w:rFonts w:cs="Arial"/>
          <w:bCs/>
          <w:color w:val="000000"/>
          <w:sz w:val="24"/>
          <w:szCs w:val="24"/>
        </w:rPr>
        <w:tab/>
      </w:r>
      <w:r w:rsidRPr="00B627A8">
        <w:rPr>
          <w:rFonts w:cs="Arial"/>
          <w:bCs/>
          <w:color w:val="000000"/>
          <w:sz w:val="24"/>
          <w:szCs w:val="24"/>
        </w:rPr>
        <w:tab/>
      </w:r>
      <w:r w:rsidRPr="00B627A8">
        <w:rPr>
          <w:rFonts w:cs="Arial"/>
          <w:bCs/>
          <w:color w:val="000000"/>
          <w:sz w:val="24"/>
          <w:szCs w:val="24"/>
        </w:rPr>
        <w:tab/>
      </w:r>
      <w:r w:rsidRPr="00B627A8">
        <w:rPr>
          <w:rFonts w:cs="Arial"/>
          <w:bCs/>
          <w:color w:val="000000"/>
          <w:sz w:val="24"/>
          <w:szCs w:val="24"/>
        </w:rPr>
        <w:tab/>
      </w:r>
      <w:r w:rsidRPr="00B627A8">
        <w:rPr>
          <w:rFonts w:cs="Arial"/>
          <w:bCs/>
          <w:color w:val="000000"/>
          <w:sz w:val="24"/>
          <w:szCs w:val="24"/>
        </w:rPr>
        <w:tab/>
      </w:r>
      <w:r w:rsidRPr="00B627A8">
        <w:rPr>
          <w:rFonts w:cs="Arial"/>
          <w:bCs/>
          <w:color w:val="000000"/>
          <w:sz w:val="24"/>
          <w:szCs w:val="24"/>
        </w:rPr>
        <w:tab/>
        <w:t>11</w:t>
      </w:r>
    </w:p>
    <w:p w14:paraId="482BA5D8" w14:textId="77777777" w:rsidR="00155741" w:rsidRPr="00B627A8" w:rsidRDefault="00155741" w:rsidP="00155741">
      <w:pPr>
        <w:rPr>
          <w:rFonts w:cs="Arial"/>
          <w:b/>
          <w:bCs/>
          <w:color w:val="000000"/>
          <w:sz w:val="24"/>
          <w:szCs w:val="24"/>
        </w:rPr>
      </w:pPr>
    </w:p>
    <w:p w14:paraId="4D8617C6" w14:textId="77777777" w:rsidR="00155741" w:rsidRPr="00B627A8" w:rsidRDefault="00155741" w:rsidP="00155741">
      <w:pPr>
        <w:rPr>
          <w:rFonts w:cs="Arial"/>
          <w:b/>
          <w:bCs/>
          <w:color w:val="000000"/>
          <w:sz w:val="24"/>
          <w:szCs w:val="24"/>
        </w:rPr>
      </w:pPr>
      <w:r w:rsidRPr="00B627A8">
        <w:rPr>
          <w:rFonts w:cs="Arial"/>
          <w:b/>
          <w:bCs/>
          <w:color w:val="000000"/>
          <w:sz w:val="24"/>
          <w:szCs w:val="24"/>
        </w:rPr>
        <w:t>Part C</w:t>
      </w:r>
    </w:p>
    <w:p w14:paraId="2C4AEBA3" w14:textId="77777777" w:rsidR="00155741" w:rsidRPr="00B627A8" w:rsidRDefault="00155741" w:rsidP="00155741">
      <w:pPr>
        <w:rPr>
          <w:rFonts w:cs="Arial"/>
          <w:b/>
          <w:bCs/>
          <w:color w:val="000000"/>
          <w:sz w:val="24"/>
          <w:szCs w:val="24"/>
        </w:rPr>
      </w:pPr>
    </w:p>
    <w:p w14:paraId="513E847C" w14:textId="77777777" w:rsidR="00155741" w:rsidRPr="00B627A8" w:rsidRDefault="00155741" w:rsidP="00155741">
      <w:pPr>
        <w:rPr>
          <w:rFonts w:cs="Arial"/>
          <w:b/>
          <w:bCs/>
          <w:color w:val="000000"/>
          <w:sz w:val="24"/>
          <w:szCs w:val="24"/>
        </w:rPr>
      </w:pPr>
      <w:r w:rsidRPr="00B627A8">
        <w:rPr>
          <w:rFonts w:cs="Arial"/>
          <w:b/>
          <w:bCs/>
          <w:color w:val="000000"/>
          <w:sz w:val="24"/>
          <w:szCs w:val="24"/>
        </w:rPr>
        <w:t>Travel support to access education for young people aged 16 – 25 years</w:t>
      </w:r>
    </w:p>
    <w:p w14:paraId="666D72B2" w14:textId="77777777" w:rsidR="00155741" w:rsidRPr="00B627A8" w:rsidRDefault="00155741" w:rsidP="00155741">
      <w:pPr>
        <w:rPr>
          <w:rFonts w:cs="Arial"/>
          <w:color w:val="000000"/>
          <w:sz w:val="24"/>
          <w:szCs w:val="24"/>
        </w:rPr>
      </w:pPr>
    </w:p>
    <w:p w14:paraId="0FD5F4DA" w14:textId="77777777" w:rsidR="00155741" w:rsidRPr="00B627A8" w:rsidRDefault="00155741" w:rsidP="00155741">
      <w:pPr>
        <w:rPr>
          <w:rFonts w:cs="Arial"/>
          <w:color w:val="000000"/>
          <w:sz w:val="24"/>
          <w:szCs w:val="24"/>
        </w:rPr>
      </w:pPr>
      <w:r w:rsidRPr="00B627A8">
        <w:rPr>
          <w:rFonts w:cs="Arial"/>
          <w:color w:val="000000"/>
          <w:sz w:val="24"/>
          <w:szCs w:val="24"/>
        </w:rPr>
        <w:t>Introduction</w:t>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t>12</w:t>
      </w:r>
    </w:p>
    <w:p w14:paraId="1E1F0F09" w14:textId="3309BAFB" w:rsidR="00155741" w:rsidRPr="00B627A8" w:rsidRDefault="00155741" w:rsidP="00155741">
      <w:pPr>
        <w:rPr>
          <w:rFonts w:cs="Arial"/>
          <w:color w:val="000000"/>
          <w:sz w:val="24"/>
          <w:szCs w:val="24"/>
        </w:rPr>
      </w:pPr>
    </w:p>
    <w:p w14:paraId="1756FC10" w14:textId="7F10B339" w:rsidR="00F00092" w:rsidRPr="00B627A8" w:rsidRDefault="00F00092" w:rsidP="00155741">
      <w:pPr>
        <w:rPr>
          <w:rFonts w:cs="Arial"/>
          <w:color w:val="000000"/>
          <w:sz w:val="24"/>
          <w:szCs w:val="24"/>
        </w:rPr>
      </w:pPr>
    </w:p>
    <w:p w14:paraId="3EB88180" w14:textId="77777777" w:rsidR="00F00092" w:rsidRPr="00B627A8" w:rsidRDefault="00F00092" w:rsidP="00155741">
      <w:pPr>
        <w:rPr>
          <w:rFonts w:cs="Arial"/>
          <w:color w:val="000000"/>
          <w:sz w:val="24"/>
          <w:szCs w:val="24"/>
        </w:rPr>
      </w:pPr>
    </w:p>
    <w:p w14:paraId="28909CD2" w14:textId="1AD97525" w:rsidR="00155741" w:rsidRPr="00B627A8" w:rsidRDefault="00155741" w:rsidP="00155741">
      <w:pPr>
        <w:rPr>
          <w:rFonts w:cs="Arial"/>
          <w:b/>
          <w:color w:val="000000"/>
          <w:sz w:val="24"/>
          <w:szCs w:val="24"/>
        </w:rPr>
      </w:pPr>
      <w:r w:rsidRPr="00B627A8">
        <w:rPr>
          <w:rFonts w:cs="Arial"/>
          <w:b/>
          <w:color w:val="000000"/>
          <w:sz w:val="24"/>
          <w:szCs w:val="24"/>
        </w:rPr>
        <w:t>16 – 19 Travel Assistance</w:t>
      </w:r>
    </w:p>
    <w:p w14:paraId="4EDCE1E1" w14:textId="77777777" w:rsidR="00155741" w:rsidRPr="00B627A8" w:rsidRDefault="00155741" w:rsidP="00155741">
      <w:pPr>
        <w:rPr>
          <w:rFonts w:cs="Arial"/>
          <w:color w:val="000000"/>
          <w:sz w:val="24"/>
          <w:szCs w:val="24"/>
        </w:rPr>
      </w:pPr>
    </w:p>
    <w:p w14:paraId="0AD25A6B" w14:textId="77777777" w:rsidR="00155741" w:rsidRPr="00B627A8" w:rsidRDefault="00155741" w:rsidP="00155741">
      <w:pPr>
        <w:rPr>
          <w:rFonts w:cs="Arial"/>
          <w:color w:val="000000"/>
          <w:sz w:val="24"/>
          <w:szCs w:val="24"/>
        </w:rPr>
      </w:pPr>
      <w:r w:rsidRPr="00B627A8">
        <w:rPr>
          <w:rFonts w:cs="Arial"/>
          <w:color w:val="000000"/>
          <w:sz w:val="24"/>
          <w:szCs w:val="24"/>
        </w:rPr>
        <w:t>Legislation and Responsibilities</w:t>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t>12</w:t>
      </w:r>
    </w:p>
    <w:p w14:paraId="42E38101" w14:textId="77777777" w:rsidR="00155741" w:rsidRPr="00B627A8" w:rsidRDefault="00155741" w:rsidP="00155741">
      <w:pPr>
        <w:rPr>
          <w:rFonts w:cs="Arial"/>
          <w:color w:val="000000"/>
          <w:sz w:val="24"/>
          <w:szCs w:val="24"/>
        </w:rPr>
      </w:pPr>
    </w:p>
    <w:p w14:paraId="2CD8DDCE" w14:textId="77777777" w:rsidR="00155741" w:rsidRPr="00B627A8" w:rsidRDefault="00155741" w:rsidP="00155741">
      <w:pPr>
        <w:ind w:left="720"/>
        <w:rPr>
          <w:rFonts w:cs="Arial"/>
          <w:color w:val="000000"/>
          <w:sz w:val="24"/>
          <w:szCs w:val="24"/>
        </w:rPr>
      </w:pPr>
      <w:r w:rsidRPr="00B627A8">
        <w:rPr>
          <w:rFonts w:cs="Arial"/>
          <w:color w:val="000000"/>
          <w:sz w:val="24"/>
          <w:szCs w:val="24"/>
        </w:rPr>
        <w:t xml:space="preserve">Parent/Carer and Young People’s Responsibilities </w:t>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t>12</w:t>
      </w:r>
    </w:p>
    <w:p w14:paraId="16C1E488" w14:textId="77777777" w:rsidR="00155741" w:rsidRPr="00B627A8" w:rsidRDefault="00155741" w:rsidP="00155741">
      <w:pPr>
        <w:ind w:left="720"/>
        <w:rPr>
          <w:rFonts w:cs="Arial"/>
          <w:color w:val="000000"/>
          <w:sz w:val="24"/>
          <w:szCs w:val="24"/>
        </w:rPr>
      </w:pPr>
      <w:r w:rsidRPr="00B627A8">
        <w:rPr>
          <w:rFonts w:cs="Arial"/>
          <w:color w:val="000000"/>
          <w:sz w:val="24"/>
          <w:szCs w:val="24"/>
        </w:rPr>
        <w:t xml:space="preserve">Council Responsibilities </w:t>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t>12</w:t>
      </w:r>
    </w:p>
    <w:p w14:paraId="2768EDD4" w14:textId="77777777" w:rsidR="00155741" w:rsidRPr="00B627A8" w:rsidRDefault="00155741" w:rsidP="00155741">
      <w:pPr>
        <w:ind w:left="720"/>
        <w:rPr>
          <w:rFonts w:cs="Arial"/>
          <w:color w:val="000000"/>
          <w:sz w:val="24"/>
          <w:szCs w:val="24"/>
        </w:rPr>
      </w:pPr>
    </w:p>
    <w:p w14:paraId="7F78AF3C" w14:textId="77777777" w:rsidR="00155741" w:rsidRPr="00B627A8" w:rsidRDefault="00155741" w:rsidP="00155741">
      <w:pPr>
        <w:rPr>
          <w:rFonts w:cs="Arial"/>
          <w:color w:val="000000"/>
          <w:sz w:val="24"/>
          <w:szCs w:val="24"/>
        </w:rPr>
      </w:pPr>
      <w:r w:rsidRPr="00B627A8">
        <w:rPr>
          <w:rFonts w:cs="Arial"/>
          <w:color w:val="000000"/>
          <w:sz w:val="24"/>
          <w:szCs w:val="24"/>
        </w:rPr>
        <w:t xml:space="preserve">Eligibility Criteria </w:t>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t>13</w:t>
      </w:r>
    </w:p>
    <w:p w14:paraId="53E78D1A" w14:textId="77777777" w:rsidR="00155741" w:rsidRPr="00B627A8" w:rsidRDefault="00155741" w:rsidP="00155741">
      <w:pPr>
        <w:rPr>
          <w:rFonts w:cs="Arial"/>
          <w:color w:val="000000"/>
          <w:sz w:val="24"/>
          <w:szCs w:val="24"/>
        </w:rPr>
      </w:pP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p>
    <w:p w14:paraId="751D0578" w14:textId="4539BA21" w:rsidR="00155741" w:rsidRPr="00B627A8" w:rsidRDefault="00155741" w:rsidP="00155741">
      <w:pPr>
        <w:ind w:firstLine="720"/>
        <w:rPr>
          <w:rFonts w:cs="Arial"/>
          <w:color w:val="000000"/>
          <w:sz w:val="24"/>
          <w:szCs w:val="24"/>
        </w:rPr>
      </w:pPr>
      <w:r w:rsidRPr="00B627A8">
        <w:rPr>
          <w:rFonts w:cs="Arial"/>
          <w:color w:val="000000"/>
          <w:sz w:val="24"/>
          <w:szCs w:val="24"/>
        </w:rPr>
        <w:t xml:space="preserve">Travel support requirements </w:t>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t>1</w:t>
      </w:r>
      <w:r w:rsidR="00FB0D00">
        <w:rPr>
          <w:rFonts w:cs="Arial"/>
          <w:color w:val="000000"/>
          <w:sz w:val="24"/>
          <w:szCs w:val="24"/>
        </w:rPr>
        <w:t>3</w:t>
      </w:r>
    </w:p>
    <w:p w14:paraId="7567C36D" w14:textId="77777777" w:rsidR="00155741" w:rsidRPr="00B627A8" w:rsidRDefault="00155741" w:rsidP="00155741">
      <w:pPr>
        <w:rPr>
          <w:rFonts w:cs="Arial"/>
          <w:color w:val="000000"/>
          <w:sz w:val="24"/>
          <w:szCs w:val="24"/>
        </w:rPr>
      </w:pPr>
    </w:p>
    <w:p w14:paraId="28C13019" w14:textId="77777777" w:rsidR="00155741" w:rsidRPr="00B627A8" w:rsidRDefault="00155741" w:rsidP="00155741">
      <w:pPr>
        <w:rPr>
          <w:rFonts w:cs="Arial"/>
          <w:color w:val="000000"/>
          <w:sz w:val="24"/>
          <w:szCs w:val="24"/>
        </w:rPr>
      </w:pPr>
      <w:r w:rsidRPr="00B627A8">
        <w:rPr>
          <w:rFonts w:cs="Arial"/>
          <w:color w:val="000000"/>
          <w:sz w:val="24"/>
          <w:szCs w:val="24"/>
        </w:rPr>
        <w:t>Travel Solutions</w:t>
      </w:r>
    </w:p>
    <w:p w14:paraId="165F0088" w14:textId="77777777" w:rsidR="00155741" w:rsidRPr="00B627A8" w:rsidRDefault="00155741" w:rsidP="00155741">
      <w:pPr>
        <w:rPr>
          <w:rFonts w:cs="Arial"/>
          <w:color w:val="000000"/>
          <w:sz w:val="24"/>
          <w:szCs w:val="24"/>
        </w:rPr>
      </w:pPr>
    </w:p>
    <w:p w14:paraId="55A425E4" w14:textId="77777777" w:rsidR="00155741" w:rsidRPr="00B627A8" w:rsidRDefault="00155741" w:rsidP="00155741">
      <w:pPr>
        <w:ind w:left="720"/>
        <w:rPr>
          <w:rFonts w:cs="Arial"/>
          <w:color w:val="000000"/>
          <w:sz w:val="24"/>
          <w:szCs w:val="24"/>
        </w:rPr>
      </w:pPr>
      <w:r w:rsidRPr="00B627A8">
        <w:rPr>
          <w:rFonts w:cs="Arial"/>
          <w:color w:val="000000"/>
          <w:sz w:val="24"/>
          <w:szCs w:val="24"/>
        </w:rPr>
        <w:t xml:space="preserve">Types of travel solutions provided </w:t>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t>14</w:t>
      </w:r>
    </w:p>
    <w:p w14:paraId="154E766B" w14:textId="77777777" w:rsidR="00155741" w:rsidRPr="00B627A8" w:rsidRDefault="00155741" w:rsidP="00155741">
      <w:pPr>
        <w:rPr>
          <w:rFonts w:cs="Arial"/>
          <w:color w:val="000000"/>
          <w:sz w:val="24"/>
          <w:szCs w:val="24"/>
        </w:rPr>
      </w:pPr>
    </w:p>
    <w:p w14:paraId="7E21B17F" w14:textId="77777777" w:rsidR="00155741" w:rsidRPr="00B627A8" w:rsidRDefault="00155741" w:rsidP="00155741">
      <w:pPr>
        <w:rPr>
          <w:rFonts w:cs="Arial"/>
          <w:color w:val="000000"/>
          <w:sz w:val="24"/>
          <w:szCs w:val="24"/>
        </w:rPr>
      </w:pPr>
      <w:r w:rsidRPr="00B627A8">
        <w:rPr>
          <w:rFonts w:cs="Arial"/>
          <w:color w:val="000000"/>
          <w:sz w:val="24"/>
          <w:szCs w:val="24"/>
        </w:rPr>
        <w:t>Placement in a Residential Special College</w:t>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t>15</w:t>
      </w:r>
    </w:p>
    <w:p w14:paraId="6DA3520A" w14:textId="77777777" w:rsidR="00155741" w:rsidRPr="00B627A8" w:rsidRDefault="00155741" w:rsidP="00155741">
      <w:pPr>
        <w:rPr>
          <w:rFonts w:cs="Arial"/>
          <w:color w:val="000000"/>
          <w:sz w:val="24"/>
          <w:szCs w:val="24"/>
        </w:rPr>
      </w:pPr>
    </w:p>
    <w:p w14:paraId="2D8F420B" w14:textId="545BD4D3" w:rsidR="00155741" w:rsidRPr="00B627A8" w:rsidRDefault="00155741" w:rsidP="00155741">
      <w:pPr>
        <w:rPr>
          <w:rFonts w:cs="Arial"/>
          <w:color w:val="000000"/>
          <w:sz w:val="24"/>
          <w:szCs w:val="24"/>
        </w:rPr>
      </w:pPr>
      <w:r w:rsidRPr="00B627A8">
        <w:rPr>
          <w:rFonts w:cs="Arial"/>
          <w:color w:val="000000"/>
          <w:sz w:val="24"/>
          <w:szCs w:val="24"/>
        </w:rPr>
        <w:t>Post 19 EHCP Travel Assistance</w:t>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t>1</w:t>
      </w:r>
      <w:r w:rsidR="00FB0D00">
        <w:rPr>
          <w:rFonts w:cs="Arial"/>
          <w:color w:val="000000"/>
          <w:sz w:val="24"/>
          <w:szCs w:val="24"/>
        </w:rPr>
        <w:t>5</w:t>
      </w:r>
    </w:p>
    <w:p w14:paraId="6BE575F0" w14:textId="77777777" w:rsidR="00155741" w:rsidRPr="00B627A8" w:rsidRDefault="00155741" w:rsidP="00155741">
      <w:pPr>
        <w:rPr>
          <w:rFonts w:cs="Arial"/>
          <w:color w:val="000000"/>
          <w:sz w:val="24"/>
          <w:szCs w:val="24"/>
        </w:rPr>
      </w:pPr>
    </w:p>
    <w:p w14:paraId="5CEA5F23" w14:textId="478101C6" w:rsidR="00155741" w:rsidRPr="00B627A8" w:rsidRDefault="00155741" w:rsidP="00155741">
      <w:pPr>
        <w:rPr>
          <w:rFonts w:cs="Arial"/>
          <w:color w:val="000000"/>
          <w:sz w:val="24"/>
          <w:szCs w:val="24"/>
        </w:rPr>
      </w:pPr>
      <w:r w:rsidRPr="00B627A8">
        <w:rPr>
          <w:rFonts w:cs="Arial"/>
          <w:color w:val="000000"/>
          <w:sz w:val="24"/>
          <w:szCs w:val="24"/>
        </w:rPr>
        <w:tab/>
        <w:t>Types of travel solutions provided</w:t>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t>1</w:t>
      </w:r>
      <w:r w:rsidR="00FB0D00">
        <w:rPr>
          <w:rFonts w:cs="Arial"/>
          <w:color w:val="000000"/>
          <w:sz w:val="24"/>
          <w:szCs w:val="24"/>
        </w:rPr>
        <w:t>5</w:t>
      </w:r>
    </w:p>
    <w:p w14:paraId="2650B1BC" w14:textId="77777777" w:rsidR="00155741" w:rsidRPr="00B627A8" w:rsidRDefault="00155741" w:rsidP="00155741">
      <w:pPr>
        <w:rPr>
          <w:rFonts w:cs="Arial"/>
          <w:color w:val="000000"/>
          <w:sz w:val="24"/>
          <w:szCs w:val="24"/>
        </w:rPr>
      </w:pPr>
      <w:r w:rsidRPr="00B627A8">
        <w:rPr>
          <w:rFonts w:cs="Arial"/>
          <w:color w:val="000000"/>
          <w:sz w:val="24"/>
          <w:szCs w:val="24"/>
        </w:rPr>
        <w:tab/>
      </w:r>
    </w:p>
    <w:p w14:paraId="00BF41FB" w14:textId="77777777" w:rsidR="00155741" w:rsidRPr="00B627A8" w:rsidRDefault="00155741" w:rsidP="00155741">
      <w:pPr>
        <w:rPr>
          <w:rFonts w:cs="Arial"/>
          <w:color w:val="000000"/>
          <w:sz w:val="24"/>
          <w:szCs w:val="24"/>
        </w:rPr>
      </w:pPr>
      <w:r w:rsidRPr="00B627A8">
        <w:rPr>
          <w:rFonts w:cs="Arial"/>
          <w:color w:val="000000"/>
          <w:sz w:val="24"/>
          <w:szCs w:val="24"/>
        </w:rPr>
        <w:t>Placement in a Residential Special College</w:t>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p>
    <w:p w14:paraId="4452F501" w14:textId="77777777" w:rsidR="00155741" w:rsidRPr="00B627A8" w:rsidRDefault="00155741" w:rsidP="00155741">
      <w:pPr>
        <w:ind w:left="720"/>
        <w:rPr>
          <w:rFonts w:cs="Arial"/>
          <w:color w:val="000000"/>
          <w:sz w:val="24"/>
          <w:szCs w:val="24"/>
        </w:rPr>
      </w:pPr>
    </w:p>
    <w:p w14:paraId="3D8DF165" w14:textId="69EE7669" w:rsidR="00155741" w:rsidRPr="00B627A8" w:rsidRDefault="00155741" w:rsidP="00155741">
      <w:pPr>
        <w:rPr>
          <w:rFonts w:cs="Arial"/>
          <w:bCs/>
          <w:color w:val="000000"/>
          <w:sz w:val="24"/>
          <w:szCs w:val="24"/>
        </w:rPr>
      </w:pPr>
      <w:r w:rsidRPr="00B627A8">
        <w:rPr>
          <w:rFonts w:cs="Arial"/>
          <w:bCs/>
          <w:color w:val="000000"/>
          <w:sz w:val="24"/>
          <w:szCs w:val="24"/>
        </w:rPr>
        <w:t>Other Transport options</w:t>
      </w:r>
      <w:r w:rsidRPr="00B627A8">
        <w:rPr>
          <w:rFonts w:cs="Arial"/>
          <w:bCs/>
          <w:color w:val="000000"/>
          <w:sz w:val="24"/>
          <w:szCs w:val="24"/>
        </w:rPr>
        <w:tab/>
      </w:r>
      <w:r w:rsidRPr="00B627A8">
        <w:rPr>
          <w:rFonts w:cs="Arial"/>
          <w:bCs/>
          <w:color w:val="000000"/>
          <w:sz w:val="24"/>
          <w:szCs w:val="24"/>
        </w:rPr>
        <w:tab/>
      </w:r>
      <w:r w:rsidRPr="00B627A8">
        <w:rPr>
          <w:rFonts w:cs="Arial"/>
          <w:bCs/>
          <w:color w:val="000000"/>
          <w:sz w:val="24"/>
          <w:szCs w:val="24"/>
        </w:rPr>
        <w:tab/>
      </w:r>
      <w:r w:rsidRPr="00B627A8">
        <w:rPr>
          <w:rFonts w:cs="Arial"/>
          <w:bCs/>
          <w:color w:val="000000"/>
          <w:sz w:val="24"/>
          <w:szCs w:val="24"/>
        </w:rPr>
        <w:tab/>
      </w:r>
      <w:r w:rsidRPr="00B627A8">
        <w:rPr>
          <w:rFonts w:cs="Arial"/>
          <w:bCs/>
          <w:color w:val="000000"/>
          <w:sz w:val="24"/>
          <w:szCs w:val="24"/>
        </w:rPr>
        <w:tab/>
      </w:r>
      <w:r w:rsidRPr="00B627A8">
        <w:rPr>
          <w:rFonts w:cs="Arial"/>
          <w:bCs/>
          <w:color w:val="000000"/>
          <w:sz w:val="24"/>
          <w:szCs w:val="24"/>
        </w:rPr>
        <w:tab/>
      </w:r>
      <w:r w:rsidRPr="00B627A8">
        <w:rPr>
          <w:rFonts w:cs="Arial"/>
          <w:bCs/>
          <w:color w:val="000000"/>
          <w:sz w:val="24"/>
          <w:szCs w:val="24"/>
        </w:rPr>
        <w:tab/>
      </w:r>
      <w:r w:rsidRPr="00B627A8">
        <w:rPr>
          <w:rFonts w:cs="Arial"/>
          <w:bCs/>
          <w:color w:val="000000"/>
          <w:sz w:val="24"/>
          <w:szCs w:val="24"/>
        </w:rPr>
        <w:tab/>
      </w:r>
      <w:r w:rsidRPr="00B627A8">
        <w:rPr>
          <w:rFonts w:cs="Arial"/>
          <w:bCs/>
          <w:color w:val="000000"/>
          <w:sz w:val="24"/>
          <w:szCs w:val="24"/>
        </w:rPr>
        <w:tab/>
        <w:t>1</w:t>
      </w:r>
      <w:r w:rsidR="00FB0D00">
        <w:rPr>
          <w:rFonts w:cs="Arial"/>
          <w:bCs/>
          <w:color w:val="000000"/>
          <w:sz w:val="24"/>
          <w:szCs w:val="24"/>
        </w:rPr>
        <w:t>7</w:t>
      </w:r>
    </w:p>
    <w:p w14:paraId="09728051" w14:textId="77777777" w:rsidR="00155741" w:rsidRPr="00B627A8" w:rsidRDefault="00155741" w:rsidP="00155741">
      <w:pPr>
        <w:rPr>
          <w:rFonts w:cs="Arial"/>
          <w:b/>
          <w:bCs/>
          <w:color w:val="000000"/>
          <w:sz w:val="24"/>
          <w:szCs w:val="24"/>
        </w:rPr>
      </w:pPr>
    </w:p>
    <w:p w14:paraId="08B167FD" w14:textId="77777777" w:rsidR="00155741" w:rsidRPr="00B627A8" w:rsidRDefault="00155741" w:rsidP="00155741">
      <w:pPr>
        <w:rPr>
          <w:rFonts w:cs="Arial"/>
          <w:b/>
          <w:bCs/>
          <w:color w:val="000000"/>
          <w:sz w:val="24"/>
          <w:szCs w:val="24"/>
        </w:rPr>
      </w:pPr>
      <w:r w:rsidRPr="00B627A8">
        <w:rPr>
          <w:rFonts w:cs="Arial"/>
          <w:b/>
          <w:bCs/>
          <w:color w:val="000000"/>
          <w:sz w:val="24"/>
          <w:szCs w:val="24"/>
        </w:rPr>
        <w:t>Part D</w:t>
      </w:r>
    </w:p>
    <w:p w14:paraId="18EF101B" w14:textId="77777777" w:rsidR="00155741" w:rsidRPr="00B627A8" w:rsidRDefault="00155741" w:rsidP="00155741">
      <w:pPr>
        <w:rPr>
          <w:rFonts w:cs="Arial"/>
          <w:b/>
          <w:bCs/>
          <w:color w:val="000000"/>
          <w:sz w:val="24"/>
          <w:szCs w:val="24"/>
        </w:rPr>
      </w:pPr>
    </w:p>
    <w:p w14:paraId="2649A251" w14:textId="77777777" w:rsidR="00155741" w:rsidRPr="00B627A8" w:rsidRDefault="00155741" w:rsidP="00155741">
      <w:pPr>
        <w:rPr>
          <w:rFonts w:cs="Arial"/>
          <w:b/>
          <w:bCs/>
          <w:color w:val="000000"/>
          <w:sz w:val="24"/>
          <w:szCs w:val="24"/>
        </w:rPr>
      </w:pPr>
      <w:r w:rsidRPr="00B627A8">
        <w:rPr>
          <w:rFonts w:cs="Arial"/>
          <w:b/>
          <w:bCs/>
          <w:color w:val="000000"/>
          <w:sz w:val="24"/>
          <w:szCs w:val="24"/>
        </w:rPr>
        <w:t>Application, Review and Appeals processes</w:t>
      </w:r>
    </w:p>
    <w:p w14:paraId="71E4D457" w14:textId="77777777" w:rsidR="00155741" w:rsidRPr="00B627A8" w:rsidRDefault="00155741" w:rsidP="00155741">
      <w:pPr>
        <w:rPr>
          <w:rFonts w:cs="Arial"/>
          <w:b/>
          <w:bCs/>
          <w:color w:val="000000"/>
          <w:sz w:val="24"/>
          <w:szCs w:val="24"/>
        </w:rPr>
      </w:pPr>
    </w:p>
    <w:p w14:paraId="72B3026A" w14:textId="77777777" w:rsidR="00155741" w:rsidRPr="00B627A8" w:rsidRDefault="00155741" w:rsidP="00155741">
      <w:pPr>
        <w:rPr>
          <w:rFonts w:cs="Arial"/>
          <w:color w:val="000000"/>
          <w:sz w:val="24"/>
          <w:szCs w:val="24"/>
        </w:rPr>
      </w:pPr>
      <w:r w:rsidRPr="00B627A8">
        <w:rPr>
          <w:rFonts w:cs="Arial"/>
          <w:color w:val="000000"/>
          <w:sz w:val="24"/>
          <w:szCs w:val="24"/>
        </w:rPr>
        <w:t xml:space="preserve">Application Process </w:t>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t>18</w:t>
      </w:r>
    </w:p>
    <w:p w14:paraId="5870A39A" w14:textId="77777777" w:rsidR="00155741" w:rsidRPr="00B627A8" w:rsidRDefault="00155741" w:rsidP="00155741">
      <w:pPr>
        <w:rPr>
          <w:rFonts w:cs="Arial"/>
          <w:color w:val="000000"/>
          <w:sz w:val="24"/>
          <w:szCs w:val="24"/>
        </w:rPr>
      </w:pP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p>
    <w:p w14:paraId="744137F7" w14:textId="77AF0956" w:rsidR="00155741" w:rsidRPr="00B627A8" w:rsidRDefault="00155741" w:rsidP="00155741">
      <w:pPr>
        <w:ind w:left="720"/>
        <w:rPr>
          <w:rFonts w:cs="Arial"/>
          <w:color w:val="000000"/>
          <w:sz w:val="24"/>
          <w:szCs w:val="24"/>
        </w:rPr>
      </w:pPr>
      <w:r w:rsidRPr="00B627A8">
        <w:rPr>
          <w:rFonts w:cs="Arial"/>
          <w:color w:val="000000"/>
          <w:sz w:val="24"/>
          <w:szCs w:val="24"/>
        </w:rPr>
        <w:t xml:space="preserve">Application Overview </w:t>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t>1</w:t>
      </w:r>
      <w:r w:rsidR="00FB0D00">
        <w:rPr>
          <w:rFonts w:cs="Arial"/>
          <w:color w:val="000000"/>
          <w:sz w:val="24"/>
          <w:szCs w:val="24"/>
        </w:rPr>
        <w:t>8</w:t>
      </w:r>
    </w:p>
    <w:p w14:paraId="050CE396" w14:textId="4CAC172D" w:rsidR="00155741" w:rsidRPr="00B627A8" w:rsidRDefault="00155741" w:rsidP="00155741">
      <w:pPr>
        <w:ind w:left="720"/>
        <w:rPr>
          <w:rFonts w:cs="Arial"/>
          <w:color w:val="000000"/>
          <w:sz w:val="24"/>
          <w:szCs w:val="24"/>
        </w:rPr>
      </w:pPr>
      <w:r w:rsidRPr="00B627A8">
        <w:rPr>
          <w:rFonts w:cs="Arial"/>
          <w:color w:val="000000"/>
          <w:sz w:val="24"/>
          <w:szCs w:val="24"/>
        </w:rPr>
        <w:t xml:space="preserve">Four Stages of the Application Process </w:t>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00FB0D00">
        <w:rPr>
          <w:rFonts w:cs="Arial"/>
          <w:color w:val="000000"/>
          <w:sz w:val="24"/>
          <w:szCs w:val="24"/>
        </w:rPr>
        <w:t>18</w:t>
      </w:r>
    </w:p>
    <w:p w14:paraId="5A83B7D9" w14:textId="77777777" w:rsidR="00155741" w:rsidRPr="00B627A8" w:rsidRDefault="00155741" w:rsidP="00155741">
      <w:pPr>
        <w:ind w:left="720"/>
        <w:rPr>
          <w:rFonts w:cs="Arial"/>
          <w:color w:val="000000"/>
          <w:sz w:val="24"/>
          <w:szCs w:val="24"/>
        </w:rPr>
      </w:pPr>
    </w:p>
    <w:p w14:paraId="0A30EF2E" w14:textId="510EB2C3" w:rsidR="00155741" w:rsidRPr="00B627A8" w:rsidRDefault="00155741" w:rsidP="00155741">
      <w:pPr>
        <w:rPr>
          <w:rFonts w:cs="Arial"/>
          <w:color w:val="000000"/>
          <w:sz w:val="24"/>
          <w:szCs w:val="24"/>
        </w:rPr>
      </w:pPr>
      <w:r w:rsidRPr="00B627A8">
        <w:rPr>
          <w:rFonts w:cs="Arial"/>
          <w:color w:val="000000"/>
          <w:sz w:val="24"/>
          <w:szCs w:val="24"/>
        </w:rPr>
        <w:t xml:space="preserve">Review Process </w:t>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00FB0D00">
        <w:rPr>
          <w:rFonts w:cs="Arial"/>
          <w:color w:val="000000"/>
          <w:sz w:val="24"/>
          <w:szCs w:val="24"/>
        </w:rPr>
        <w:t>19</w:t>
      </w:r>
    </w:p>
    <w:p w14:paraId="1254680B" w14:textId="77777777" w:rsidR="00155741" w:rsidRPr="00B627A8" w:rsidRDefault="00155741" w:rsidP="00155741">
      <w:pPr>
        <w:rPr>
          <w:rFonts w:cs="Arial"/>
          <w:color w:val="000000"/>
          <w:sz w:val="24"/>
          <w:szCs w:val="24"/>
        </w:rPr>
      </w:pPr>
    </w:p>
    <w:p w14:paraId="4B28278A" w14:textId="4C1F258B" w:rsidR="00155741" w:rsidRPr="00B627A8" w:rsidRDefault="00155741" w:rsidP="00155741">
      <w:pPr>
        <w:rPr>
          <w:rFonts w:cs="Arial"/>
          <w:color w:val="000000"/>
          <w:sz w:val="24"/>
          <w:szCs w:val="24"/>
        </w:rPr>
      </w:pPr>
      <w:r w:rsidRPr="00B627A8">
        <w:rPr>
          <w:rFonts w:cs="Arial"/>
          <w:color w:val="000000"/>
          <w:sz w:val="24"/>
          <w:szCs w:val="24"/>
        </w:rPr>
        <w:t xml:space="preserve">Change in Circumstances </w:t>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00FB0D00">
        <w:rPr>
          <w:rFonts w:cs="Arial"/>
          <w:color w:val="000000"/>
          <w:sz w:val="24"/>
          <w:szCs w:val="24"/>
        </w:rPr>
        <w:t>19</w:t>
      </w:r>
    </w:p>
    <w:p w14:paraId="5E81C627" w14:textId="77777777" w:rsidR="00155741" w:rsidRPr="00B627A8" w:rsidRDefault="00155741" w:rsidP="00155741">
      <w:pPr>
        <w:ind w:firstLine="720"/>
        <w:rPr>
          <w:rFonts w:cs="Arial"/>
          <w:color w:val="000000"/>
          <w:sz w:val="24"/>
          <w:szCs w:val="24"/>
        </w:rPr>
      </w:pPr>
    </w:p>
    <w:p w14:paraId="339BAB06" w14:textId="77777777" w:rsidR="00155741" w:rsidRPr="00B627A8" w:rsidRDefault="00155741" w:rsidP="00155741">
      <w:pPr>
        <w:rPr>
          <w:rFonts w:cs="Arial"/>
          <w:color w:val="000000"/>
          <w:sz w:val="24"/>
          <w:szCs w:val="24"/>
        </w:rPr>
      </w:pPr>
      <w:r w:rsidRPr="00B627A8">
        <w:rPr>
          <w:rFonts w:cs="Arial"/>
          <w:color w:val="000000"/>
          <w:sz w:val="24"/>
          <w:szCs w:val="24"/>
        </w:rPr>
        <w:t xml:space="preserve">Health and Safety </w:t>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t xml:space="preserve">20 </w:t>
      </w:r>
    </w:p>
    <w:p w14:paraId="75FCCB62" w14:textId="77777777" w:rsidR="00155741" w:rsidRPr="00B627A8" w:rsidRDefault="00155741" w:rsidP="00155741">
      <w:pPr>
        <w:rPr>
          <w:rFonts w:cs="Arial"/>
          <w:color w:val="000000"/>
          <w:sz w:val="24"/>
          <w:szCs w:val="24"/>
        </w:rPr>
      </w:pPr>
    </w:p>
    <w:p w14:paraId="7E13765E" w14:textId="5320013A" w:rsidR="00155741" w:rsidRPr="00B627A8" w:rsidRDefault="00155741" w:rsidP="00155741">
      <w:pPr>
        <w:rPr>
          <w:rFonts w:cs="Arial"/>
          <w:color w:val="000000"/>
          <w:sz w:val="24"/>
          <w:szCs w:val="24"/>
        </w:rPr>
      </w:pPr>
      <w:r w:rsidRPr="00B627A8">
        <w:rPr>
          <w:rFonts w:cs="Arial"/>
          <w:color w:val="000000"/>
          <w:sz w:val="24"/>
          <w:szCs w:val="24"/>
        </w:rPr>
        <w:t xml:space="preserve">Appeals Process </w:t>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t>2</w:t>
      </w:r>
      <w:r w:rsidR="00FB0D00">
        <w:rPr>
          <w:rFonts w:cs="Arial"/>
          <w:color w:val="000000"/>
          <w:sz w:val="24"/>
          <w:szCs w:val="24"/>
        </w:rPr>
        <w:t>0</w:t>
      </w:r>
    </w:p>
    <w:p w14:paraId="4BB0F972" w14:textId="77777777" w:rsidR="00155741" w:rsidRPr="00B627A8" w:rsidRDefault="00155741" w:rsidP="00155741">
      <w:pPr>
        <w:rPr>
          <w:rFonts w:cs="Arial"/>
          <w:color w:val="000000"/>
          <w:sz w:val="24"/>
          <w:szCs w:val="24"/>
        </w:rPr>
      </w:pPr>
      <w:r w:rsidRPr="00B627A8">
        <w:rPr>
          <w:rFonts w:cs="Arial"/>
          <w:color w:val="000000"/>
          <w:sz w:val="24"/>
          <w:szCs w:val="24"/>
        </w:rPr>
        <w:tab/>
      </w:r>
    </w:p>
    <w:p w14:paraId="4407D9F9" w14:textId="46C479AE" w:rsidR="00155741" w:rsidRPr="00B627A8" w:rsidRDefault="00155741" w:rsidP="00155741">
      <w:pPr>
        <w:rPr>
          <w:rFonts w:cs="Arial"/>
          <w:color w:val="000000"/>
          <w:sz w:val="24"/>
          <w:szCs w:val="24"/>
        </w:rPr>
      </w:pPr>
      <w:r w:rsidRPr="00B627A8">
        <w:rPr>
          <w:rFonts w:cs="Arial"/>
          <w:color w:val="000000"/>
          <w:sz w:val="24"/>
          <w:szCs w:val="24"/>
        </w:rPr>
        <w:t xml:space="preserve">Corporate Complaints Team </w:t>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t>2</w:t>
      </w:r>
      <w:r w:rsidR="00FB0D00">
        <w:rPr>
          <w:rFonts w:cs="Arial"/>
          <w:color w:val="000000"/>
          <w:sz w:val="24"/>
          <w:szCs w:val="24"/>
        </w:rPr>
        <w:t>1</w:t>
      </w:r>
    </w:p>
    <w:p w14:paraId="7C420909" w14:textId="77777777" w:rsidR="00155741" w:rsidRPr="00B627A8" w:rsidRDefault="00155741" w:rsidP="00155741">
      <w:pPr>
        <w:rPr>
          <w:rFonts w:cs="Arial"/>
          <w:color w:val="000000"/>
          <w:sz w:val="24"/>
          <w:szCs w:val="24"/>
        </w:rPr>
      </w:pPr>
    </w:p>
    <w:p w14:paraId="0C618779" w14:textId="255D4E5C" w:rsidR="00155741" w:rsidRPr="00B627A8" w:rsidRDefault="00155741" w:rsidP="00155741">
      <w:pPr>
        <w:rPr>
          <w:rFonts w:cs="Arial"/>
          <w:color w:val="000000"/>
          <w:sz w:val="24"/>
          <w:szCs w:val="24"/>
        </w:rPr>
      </w:pPr>
      <w:r w:rsidRPr="00B627A8">
        <w:rPr>
          <w:rFonts w:cs="Arial"/>
          <w:color w:val="000000"/>
          <w:sz w:val="24"/>
          <w:szCs w:val="24"/>
        </w:rPr>
        <w:t xml:space="preserve">Local Government Ombudsmen </w:t>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t>2</w:t>
      </w:r>
      <w:r w:rsidR="00FB0D00">
        <w:rPr>
          <w:rFonts w:cs="Arial"/>
          <w:color w:val="000000"/>
          <w:sz w:val="24"/>
          <w:szCs w:val="24"/>
        </w:rPr>
        <w:t>2</w:t>
      </w:r>
    </w:p>
    <w:p w14:paraId="1496E156" w14:textId="77777777" w:rsidR="00155741" w:rsidRPr="00B627A8" w:rsidRDefault="00155741" w:rsidP="00155741">
      <w:pPr>
        <w:rPr>
          <w:rFonts w:cs="Arial"/>
          <w:b/>
          <w:bCs/>
          <w:color w:val="000000"/>
          <w:sz w:val="24"/>
          <w:szCs w:val="24"/>
        </w:rPr>
      </w:pPr>
    </w:p>
    <w:p w14:paraId="7B4F5271" w14:textId="77777777" w:rsidR="00155741" w:rsidRPr="00B627A8" w:rsidRDefault="00155741" w:rsidP="00155741">
      <w:pPr>
        <w:rPr>
          <w:rFonts w:cs="Arial"/>
          <w:b/>
          <w:bCs/>
          <w:color w:val="000000"/>
          <w:sz w:val="24"/>
          <w:szCs w:val="24"/>
        </w:rPr>
      </w:pPr>
      <w:r w:rsidRPr="00B627A8">
        <w:rPr>
          <w:rFonts w:cs="Arial"/>
          <w:b/>
          <w:bCs/>
          <w:color w:val="000000"/>
          <w:sz w:val="24"/>
          <w:szCs w:val="24"/>
        </w:rPr>
        <w:t>Appendices</w:t>
      </w:r>
    </w:p>
    <w:p w14:paraId="2D1AADB7" w14:textId="77777777" w:rsidR="00155741" w:rsidRPr="00B627A8" w:rsidRDefault="00155741" w:rsidP="00155741">
      <w:pPr>
        <w:rPr>
          <w:rFonts w:cs="Arial"/>
          <w:b/>
          <w:bCs/>
          <w:color w:val="000000"/>
          <w:sz w:val="24"/>
          <w:szCs w:val="24"/>
        </w:rPr>
      </w:pPr>
    </w:p>
    <w:p w14:paraId="73871846" w14:textId="50EB66BD" w:rsidR="00155741" w:rsidRPr="00B627A8" w:rsidRDefault="00155741" w:rsidP="00155741">
      <w:pPr>
        <w:rPr>
          <w:rFonts w:cs="Arial"/>
          <w:color w:val="000000"/>
          <w:sz w:val="24"/>
          <w:szCs w:val="24"/>
        </w:rPr>
      </w:pPr>
      <w:r w:rsidRPr="00B627A8">
        <w:rPr>
          <w:rFonts w:cs="Arial"/>
          <w:color w:val="000000"/>
          <w:sz w:val="24"/>
          <w:szCs w:val="24"/>
        </w:rPr>
        <w:t>Appendix A Glossary of terms standard definitions used in the policy</w:t>
      </w:r>
      <w:r w:rsidRPr="00B627A8">
        <w:rPr>
          <w:rFonts w:cs="Arial"/>
          <w:color w:val="000000"/>
          <w:sz w:val="24"/>
          <w:szCs w:val="24"/>
        </w:rPr>
        <w:tab/>
      </w:r>
      <w:r w:rsidRPr="00B627A8">
        <w:rPr>
          <w:rFonts w:cs="Arial"/>
          <w:color w:val="000000"/>
          <w:sz w:val="24"/>
          <w:szCs w:val="24"/>
        </w:rPr>
        <w:tab/>
        <w:t>2</w:t>
      </w:r>
      <w:r w:rsidR="00FB0D00">
        <w:rPr>
          <w:rFonts w:cs="Arial"/>
          <w:color w:val="000000"/>
          <w:sz w:val="24"/>
          <w:szCs w:val="24"/>
        </w:rPr>
        <w:t>3</w:t>
      </w:r>
    </w:p>
    <w:p w14:paraId="5B8639DB" w14:textId="77777777" w:rsidR="006A4BE0" w:rsidRPr="00B627A8" w:rsidRDefault="006A4BE0">
      <w:pPr>
        <w:widowControl/>
        <w:overflowPunct/>
        <w:autoSpaceDE/>
        <w:autoSpaceDN/>
        <w:adjustRightInd/>
        <w:textAlignment w:val="auto"/>
        <w:rPr>
          <w:rFonts w:cs="Arial"/>
          <w:b/>
          <w:bCs/>
          <w:color w:val="000000"/>
          <w:sz w:val="28"/>
          <w:szCs w:val="28"/>
        </w:rPr>
      </w:pPr>
      <w:r w:rsidRPr="00B627A8">
        <w:rPr>
          <w:rFonts w:cs="Arial"/>
          <w:b/>
          <w:bCs/>
          <w:color w:val="000000"/>
          <w:sz w:val="28"/>
          <w:szCs w:val="28"/>
        </w:rPr>
        <w:br w:type="page"/>
      </w:r>
    </w:p>
    <w:p w14:paraId="009AB9D0" w14:textId="11FABF36" w:rsidR="008B2D19" w:rsidRPr="00B627A8" w:rsidRDefault="008B2D19" w:rsidP="008B2D19">
      <w:pPr>
        <w:rPr>
          <w:rFonts w:cs="Arial"/>
          <w:b/>
          <w:bCs/>
          <w:color w:val="000000"/>
          <w:sz w:val="28"/>
          <w:szCs w:val="28"/>
        </w:rPr>
      </w:pPr>
      <w:r w:rsidRPr="00B627A8">
        <w:rPr>
          <w:rFonts w:cs="Arial"/>
          <w:b/>
          <w:bCs/>
          <w:color w:val="000000"/>
          <w:sz w:val="28"/>
          <w:szCs w:val="28"/>
        </w:rPr>
        <w:t>Travel Support to Access Education</w:t>
      </w:r>
    </w:p>
    <w:p w14:paraId="4AD71B02" w14:textId="77777777" w:rsidR="008B2D19" w:rsidRPr="00B627A8" w:rsidRDefault="008B2D19" w:rsidP="008B2D19">
      <w:pPr>
        <w:rPr>
          <w:rFonts w:cs="Arial"/>
          <w:b/>
          <w:bCs/>
          <w:color w:val="000000"/>
          <w:sz w:val="32"/>
          <w:szCs w:val="32"/>
        </w:rPr>
      </w:pPr>
    </w:p>
    <w:p w14:paraId="3933E947" w14:textId="5D640177" w:rsidR="008B2D19" w:rsidRPr="00B627A8" w:rsidRDefault="008B2D19" w:rsidP="00155741">
      <w:pPr>
        <w:ind w:left="284" w:hanging="284"/>
        <w:rPr>
          <w:rFonts w:cs="Arial"/>
          <w:b/>
          <w:bCs/>
          <w:color w:val="000000"/>
          <w:sz w:val="24"/>
          <w:szCs w:val="24"/>
        </w:rPr>
      </w:pPr>
      <w:r w:rsidRPr="00B627A8">
        <w:rPr>
          <w:rFonts w:cs="Arial"/>
          <w:b/>
          <w:bCs/>
          <w:color w:val="000000"/>
          <w:sz w:val="24"/>
          <w:szCs w:val="24"/>
        </w:rPr>
        <w:t>1</w:t>
      </w:r>
      <w:r w:rsidR="00F00092" w:rsidRPr="00B627A8">
        <w:rPr>
          <w:rFonts w:cs="Arial"/>
          <w:b/>
          <w:bCs/>
          <w:color w:val="000000"/>
          <w:sz w:val="24"/>
          <w:szCs w:val="24"/>
        </w:rPr>
        <w:t>.</w:t>
      </w:r>
      <w:r w:rsidR="00155741" w:rsidRPr="00B627A8">
        <w:rPr>
          <w:rFonts w:cs="Arial"/>
          <w:b/>
          <w:bCs/>
          <w:color w:val="000000"/>
          <w:sz w:val="24"/>
          <w:szCs w:val="24"/>
        </w:rPr>
        <w:tab/>
      </w:r>
      <w:r w:rsidRPr="00B627A8">
        <w:rPr>
          <w:rFonts w:cs="Arial"/>
          <w:b/>
          <w:bCs/>
          <w:color w:val="000000"/>
          <w:sz w:val="24"/>
          <w:szCs w:val="24"/>
        </w:rPr>
        <w:t>Introduction</w:t>
      </w:r>
    </w:p>
    <w:p w14:paraId="17892E06" w14:textId="77777777" w:rsidR="008B2D19" w:rsidRPr="00B627A8" w:rsidRDefault="008B2D19" w:rsidP="008B2D19">
      <w:pPr>
        <w:rPr>
          <w:rFonts w:cs="Arial"/>
          <w:b/>
          <w:bCs/>
          <w:color w:val="000000"/>
          <w:sz w:val="24"/>
          <w:szCs w:val="24"/>
        </w:rPr>
      </w:pPr>
    </w:p>
    <w:p w14:paraId="04B75EDF" w14:textId="77777777" w:rsidR="008B2D19" w:rsidRPr="00FB0D00" w:rsidRDefault="008B2D19" w:rsidP="008B2D19">
      <w:pPr>
        <w:jc w:val="both"/>
        <w:rPr>
          <w:rFonts w:cs="Arial"/>
          <w:color w:val="000000"/>
          <w:szCs w:val="22"/>
        </w:rPr>
      </w:pPr>
      <w:r w:rsidRPr="00FB0D00">
        <w:rPr>
          <w:rFonts w:cs="Arial"/>
          <w:color w:val="000000"/>
          <w:szCs w:val="22"/>
        </w:rPr>
        <w:t xml:space="preserve">This policy outlines the travel support available for children and young people with Special Educational Needs and Disabilities (SEND) </w:t>
      </w:r>
      <w:r w:rsidRPr="00FB0D00">
        <w:rPr>
          <w:rFonts w:cs="Arial"/>
          <w:szCs w:val="22"/>
        </w:rPr>
        <w:t xml:space="preserve">living in Bolton </w:t>
      </w:r>
      <w:r w:rsidRPr="00FB0D00">
        <w:rPr>
          <w:rFonts w:cs="Arial"/>
          <w:color w:val="000000"/>
          <w:szCs w:val="22"/>
        </w:rPr>
        <w:t xml:space="preserve">to access education. </w:t>
      </w:r>
    </w:p>
    <w:p w14:paraId="09BF3774" w14:textId="77777777" w:rsidR="008B2D19" w:rsidRPr="00FB0D00" w:rsidRDefault="008B2D19" w:rsidP="008B2D19">
      <w:pPr>
        <w:jc w:val="both"/>
        <w:rPr>
          <w:rFonts w:cs="Arial"/>
          <w:color w:val="000000"/>
          <w:szCs w:val="22"/>
        </w:rPr>
      </w:pPr>
    </w:p>
    <w:p w14:paraId="07BF1797" w14:textId="77777777" w:rsidR="008B2D19" w:rsidRPr="00FB0D00" w:rsidRDefault="008B2D19" w:rsidP="008B2D19">
      <w:pPr>
        <w:jc w:val="both"/>
        <w:rPr>
          <w:rFonts w:cs="Arial"/>
          <w:color w:val="000000"/>
          <w:szCs w:val="22"/>
        </w:rPr>
      </w:pPr>
      <w:r w:rsidRPr="00FB0D00">
        <w:rPr>
          <w:rFonts w:cs="Arial"/>
          <w:color w:val="000000"/>
          <w:szCs w:val="22"/>
        </w:rPr>
        <w:t>This policy is set out in three parts as follows:</w:t>
      </w:r>
    </w:p>
    <w:p w14:paraId="48F8A30B" w14:textId="77777777" w:rsidR="008B2D19" w:rsidRPr="00FB0D00" w:rsidRDefault="008B2D19" w:rsidP="008B2D19">
      <w:pPr>
        <w:jc w:val="both"/>
        <w:rPr>
          <w:rFonts w:cs="Arial"/>
          <w:color w:val="000000"/>
          <w:szCs w:val="22"/>
        </w:rPr>
      </w:pPr>
    </w:p>
    <w:p w14:paraId="0593B6C4" w14:textId="77777777" w:rsidR="008B2D19" w:rsidRPr="00FB0D00" w:rsidRDefault="008B2D19" w:rsidP="008B2D19">
      <w:pPr>
        <w:jc w:val="both"/>
        <w:rPr>
          <w:rFonts w:cs="Arial"/>
          <w:color w:val="000000"/>
          <w:szCs w:val="22"/>
        </w:rPr>
      </w:pPr>
      <w:r w:rsidRPr="00FB0D00">
        <w:rPr>
          <w:rFonts w:cs="Arial"/>
          <w:b/>
          <w:color w:val="000000"/>
          <w:szCs w:val="22"/>
        </w:rPr>
        <w:t xml:space="preserve">Part A </w:t>
      </w:r>
      <w:r w:rsidRPr="00FB0D00">
        <w:rPr>
          <w:rFonts w:cs="Arial"/>
          <w:color w:val="000000"/>
          <w:szCs w:val="22"/>
        </w:rPr>
        <w:t xml:space="preserve">Travel support for children </w:t>
      </w:r>
      <w:r w:rsidRPr="00FB0D00">
        <w:rPr>
          <w:rFonts w:cs="Arial"/>
          <w:szCs w:val="22"/>
        </w:rPr>
        <w:t xml:space="preserve">under compulsory school age </w:t>
      </w:r>
      <w:r w:rsidRPr="00FB0D00">
        <w:rPr>
          <w:rFonts w:cs="Arial"/>
          <w:color w:val="000000"/>
          <w:szCs w:val="22"/>
        </w:rPr>
        <w:t xml:space="preserve">to access pre-school provision </w:t>
      </w:r>
    </w:p>
    <w:p w14:paraId="0ED7218C" w14:textId="77777777" w:rsidR="008B2D19" w:rsidRPr="00FB0D00" w:rsidRDefault="008B2D19" w:rsidP="008B2D19">
      <w:pPr>
        <w:jc w:val="both"/>
        <w:rPr>
          <w:rFonts w:cs="Arial"/>
          <w:color w:val="FF0000"/>
          <w:szCs w:val="22"/>
        </w:rPr>
      </w:pPr>
    </w:p>
    <w:p w14:paraId="6E2EAF01" w14:textId="77777777" w:rsidR="008B2D19" w:rsidRPr="00FB0D00" w:rsidRDefault="008B2D19" w:rsidP="008B2D19">
      <w:pPr>
        <w:jc w:val="both"/>
        <w:rPr>
          <w:rFonts w:cs="Arial"/>
          <w:b/>
          <w:bCs/>
          <w:szCs w:val="22"/>
        </w:rPr>
      </w:pPr>
      <w:r w:rsidRPr="00FB0D00">
        <w:rPr>
          <w:rFonts w:cs="Arial"/>
          <w:b/>
          <w:bCs/>
          <w:color w:val="000000"/>
          <w:szCs w:val="22"/>
        </w:rPr>
        <w:t xml:space="preserve">Part B </w:t>
      </w:r>
      <w:r w:rsidRPr="00FB0D00">
        <w:rPr>
          <w:rFonts w:cs="Arial"/>
          <w:color w:val="000000"/>
          <w:szCs w:val="22"/>
        </w:rPr>
        <w:t xml:space="preserve">- </w:t>
      </w:r>
      <w:r w:rsidRPr="00FB0D00">
        <w:rPr>
          <w:rFonts w:cs="Arial"/>
          <w:bCs/>
          <w:color w:val="000000"/>
          <w:szCs w:val="22"/>
        </w:rPr>
        <w:t xml:space="preserve">Travel support to access education for children and young people from </w:t>
      </w:r>
      <w:r w:rsidRPr="00FB0D00">
        <w:rPr>
          <w:rFonts w:cs="Arial"/>
          <w:bCs/>
          <w:szCs w:val="22"/>
        </w:rPr>
        <w:t>compulsory school to age 16.</w:t>
      </w:r>
    </w:p>
    <w:p w14:paraId="0FFCAD95" w14:textId="77777777" w:rsidR="008B2D19" w:rsidRPr="00FB0D00" w:rsidRDefault="008B2D19" w:rsidP="008B2D19">
      <w:pPr>
        <w:jc w:val="both"/>
        <w:rPr>
          <w:rFonts w:cs="Arial"/>
          <w:b/>
          <w:bCs/>
          <w:szCs w:val="22"/>
        </w:rPr>
      </w:pPr>
    </w:p>
    <w:p w14:paraId="6B9BD61D" w14:textId="77777777" w:rsidR="008B2D19" w:rsidRPr="00FB0D00" w:rsidRDefault="008B2D19" w:rsidP="008B2D19">
      <w:pPr>
        <w:jc w:val="both"/>
        <w:rPr>
          <w:rFonts w:cs="Arial"/>
          <w:color w:val="FF0000"/>
          <w:szCs w:val="22"/>
        </w:rPr>
      </w:pPr>
      <w:r w:rsidRPr="00FB0D00">
        <w:rPr>
          <w:rFonts w:cs="Arial"/>
          <w:b/>
          <w:bCs/>
          <w:szCs w:val="22"/>
        </w:rPr>
        <w:t xml:space="preserve">Part C </w:t>
      </w:r>
      <w:r w:rsidRPr="00FB0D00">
        <w:rPr>
          <w:rFonts w:cs="Arial"/>
          <w:szCs w:val="22"/>
        </w:rPr>
        <w:t>- Travel support to access education/training for young people 16 to 25 years of age</w:t>
      </w:r>
    </w:p>
    <w:p w14:paraId="5471FE16" w14:textId="77777777" w:rsidR="008B2D19" w:rsidRPr="00FB0D00" w:rsidRDefault="008B2D19" w:rsidP="008B2D19">
      <w:pPr>
        <w:jc w:val="both"/>
        <w:rPr>
          <w:rFonts w:cs="Arial"/>
          <w:color w:val="000000"/>
          <w:szCs w:val="22"/>
        </w:rPr>
      </w:pPr>
    </w:p>
    <w:p w14:paraId="342D6D08" w14:textId="77777777" w:rsidR="008B2D19" w:rsidRPr="00FB0D00" w:rsidRDefault="008B2D19" w:rsidP="008B2D19">
      <w:pPr>
        <w:jc w:val="both"/>
        <w:rPr>
          <w:rFonts w:cs="Arial"/>
          <w:color w:val="000000"/>
          <w:szCs w:val="22"/>
        </w:rPr>
      </w:pPr>
      <w:r w:rsidRPr="00FB0D00">
        <w:rPr>
          <w:rFonts w:cs="Arial"/>
          <w:b/>
          <w:bCs/>
          <w:color w:val="000000"/>
          <w:szCs w:val="22"/>
        </w:rPr>
        <w:t xml:space="preserve">Part D </w:t>
      </w:r>
      <w:r w:rsidRPr="00FB0D00">
        <w:rPr>
          <w:rFonts w:cs="Arial"/>
          <w:color w:val="000000"/>
          <w:szCs w:val="22"/>
        </w:rPr>
        <w:t>- Application, Review and Appeals processes</w:t>
      </w:r>
    </w:p>
    <w:p w14:paraId="4DBC99FB" w14:textId="09468DB0" w:rsidR="008B2D19" w:rsidRPr="00B627A8" w:rsidRDefault="008B2D19" w:rsidP="008B2D19">
      <w:pPr>
        <w:jc w:val="both"/>
        <w:rPr>
          <w:rFonts w:cs="Arial"/>
          <w:color w:val="000000"/>
          <w:sz w:val="24"/>
          <w:szCs w:val="24"/>
        </w:rPr>
      </w:pPr>
    </w:p>
    <w:p w14:paraId="72B65181" w14:textId="77777777" w:rsidR="00155741" w:rsidRPr="00B627A8" w:rsidRDefault="00155741" w:rsidP="008B2D19">
      <w:pPr>
        <w:jc w:val="both"/>
        <w:rPr>
          <w:rFonts w:cs="Arial"/>
          <w:color w:val="000000"/>
          <w:sz w:val="24"/>
          <w:szCs w:val="24"/>
        </w:rPr>
      </w:pPr>
    </w:p>
    <w:p w14:paraId="576C165D" w14:textId="060E4A79" w:rsidR="008B2D19" w:rsidRPr="00B627A8" w:rsidRDefault="008B2D19" w:rsidP="00155741">
      <w:pPr>
        <w:ind w:left="284" w:hanging="284"/>
        <w:rPr>
          <w:rFonts w:cs="Arial"/>
          <w:b/>
          <w:bCs/>
          <w:color w:val="000000"/>
          <w:sz w:val="24"/>
          <w:szCs w:val="24"/>
        </w:rPr>
      </w:pPr>
      <w:r w:rsidRPr="00B627A8">
        <w:rPr>
          <w:rFonts w:cs="Arial"/>
          <w:b/>
          <w:bCs/>
          <w:color w:val="000000"/>
          <w:sz w:val="24"/>
          <w:szCs w:val="24"/>
        </w:rPr>
        <w:t>2</w:t>
      </w:r>
      <w:r w:rsidR="00F00092" w:rsidRPr="00B627A8">
        <w:rPr>
          <w:rFonts w:cs="Arial"/>
          <w:b/>
          <w:bCs/>
          <w:color w:val="000000"/>
          <w:sz w:val="24"/>
          <w:szCs w:val="24"/>
        </w:rPr>
        <w:t>.</w:t>
      </w:r>
      <w:r w:rsidR="00F00092" w:rsidRPr="00B627A8">
        <w:rPr>
          <w:rFonts w:cs="Arial"/>
          <w:b/>
          <w:bCs/>
          <w:color w:val="000000"/>
          <w:sz w:val="24"/>
          <w:szCs w:val="24"/>
        </w:rPr>
        <w:tab/>
      </w:r>
      <w:r w:rsidRPr="00B627A8">
        <w:rPr>
          <w:rFonts w:cs="Arial"/>
          <w:b/>
          <w:bCs/>
          <w:color w:val="000000"/>
          <w:sz w:val="24"/>
          <w:szCs w:val="24"/>
        </w:rPr>
        <w:t>Principles</w:t>
      </w:r>
    </w:p>
    <w:p w14:paraId="68A2C201" w14:textId="77777777" w:rsidR="008B2D19" w:rsidRPr="00B627A8" w:rsidRDefault="008B2D19" w:rsidP="008B2D19">
      <w:pPr>
        <w:jc w:val="both"/>
        <w:rPr>
          <w:rFonts w:cs="Arial"/>
          <w:b/>
          <w:bCs/>
          <w:color w:val="000000"/>
          <w:sz w:val="24"/>
          <w:szCs w:val="24"/>
        </w:rPr>
      </w:pPr>
    </w:p>
    <w:p w14:paraId="46F9807F" w14:textId="77777777" w:rsidR="008B2D19" w:rsidRPr="00FB0D00" w:rsidRDefault="008B2D19" w:rsidP="008B2D19">
      <w:pPr>
        <w:jc w:val="both"/>
        <w:rPr>
          <w:rFonts w:cs="Arial"/>
          <w:color w:val="000000"/>
          <w:szCs w:val="22"/>
        </w:rPr>
      </w:pPr>
      <w:r w:rsidRPr="00FB0D00">
        <w:rPr>
          <w:rFonts w:cs="Arial"/>
          <w:color w:val="000000"/>
          <w:szCs w:val="22"/>
        </w:rPr>
        <w:t>Bolton Council’s policy on Travel Assistance is based on providing parents/carers with a travel solution which will be founded on the following principles.</w:t>
      </w:r>
    </w:p>
    <w:p w14:paraId="6CC363B2" w14:textId="77777777" w:rsidR="008B2D19" w:rsidRPr="00FB0D00" w:rsidRDefault="008B2D19" w:rsidP="008B2D19">
      <w:pPr>
        <w:jc w:val="both"/>
        <w:rPr>
          <w:rFonts w:cs="Arial"/>
          <w:color w:val="000000"/>
          <w:szCs w:val="22"/>
        </w:rPr>
      </w:pPr>
    </w:p>
    <w:p w14:paraId="1ED4A285" w14:textId="0C0CF12F" w:rsidR="008B2D19" w:rsidRPr="00FB0D00" w:rsidRDefault="008B2D19" w:rsidP="00155741">
      <w:pPr>
        <w:pStyle w:val="ListParagraph"/>
        <w:numPr>
          <w:ilvl w:val="0"/>
          <w:numId w:val="21"/>
        </w:numPr>
        <w:spacing w:after="160"/>
        <w:ind w:left="425" w:hanging="425"/>
        <w:jc w:val="both"/>
        <w:rPr>
          <w:rFonts w:cs="Arial"/>
          <w:szCs w:val="22"/>
        </w:rPr>
      </w:pPr>
      <w:r w:rsidRPr="00FB0D00">
        <w:rPr>
          <w:rFonts w:cs="Arial"/>
          <w:szCs w:val="22"/>
        </w:rPr>
        <w:t>A commitment to ensuring that children and young people can fulfil their potential. The aim of this policy is that all children and young people with SEND should lead lives that are as independent and as free from restriction as possible</w:t>
      </w:r>
    </w:p>
    <w:p w14:paraId="5F758A04" w14:textId="077C95F5" w:rsidR="008B2D19" w:rsidRPr="00FB0D00" w:rsidRDefault="008B2D19" w:rsidP="00155741">
      <w:pPr>
        <w:pStyle w:val="ListParagraph"/>
        <w:numPr>
          <w:ilvl w:val="0"/>
          <w:numId w:val="21"/>
        </w:numPr>
        <w:spacing w:after="160"/>
        <w:ind w:left="425" w:hanging="425"/>
        <w:jc w:val="both"/>
        <w:rPr>
          <w:rFonts w:cs="Arial"/>
          <w:szCs w:val="22"/>
        </w:rPr>
      </w:pPr>
      <w:r w:rsidRPr="00FB0D00">
        <w:rPr>
          <w:rFonts w:cs="Arial"/>
          <w:szCs w:val="22"/>
        </w:rPr>
        <w:t>Promoting inclusive opportunities to enable children and young people to travel to and from school or college using family based approaches similar to those used by other children and young people wherever possible, taking account of their age and needs. Bolton Council shall have regard to the wishes and feelings of the child/young person and the child’s parent, including participation in decision making and the provision of information and support to enable participation in those decisions.</w:t>
      </w:r>
    </w:p>
    <w:p w14:paraId="20999481" w14:textId="603735FC" w:rsidR="008B2D19" w:rsidRPr="00FB0D00" w:rsidRDefault="008B2D19" w:rsidP="00155741">
      <w:pPr>
        <w:pStyle w:val="ListParagraph"/>
        <w:numPr>
          <w:ilvl w:val="0"/>
          <w:numId w:val="21"/>
        </w:numPr>
        <w:spacing w:after="160"/>
        <w:ind w:left="425" w:hanging="425"/>
        <w:jc w:val="both"/>
        <w:rPr>
          <w:rFonts w:cs="Arial"/>
          <w:szCs w:val="22"/>
        </w:rPr>
      </w:pPr>
      <w:r w:rsidRPr="00FB0D00">
        <w:rPr>
          <w:rFonts w:cs="Arial"/>
          <w:szCs w:val="22"/>
        </w:rPr>
        <w:t>Promoting sustainable, safe, healthy and appropriate travel solutions by working in partnership with parents/carers to support them with their legal responsibility to make sure their children attend school if they are of compulsory school-age.</w:t>
      </w:r>
    </w:p>
    <w:p w14:paraId="1F02290E" w14:textId="0CEE07B2" w:rsidR="008B2D19" w:rsidRPr="00FB0D00" w:rsidRDefault="008B2D19" w:rsidP="00155741">
      <w:pPr>
        <w:pStyle w:val="ListParagraph"/>
        <w:numPr>
          <w:ilvl w:val="0"/>
          <w:numId w:val="21"/>
        </w:numPr>
        <w:spacing w:after="160"/>
        <w:ind w:left="425" w:hanging="425"/>
        <w:jc w:val="both"/>
        <w:rPr>
          <w:rFonts w:cs="Arial"/>
          <w:szCs w:val="22"/>
        </w:rPr>
      </w:pPr>
      <w:r w:rsidRPr="00FB0D00">
        <w:rPr>
          <w:rFonts w:cs="Arial"/>
          <w:szCs w:val="22"/>
        </w:rPr>
        <w:t>A commitment to equality of opportunity and the celebration of diversity and an opposition to all forms of discrimination.</w:t>
      </w:r>
    </w:p>
    <w:p w14:paraId="2ABEA79B" w14:textId="5C975F24" w:rsidR="008B2D19" w:rsidRPr="00FB0D00" w:rsidRDefault="008B2D19" w:rsidP="00155741">
      <w:pPr>
        <w:pStyle w:val="ListParagraph"/>
        <w:numPr>
          <w:ilvl w:val="0"/>
          <w:numId w:val="21"/>
        </w:numPr>
        <w:spacing w:after="160"/>
        <w:ind w:left="425" w:hanging="425"/>
        <w:jc w:val="both"/>
        <w:rPr>
          <w:rFonts w:cs="Arial"/>
          <w:szCs w:val="22"/>
        </w:rPr>
      </w:pPr>
      <w:r w:rsidRPr="00FB0D00">
        <w:rPr>
          <w:rFonts w:cs="Arial"/>
          <w:szCs w:val="22"/>
        </w:rPr>
        <w:t>A duty to make reasonable adjustments to ensure that children/young people with special needs are not at a substantial disadvantage (compared) to their peers.</w:t>
      </w:r>
    </w:p>
    <w:p w14:paraId="3975C542" w14:textId="1A5E1C43" w:rsidR="008B2D19" w:rsidRPr="00FB0D00" w:rsidRDefault="008B2D19" w:rsidP="00155741">
      <w:pPr>
        <w:pStyle w:val="ListParagraph"/>
        <w:numPr>
          <w:ilvl w:val="0"/>
          <w:numId w:val="21"/>
        </w:numPr>
        <w:spacing w:after="160"/>
        <w:ind w:left="425" w:hanging="425"/>
        <w:jc w:val="both"/>
        <w:rPr>
          <w:rFonts w:cs="Arial"/>
          <w:szCs w:val="22"/>
        </w:rPr>
      </w:pPr>
      <w:r w:rsidRPr="00FB0D00">
        <w:rPr>
          <w:rFonts w:cs="Arial"/>
          <w:szCs w:val="22"/>
        </w:rPr>
        <w:t>Efficient use of public resources, delivering better outcomes and providing better value for money.</w:t>
      </w:r>
    </w:p>
    <w:p w14:paraId="5351E809" w14:textId="4CD7FB48" w:rsidR="00F00092" w:rsidRPr="00B627A8" w:rsidRDefault="00F00092">
      <w:pPr>
        <w:widowControl/>
        <w:overflowPunct/>
        <w:autoSpaceDE/>
        <w:autoSpaceDN/>
        <w:adjustRightInd/>
        <w:textAlignment w:val="auto"/>
        <w:rPr>
          <w:rFonts w:cs="Arial"/>
          <w:b/>
          <w:bCs/>
          <w:color w:val="000000"/>
          <w:sz w:val="24"/>
          <w:szCs w:val="24"/>
        </w:rPr>
      </w:pPr>
      <w:r w:rsidRPr="00B627A8">
        <w:rPr>
          <w:rFonts w:cs="Arial"/>
          <w:b/>
          <w:bCs/>
          <w:color w:val="000000"/>
          <w:sz w:val="24"/>
          <w:szCs w:val="24"/>
        </w:rPr>
        <w:br w:type="page"/>
      </w:r>
    </w:p>
    <w:p w14:paraId="5AD61715" w14:textId="651E37DC" w:rsidR="008B2D19" w:rsidRPr="00B627A8" w:rsidRDefault="008B2D19" w:rsidP="008B2D19">
      <w:pPr>
        <w:jc w:val="both"/>
        <w:rPr>
          <w:rFonts w:cs="Arial"/>
          <w:b/>
          <w:bCs/>
          <w:color w:val="000000"/>
          <w:sz w:val="28"/>
          <w:szCs w:val="28"/>
        </w:rPr>
      </w:pPr>
      <w:r w:rsidRPr="00B627A8">
        <w:rPr>
          <w:rFonts w:cs="Arial"/>
          <w:b/>
          <w:bCs/>
          <w:color w:val="000000"/>
          <w:sz w:val="28"/>
          <w:szCs w:val="28"/>
        </w:rPr>
        <w:t>Part A</w:t>
      </w:r>
    </w:p>
    <w:p w14:paraId="62406D0C" w14:textId="77777777" w:rsidR="008B2D19" w:rsidRPr="00B627A8" w:rsidRDefault="008B2D19" w:rsidP="008B2D19">
      <w:pPr>
        <w:jc w:val="both"/>
        <w:rPr>
          <w:rFonts w:cs="Arial"/>
          <w:b/>
          <w:bCs/>
          <w:color w:val="000000"/>
          <w:sz w:val="24"/>
          <w:szCs w:val="24"/>
        </w:rPr>
      </w:pPr>
    </w:p>
    <w:p w14:paraId="5CA45F31" w14:textId="77777777" w:rsidR="008B2D19" w:rsidRPr="00B627A8" w:rsidRDefault="008B2D19" w:rsidP="006A4BE0">
      <w:pPr>
        <w:spacing w:after="120"/>
        <w:jc w:val="both"/>
        <w:rPr>
          <w:rFonts w:cs="Arial"/>
          <w:b/>
          <w:color w:val="000000"/>
          <w:sz w:val="24"/>
          <w:szCs w:val="24"/>
        </w:rPr>
      </w:pPr>
      <w:r w:rsidRPr="00B627A8">
        <w:rPr>
          <w:rFonts w:cs="Arial"/>
          <w:b/>
          <w:color w:val="000000"/>
          <w:sz w:val="24"/>
          <w:szCs w:val="24"/>
        </w:rPr>
        <w:t>Travel support for children to access pre-school provision 0 years - statutory school-age</w:t>
      </w:r>
    </w:p>
    <w:p w14:paraId="6AF2723A" w14:textId="77777777" w:rsidR="008B2D19" w:rsidRPr="00302A16" w:rsidRDefault="008B2D19" w:rsidP="00F00092">
      <w:pPr>
        <w:spacing w:after="120"/>
        <w:jc w:val="both"/>
        <w:rPr>
          <w:rFonts w:cs="Arial"/>
          <w:b/>
          <w:bCs/>
          <w:color w:val="000000"/>
          <w:szCs w:val="22"/>
        </w:rPr>
      </w:pPr>
      <w:r w:rsidRPr="00302A16">
        <w:rPr>
          <w:rFonts w:cs="Arial"/>
          <w:color w:val="000000"/>
          <w:szCs w:val="22"/>
        </w:rPr>
        <w:t>This part of the policy is for children aged 0 years until compulsory school age with SEND. This policy supports children with SEND to access early years provision at the start of the session and return home (or to an alternative designated destination) at the end of the session, each week day during funded hours</w:t>
      </w:r>
    </w:p>
    <w:p w14:paraId="2E00A6F9" w14:textId="77777777" w:rsidR="008B2D19" w:rsidRPr="00302A16" w:rsidRDefault="008B2D19" w:rsidP="00F00092">
      <w:pPr>
        <w:spacing w:after="120"/>
        <w:jc w:val="both"/>
        <w:rPr>
          <w:rFonts w:cs="Arial"/>
          <w:b/>
          <w:bCs/>
          <w:color w:val="FF0000"/>
          <w:szCs w:val="22"/>
        </w:rPr>
      </w:pPr>
      <w:r w:rsidRPr="00302A16">
        <w:rPr>
          <w:rFonts w:cs="Arial"/>
          <w:bCs/>
          <w:color w:val="000000"/>
          <w:szCs w:val="22"/>
        </w:rPr>
        <w:t xml:space="preserve">There is no statutory duty for the Council to provide travel support assistance for children under compulsory school-age </w:t>
      </w:r>
      <w:r w:rsidRPr="00302A16">
        <w:rPr>
          <w:rFonts w:cs="Arial"/>
          <w:b/>
          <w:bCs/>
          <w:szCs w:val="22"/>
        </w:rPr>
        <w:t>however the council may do so if the circumstances merit that such travel support is provided.</w:t>
      </w:r>
    </w:p>
    <w:p w14:paraId="6A126437" w14:textId="77777777" w:rsidR="008B2D19" w:rsidRPr="00B627A8" w:rsidRDefault="008B2D19" w:rsidP="008B2D19">
      <w:pPr>
        <w:jc w:val="both"/>
        <w:rPr>
          <w:rFonts w:cs="Arial"/>
          <w:bCs/>
          <w:color w:val="000000"/>
          <w:sz w:val="24"/>
          <w:szCs w:val="24"/>
        </w:rPr>
      </w:pPr>
    </w:p>
    <w:p w14:paraId="5E9B6FF0" w14:textId="77777777" w:rsidR="008B2D19" w:rsidRPr="00302A16" w:rsidRDefault="008B2D19" w:rsidP="00302A16">
      <w:pPr>
        <w:pStyle w:val="ListParagraph"/>
        <w:numPr>
          <w:ilvl w:val="0"/>
          <w:numId w:val="31"/>
        </w:numPr>
        <w:spacing w:after="120"/>
        <w:ind w:left="284" w:hanging="284"/>
        <w:jc w:val="both"/>
        <w:rPr>
          <w:rFonts w:cs="Arial"/>
          <w:b/>
          <w:color w:val="000000"/>
          <w:sz w:val="24"/>
          <w:szCs w:val="24"/>
        </w:rPr>
      </w:pPr>
      <w:r w:rsidRPr="00302A16">
        <w:rPr>
          <w:rFonts w:cs="Arial"/>
          <w:b/>
          <w:color w:val="000000"/>
          <w:sz w:val="24"/>
          <w:szCs w:val="24"/>
        </w:rPr>
        <w:t>Eligibility for a home to setting travel solution</w:t>
      </w:r>
    </w:p>
    <w:p w14:paraId="1944FEBF" w14:textId="77777777" w:rsidR="008B2D19" w:rsidRPr="00302A16" w:rsidRDefault="008B2D19" w:rsidP="00302A16">
      <w:pPr>
        <w:spacing w:after="120"/>
        <w:ind w:left="284"/>
        <w:jc w:val="both"/>
        <w:rPr>
          <w:rFonts w:cs="Arial"/>
          <w:bCs/>
          <w:color w:val="000000"/>
          <w:szCs w:val="22"/>
        </w:rPr>
      </w:pPr>
      <w:r w:rsidRPr="00302A16">
        <w:rPr>
          <w:rFonts w:cs="Arial"/>
          <w:bCs/>
          <w:color w:val="000000"/>
          <w:szCs w:val="22"/>
        </w:rPr>
        <w:t>The Council may offer discretionary travel assistance for children attending pre-school settings</w:t>
      </w:r>
    </w:p>
    <w:p w14:paraId="65671870" w14:textId="77777777" w:rsidR="008B2D19" w:rsidRPr="00302A16" w:rsidRDefault="008B2D19" w:rsidP="00302A16">
      <w:pPr>
        <w:spacing w:after="60"/>
        <w:ind w:left="284"/>
        <w:jc w:val="both"/>
        <w:rPr>
          <w:rFonts w:cs="Arial"/>
          <w:bCs/>
          <w:color w:val="000000"/>
          <w:szCs w:val="22"/>
        </w:rPr>
      </w:pPr>
      <w:r w:rsidRPr="00302A16">
        <w:rPr>
          <w:rFonts w:cs="Arial"/>
          <w:bCs/>
          <w:color w:val="000000"/>
          <w:szCs w:val="22"/>
        </w:rPr>
        <w:t xml:space="preserve">This will normally be where </w:t>
      </w:r>
    </w:p>
    <w:p w14:paraId="7E2A783F" w14:textId="6265E6CD" w:rsidR="008B2D19" w:rsidRPr="00302A16" w:rsidRDefault="008B2D19" w:rsidP="00302A16">
      <w:pPr>
        <w:pStyle w:val="ListParagraph"/>
        <w:widowControl/>
        <w:numPr>
          <w:ilvl w:val="0"/>
          <w:numId w:val="12"/>
        </w:numPr>
        <w:overflowPunct/>
        <w:ind w:left="709" w:hanging="283"/>
        <w:jc w:val="both"/>
        <w:textAlignment w:val="auto"/>
        <w:rPr>
          <w:rFonts w:cs="Arial"/>
          <w:color w:val="000000"/>
          <w:szCs w:val="22"/>
        </w:rPr>
      </w:pPr>
      <w:r w:rsidRPr="00302A16">
        <w:rPr>
          <w:rFonts w:cs="Arial"/>
          <w:color w:val="000000"/>
          <w:szCs w:val="22"/>
        </w:rPr>
        <w:t>The child has been allocated a place at their nearest Early Years High Needs SEND Base provision and the child lives further than the statutory walking distance between home and the setting, which is over two miles for children less than eight years of age and family circumstance</w:t>
      </w:r>
      <w:r w:rsidR="00E25520">
        <w:rPr>
          <w:rFonts w:cs="Arial"/>
          <w:color w:val="000000"/>
          <w:szCs w:val="22"/>
        </w:rPr>
        <w:t>s</w:t>
      </w:r>
      <w:r w:rsidRPr="00302A16">
        <w:rPr>
          <w:rFonts w:cs="Arial"/>
          <w:color w:val="000000"/>
          <w:szCs w:val="22"/>
        </w:rPr>
        <w:t xml:space="preserve"> make it not reasonable to expect the parent/carer to take their child to this provision</w:t>
      </w:r>
    </w:p>
    <w:p w14:paraId="01EC398B" w14:textId="77777777" w:rsidR="006A4BE0" w:rsidRPr="00302A16" w:rsidRDefault="006A4BE0" w:rsidP="00302A16">
      <w:pPr>
        <w:widowControl/>
        <w:overflowPunct/>
        <w:ind w:left="284"/>
        <w:jc w:val="both"/>
        <w:textAlignment w:val="auto"/>
        <w:rPr>
          <w:rFonts w:cs="Arial"/>
          <w:color w:val="000000"/>
          <w:szCs w:val="22"/>
        </w:rPr>
      </w:pPr>
    </w:p>
    <w:p w14:paraId="36BA2273" w14:textId="77777777" w:rsidR="008B2D19" w:rsidRPr="00302A16" w:rsidRDefault="008B2D19" w:rsidP="00302A16">
      <w:pPr>
        <w:ind w:left="284"/>
        <w:jc w:val="both"/>
        <w:rPr>
          <w:rFonts w:cs="Arial"/>
          <w:color w:val="000000"/>
          <w:szCs w:val="22"/>
        </w:rPr>
      </w:pPr>
      <w:r w:rsidRPr="00302A16">
        <w:rPr>
          <w:rFonts w:cs="Arial"/>
          <w:szCs w:val="22"/>
        </w:rPr>
        <w:t>It is important to bear in mind that the decision to provide travel support to access pre-school education is based on the child’s needs. When determining whether to offer travel support those factors to which consideration will not normally be given are listed below</w:t>
      </w:r>
      <w:r w:rsidRPr="00302A16">
        <w:rPr>
          <w:rFonts w:cs="Arial"/>
          <w:color w:val="000000"/>
          <w:szCs w:val="22"/>
        </w:rPr>
        <w:t>.</w:t>
      </w:r>
    </w:p>
    <w:p w14:paraId="1DC8783C" w14:textId="77777777" w:rsidR="008B2D19" w:rsidRPr="00302A16" w:rsidRDefault="008B2D19" w:rsidP="00302A16">
      <w:pPr>
        <w:ind w:left="284"/>
        <w:jc w:val="both"/>
        <w:rPr>
          <w:rFonts w:cs="Arial"/>
          <w:color w:val="000000"/>
          <w:szCs w:val="22"/>
        </w:rPr>
      </w:pPr>
      <w:r w:rsidRPr="00302A16">
        <w:rPr>
          <w:rFonts w:cs="Arial"/>
          <w:color w:val="000000"/>
          <w:szCs w:val="22"/>
        </w:rPr>
        <w:t xml:space="preserve">                </w:t>
      </w:r>
    </w:p>
    <w:p w14:paraId="2EB96333" w14:textId="77777777" w:rsidR="008B2D19" w:rsidRPr="00302A16" w:rsidRDefault="008B2D19" w:rsidP="00302A16">
      <w:pPr>
        <w:ind w:left="284"/>
        <w:jc w:val="both"/>
        <w:rPr>
          <w:rFonts w:cs="Arial"/>
          <w:color w:val="000000"/>
          <w:szCs w:val="22"/>
        </w:rPr>
      </w:pPr>
      <w:r w:rsidRPr="00302A16">
        <w:rPr>
          <w:rFonts w:cs="Arial"/>
          <w:color w:val="000000"/>
          <w:szCs w:val="22"/>
        </w:rPr>
        <w:t xml:space="preserve">Consideration </w:t>
      </w:r>
      <w:r w:rsidRPr="00302A16">
        <w:rPr>
          <w:rFonts w:cs="Arial"/>
          <w:b/>
          <w:bCs/>
          <w:color w:val="000000"/>
          <w:szCs w:val="22"/>
        </w:rPr>
        <w:t xml:space="preserve">will not </w:t>
      </w:r>
      <w:r w:rsidRPr="00302A16">
        <w:rPr>
          <w:rFonts w:cs="Arial"/>
          <w:color w:val="000000"/>
          <w:szCs w:val="22"/>
        </w:rPr>
        <w:t>normally be given to:</w:t>
      </w:r>
    </w:p>
    <w:p w14:paraId="64CCE101" w14:textId="11F631F9" w:rsidR="008B2D19" w:rsidRPr="00302A16" w:rsidRDefault="008B2D19" w:rsidP="00302A16">
      <w:pPr>
        <w:pStyle w:val="ListParagraph"/>
        <w:widowControl/>
        <w:numPr>
          <w:ilvl w:val="0"/>
          <w:numId w:val="12"/>
        </w:numPr>
        <w:overflowPunct/>
        <w:spacing w:after="60"/>
        <w:ind w:left="709" w:hanging="284"/>
        <w:jc w:val="both"/>
        <w:textAlignment w:val="auto"/>
        <w:rPr>
          <w:rFonts w:cs="Arial"/>
          <w:color w:val="000000"/>
          <w:szCs w:val="22"/>
        </w:rPr>
      </w:pPr>
      <w:r w:rsidRPr="00302A16">
        <w:rPr>
          <w:rFonts w:cs="Arial"/>
          <w:color w:val="000000"/>
          <w:szCs w:val="22"/>
        </w:rPr>
        <w:t>Parents' work or other commitments</w:t>
      </w:r>
    </w:p>
    <w:p w14:paraId="22E0C020" w14:textId="570A52AE" w:rsidR="008B2D19" w:rsidRPr="00302A16" w:rsidRDefault="008B2D19" w:rsidP="00302A16">
      <w:pPr>
        <w:pStyle w:val="ListParagraph"/>
        <w:widowControl/>
        <w:numPr>
          <w:ilvl w:val="0"/>
          <w:numId w:val="12"/>
        </w:numPr>
        <w:overflowPunct/>
        <w:spacing w:after="60"/>
        <w:ind w:left="709" w:hanging="284"/>
        <w:jc w:val="both"/>
        <w:textAlignment w:val="auto"/>
        <w:rPr>
          <w:rFonts w:cs="Arial"/>
          <w:color w:val="000000"/>
          <w:szCs w:val="22"/>
        </w:rPr>
      </w:pPr>
      <w:r w:rsidRPr="00302A16">
        <w:rPr>
          <w:rFonts w:cs="Arial"/>
          <w:color w:val="000000"/>
          <w:szCs w:val="22"/>
        </w:rPr>
        <w:t xml:space="preserve">Personal circumstances when considering drop off/collection points and times </w:t>
      </w:r>
    </w:p>
    <w:p w14:paraId="23376085" w14:textId="66411A26" w:rsidR="008B2D19" w:rsidRPr="00302A16" w:rsidRDefault="008B2D19" w:rsidP="00302A16">
      <w:pPr>
        <w:pStyle w:val="ListParagraph"/>
        <w:widowControl/>
        <w:numPr>
          <w:ilvl w:val="0"/>
          <w:numId w:val="12"/>
        </w:numPr>
        <w:overflowPunct/>
        <w:spacing w:after="60"/>
        <w:ind w:left="709" w:hanging="284"/>
        <w:jc w:val="both"/>
        <w:textAlignment w:val="auto"/>
        <w:rPr>
          <w:rFonts w:cs="Arial"/>
          <w:color w:val="000000"/>
          <w:szCs w:val="22"/>
        </w:rPr>
      </w:pPr>
      <w:r w:rsidRPr="00302A16">
        <w:rPr>
          <w:rFonts w:cs="Arial"/>
          <w:color w:val="000000"/>
          <w:szCs w:val="22"/>
        </w:rPr>
        <w:t>If a parent chooses to send their child to a setting that is not the nearest suitable Early Years High Needs SEND Base provision to the home address</w:t>
      </w:r>
    </w:p>
    <w:p w14:paraId="1E7EA071" w14:textId="711E3140" w:rsidR="008B2D19" w:rsidRPr="00302A16" w:rsidRDefault="008B2D19" w:rsidP="00302A16">
      <w:pPr>
        <w:pStyle w:val="ListParagraph"/>
        <w:widowControl/>
        <w:numPr>
          <w:ilvl w:val="0"/>
          <w:numId w:val="12"/>
        </w:numPr>
        <w:overflowPunct/>
        <w:spacing w:after="60"/>
        <w:ind w:left="709" w:hanging="284"/>
        <w:jc w:val="both"/>
        <w:textAlignment w:val="auto"/>
        <w:rPr>
          <w:rFonts w:cs="Arial"/>
          <w:color w:val="000000"/>
          <w:szCs w:val="22"/>
        </w:rPr>
      </w:pPr>
      <w:r w:rsidRPr="00302A16">
        <w:rPr>
          <w:rFonts w:cs="Arial"/>
          <w:color w:val="000000"/>
          <w:szCs w:val="22"/>
        </w:rPr>
        <w:t>A journey from one educational establishment to another, including for off site training</w:t>
      </w:r>
    </w:p>
    <w:p w14:paraId="7ADDC585" w14:textId="71FE3D2B" w:rsidR="008B2D19" w:rsidRPr="00302A16" w:rsidRDefault="008B2D19" w:rsidP="00302A16">
      <w:pPr>
        <w:pStyle w:val="ListParagraph"/>
        <w:widowControl/>
        <w:numPr>
          <w:ilvl w:val="0"/>
          <w:numId w:val="12"/>
        </w:numPr>
        <w:overflowPunct/>
        <w:spacing w:after="60"/>
        <w:ind w:left="709" w:hanging="284"/>
        <w:jc w:val="both"/>
        <w:textAlignment w:val="auto"/>
        <w:rPr>
          <w:rFonts w:cs="Arial"/>
          <w:color w:val="000000"/>
          <w:szCs w:val="22"/>
        </w:rPr>
      </w:pPr>
      <w:r w:rsidRPr="00302A16">
        <w:rPr>
          <w:rFonts w:cs="Arial"/>
          <w:color w:val="000000"/>
          <w:szCs w:val="22"/>
        </w:rPr>
        <w:t>School trips (for journeys of this nature the organising school or institution will be responsible for travel arrangements)</w:t>
      </w:r>
    </w:p>
    <w:p w14:paraId="28EF818B" w14:textId="075F285F" w:rsidR="008B2D19" w:rsidRPr="00302A16" w:rsidRDefault="008B2D19" w:rsidP="00302A16">
      <w:pPr>
        <w:pStyle w:val="ListParagraph"/>
        <w:widowControl/>
        <w:numPr>
          <w:ilvl w:val="0"/>
          <w:numId w:val="12"/>
        </w:numPr>
        <w:overflowPunct/>
        <w:spacing w:after="60"/>
        <w:ind w:left="709" w:hanging="284"/>
        <w:jc w:val="both"/>
        <w:textAlignment w:val="auto"/>
        <w:rPr>
          <w:rFonts w:cs="Arial"/>
          <w:color w:val="000000"/>
          <w:szCs w:val="22"/>
        </w:rPr>
      </w:pPr>
      <w:r w:rsidRPr="00302A16">
        <w:rPr>
          <w:rFonts w:cs="Arial"/>
          <w:color w:val="000000"/>
          <w:szCs w:val="22"/>
        </w:rPr>
        <w:t>Dental, medical or hospital appointments, or other non-educational appointments</w:t>
      </w:r>
    </w:p>
    <w:p w14:paraId="07497FA6" w14:textId="54B42217" w:rsidR="008B2D19" w:rsidRPr="00302A16" w:rsidRDefault="008B2D19" w:rsidP="00302A16">
      <w:pPr>
        <w:pStyle w:val="ListParagraph"/>
        <w:widowControl/>
        <w:numPr>
          <w:ilvl w:val="0"/>
          <w:numId w:val="12"/>
        </w:numPr>
        <w:overflowPunct/>
        <w:spacing w:after="60"/>
        <w:ind w:left="709" w:hanging="284"/>
        <w:jc w:val="both"/>
        <w:textAlignment w:val="auto"/>
        <w:rPr>
          <w:rFonts w:cs="Arial"/>
          <w:color w:val="000000"/>
          <w:szCs w:val="22"/>
        </w:rPr>
      </w:pPr>
      <w:r w:rsidRPr="00302A16">
        <w:rPr>
          <w:rFonts w:cs="Arial"/>
          <w:color w:val="000000"/>
          <w:szCs w:val="22"/>
        </w:rPr>
        <w:t>Children taken ill during the day</w:t>
      </w:r>
    </w:p>
    <w:p w14:paraId="29B2C817" w14:textId="3AF8597F" w:rsidR="008B2D19" w:rsidRPr="00302A16" w:rsidRDefault="008B2D19" w:rsidP="00302A16">
      <w:pPr>
        <w:pStyle w:val="ListParagraph"/>
        <w:widowControl/>
        <w:numPr>
          <w:ilvl w:val="0"/>
          <w:numId w:val="12"/>
        </w:numPr>
        <w:overflowPunct/>
        <w:spacing w:after="60"/>
        <w:ind w:left="709" w:hanging="284"/>
        <w:jc w:val="both"/>
        <w:textAlignment w:val="auto"/>
        <w:rPr>
          <w:rFonts w:cs="Arial"/>
          <w:color w:val="000000"/>
          <w:szCs w:val="22"/>
        </w:rPr>
      </w:pPr>
      <w:r w:rsidRPr="00302A16">
        <w:rPr>
          <w:rFonts w:cs="Arial"/>
          <w:color w:val="000000"/>
          <w:szCs w:val="22"/>
        </w:rPr>
        <w:t>Children who are excluded during the day</w:t>
      </w:r>
    </w:p>
    <w:p w14:paraId="4AB2EA74" w14:textId="3DBD938E" w:rsidR="008B2D19" w:rsidRPr="00302A16" w:rsidRDefault="008B2D19" w:rsidP="00302A16">
      <w:pPr>
        <w:pStyle w:val="ListParagraph"/>
        <w:widowControl/>
        <w:numPr>
          <w:ilvl w:val="0"/>
          <w:numId w:val="12"/>
        </w:numPr>
        <w:overflowPunct/>
        <w:spacing w:after="60"/>
        <w:ind w:left="709" w:hanging="284"/>
        <w:jc w:val="both"/>
        <w:textAlignment w:val="auto"/>
        <w:rPr>
          <w:rFonts w:cs="Arial"/>
          <w:color w:val="000000"/>
          <w:szCs w:val="22"/>
        </w:rPr>
      </w:pPr>
      <w:r w:rsidRPr="00302A16">
        <w:rPr>
          <w:rFonts w:cs="Arial"/>
          <w:color w:val="000000"/>
          <w:szCs w:val="22"/>
        </w:rPr>
        <w:t>Out of hours clubs (breakfast club, after school activities); for journeys of this nature parents/carers will be responsible for travel arrangements</w:t>
      </w:r>
    </w:p>
    <w:p w14:paraId="4CD944A6" w14:textId="44C32030" w:rsidR="008B2D19" w:rsidRDefault="008B2D19" w:rsidP="00302A16">
      <w:pPr>
        <w:pStyle w:val="ListParagraph"/>
        <w:widowControl/>
        <w:numPr>
          <w:ilvl w:val="0"/>
          <w:numId w:val="12"/>
        </w:numPr>
        <w:overflowPunct/>
        <w:spacing w:after="60"/>
        <w:ind w:left="709" w:hanging="284"/>
        <w:jc w:val="both"/>
        <w:textAlignment w:val="auto"/>
        <w:rPr>
          <w:rFonts w:cs="Arial"/>
          <w:color w:val="000000"/>
          <w:szCs w:val="22"/>
        </w:rPr>
      </w:pPr>
      <w:r w:rsidRPr="00302A16">
        <w:rPr>
          <w:rFonts w:cs="Arial"/>
          <w:color w:val="000000"/>
          <w:szCs w:val="22"/>
        </w:rPr>
        <w:t>Where the child is staying in Short Break (respite) care arranged by a social care worker - requests for support to and from Short Break or Residential Care should be directed to Social Care within the Council. (unless this is the designated collection and drop-off point)</w:t>
      </w:r>
    </w:p>
    <w:p w14:paraId="0CB6B578" w14:textId="77777777" w:rsidR="00302A16" w:rsidRPr="00302A16" w:rsidRDefault="00302A16" w:rsidP="00302A16">
      <w:pPr>
        <w:widowControl/>
        <w:overflowPunct/>
        <w:ind w:left="426"/>
        <w:jc w:val="both"/>
        <w:textAlignment w:val="auto"/>
        <w:rPr>
          <w:rFonts w:cs="Arial"/>
          <w:color w:val="000000"/>
          <w:szCs w:val="22"/>
        </w:rPr>
      </w:pPr>
    </w:p>
    <w:p w14:paraId="0AE85638" w14:textId="7F03CE07" w:rsidR="008B2D19" w:rsidRDefault="008B2D19" w:rsidP="00302A16">
      <w:pPr>
        <w:ind w:left="284"/>
        <w:jc w:val="both"/>
        <w:rPr>
          <w:rFonts w:cs="Arial"/>
          <w:szCs w:val="22"/>
        </w:rPr>
      </w:pPr>
      <w:r w:rsidRPr="00302A16">
        <w:rPr>
          <w:rFonts w:cs="Arial"/>
          <w:szCs w:val="22"/>
        </w:rPr>
        <w:t>In these instances, a travel solution will be the sole responsibility of the child’s parent/carer.</w:t>
      </w:r>
    </w:p>
    <w:p w14:paraId="5003E538" w14:textId="77777777" w:rsidR="00302A16" w:rsidRPr="00302A16" w:rsidRDefault="00302A16" w:rsidP="00302A16">
      <w:pPr>
        <w:jc w:val="both"/>
        <w:rPr>
          <w:rFonts w:cs="Arial"/>
          <w:szCs w:val="22"/>
        </w:rPr>
      </w:pPr>
    </w:p>
    <w:p w14:paraId="586AC575" w14:textId="77777777" w:rsidR="008B2D19" w:rsidRPr="00302A16" w:rsidRDefault="008B2D19" w:rsidP="00302A16">
      <w:pPr>
        <w:pStyle w:val="ListParagraph"/>
        <w:numPr>
          <w:ilvl w:val="0"/>
          <w:numId w:val="31"/>
        </w:numPr>
        <w:spacing w:after="120"/>
        <w:ind w:left="284" w:hanging="284"/>
        <w:jc w:val="both"/>
        <w:rPr>
          <w:rFonts w:cs="Arial"/>
          <w:b/>
          <w:color w:val="000000"/>
          <w:sz w:val="24"/>
          <w:szCs w:val="24"/>
        </w:rPr>
      </w:pPr>
      <w:r w:rsidRPr="00302A16">
        <w:rPr>
          <w:rFonts w:cs="Arial"/>
          <w:b/>
          <w:color w:val="000000"/>
          <w:sz w:val="24"/>
          <w:szCs w:val="24"/>
        </w:rPr>
        <w:t>Travel Solutions</w:t>
      </w:r>
    </w:p>
    <w:p w14:paraId="3103D381" w14:textId="7DD708CE" w:rsidR="008B2D19" w:rsidRDefault="008B2D19" w:rsidP="00302A16">
      <w:pPr>
        <w:ind w:left="284"/>
        <w:jc w:val="both"/>
        <w:rPr>
          <w:rFonts w:cs="Arial"/>
          <w:szCs w:val="22"/>
        </w:rPr>
      </w:pPr>
      <w:r w:rsidRPr="00302A16">
        <w:rPr>
          <w:rFonts w:cs="Arial"/>
          <w:szCs w:val="22"/>
        </w:rPr>
        <w:t>This section outlines the travel solutions which may be provided for children who are allocated a place in an Early Years High Needs SEND Base provision</w:t>
      </w:r>
      <w:r w:rsidR="00302A16">
        <w:rPr>
          <w:rFonts w:cs="Arial"/>
          <w:szCs w:val="22"/>
        </w:rPr>
        <w:t>.</w:t>
      </w:r>
    </w:p>
    <w:p w14:paraId="3D79C3BE" w14:textId="77777777" w:rsidR="00302A16" w:rsidRPr="00302A16" w:rsidRDefault="00302A16" w:rsidP="00302A16">
      <w:pPr>
        <w:ind w:left="284"/>
        <w:jc w:val="both"/>
        <w:rPr>
          <w:rFonts w:cs="Arial"/>
          <w:szCs w:val="22"/>
        </w:rPr>
      </w:pPr>
    </w:p>
    <w:p w14:paraId="78856B49" w14:textId="77777777" w:rsidR="008B2D19" w:rsidRPr="00302A16" w:rsidRDefault="008B2D19" w:rsidP="00302A16">
      <w:pPr>
        <w:spacing w:after="120"/>
        <w:ind w:left="284"/>
        <w:jc w:val="both"/>
        <w:rPr>
          <w:rFonts w:cs="Arial"/>
          <w:color w:val="000000"/>
          <w:szCs w:val="22"/>
        </w:rPr>
      </w:pPr>
      <w:r w:rsidRPr="00302A16">
        <w:rPr>
          <w:rFonts w:cs="Arial"/>
          <w:b/>
          <w:color w:val="000000"/>
          <w:szCs w:val="22"/>
        </w:rPr>
        <w:t>If it is deemed necessary,</w:t>
      </w:r>
      <w:r w:rsidRPr="00302A16">
        <w:rPr>
          <w:rFonts w:cs="Arial"/>
          <w:color w:val="000000"/>
          <w:szCs w:val="22"/>
        </w:rPr>
        <w:t xml:space="preserve"> Bolton Council </w:t>
      </w:r>
      <w:r w:rsidRPr="00302A16">
        <w:rPr>
          <w:rFonts w:cs="Arial"/>
          <w:szCs w:val="22"/>
        </w:rPr>
        <w:t xml:space="preserve">may agree </w:t>
      </w:r>
      <w:r w:rsidRPr="00302A16">
        <w:rPr>
          <w:rFonts w:cs="Arial"/>
          <w:color w:val="000000"/>
          <w:szCs w:val="22"/>
        </w:rPr>
        <w:t>to provide a travel solution to access education. This will</w:t>
      </w:r>
      <w:r w:rsidRPr="00302A16">
        <w:rPr>
          <w:rFonts w:cs="Arial"/>
          <w:strike/>
          <w:color w:val="FF0000"/>
          <w:szCs w:val="22"/>
        </w:rPr>
        <w:t xml:space="preserve"> </w:t>
      </w:r>
      <w:r w:rsidRPr="00302A16">
        <w:rPr>
          <w:rFonts w:cs="Arial"/>
          <w:color w:val="000000"/>
          <w:szCs w:val="22"/>
        </w:rPr>
        <w:t>be provided in a safe and cost effective manner, taking account of the child’s specific needs and having regard to the best use of the Council’s resources.</w:t>
      </w:r>
    </w:p>
    <w:p w14:paraId="7274E968" w14:textId="77777777" w:rsidR="008B2D19" w:rsidRPr="00302A16" w:rsidRDefault="008B2D19" w:rsidP="00302A16">
      <w:pPr>
        <w:spacing w:after="120"/>
        <w:ind w:left="284"/>
        <w:jc w:val="both"/>
        <w:rPr>
          <w:rFonts w:cs="Arial"/>
          <w:szCs w:val="22"/>
        </w:rPr>
      </w:pPr>
      <w:r w:rsidRPr="00302A16">
        <w:rPr>
          <w:rFonts w:cs="Arial"/>
          <w:szCs w:val="22"/>
        </w:rPr>
        <w:t xml:space="preserve">Cases are considered on an individual basis and medical or other professional evidence may be required before support is agreed. The Council reserves the right to assess the whole family according to their circumstances, in order to offer the most cost effective travel support, using a variety of solutions. The travel solution will be child centred and inclusive of their needs in order to develop independence and confidence. </w:t>
      </w:r>
    </w:p>
    <w:p w14:paraId="3346F820" w14:textId="77777777" w:rsidR="008B2D19" w:rsidRPr="00302A16" w:rsidRDefault="008B2D19" w:rsidP="00302A16">
      <w:pPr>
        <w:spacing w:after="120"/>
        <w:ind w:left="284"/>
        <w:jc w:val="both"/>
        <w:rPr>
          <w:rFonts w:cs="Arial"/>
          <w:color w:val="000000"/>
          <w:szCs w:val="22"/>
        </w:rPr>
      </w:pPr>
      <w:r w:rsidRPr="00302A16">
        <w:rPr>
          <w:rFonts w:cs="Arial"/>
          <w:color w:val="000000"/>
          <w:szCs w:val="22"/>
        </w:rPr>
        <w:t xml:space="preserve">Taxi or minibus travel support to access education will be provided only where there is no feasible alternative and will be agreed between a designated collection and drop-off point. Variations to the agreed collection/drop-off points will not be accommodated except in exceptional unexpected circumstances. </w:t>
      </w:r>
    </w:p>
    <w:p w14:paraId="3DF8F9DC" w14:textId="77777777" w:rsidR="008B2D19" w:rsidRPr="00302A16" w:rsidRDefault="008B2D19" w:rsidP="00302A16">
      <w:pPr>
        <w:spacing w:after="120"/>
        <w:ind w:left="284"/>
        <w:jc w:val="both"/>
        <w:rPr>
          <w:rFonts w:cs="Arial"/>
          <w:color w:val="000000"/>
          <w:szCs w:val="22"/>
        </w:rPr>
      </w:pPr>
      <w:r w:rsidRPr="00302A16">
        <w:rPr>
          <w:rFonts w:cs="Arial"/>
          <w:color w:val="000000"/>
          <w:szCs w:val="22"/>
        </w:rPr>
        <w:t>The Council will assist parents/carers with a travel solution at the beginning and end of each funded session.</w:t>
      </w:r>
    </w:p>
    <w:p w14:paraId="08A3C751" w14:textId="77777777" w:rsidR="008B2D19" w:rsidRPr="00302A16" w:rsidRDefault="008B2D19" w:rsidP="00302A16">
      <w:pPr>
        <w:spacing w:after="120"/>
        <w:ind w:left="284"/>
        <w:jc w:val="both"/>
        <w:rPr>
          <w:rFonts w:cs="Arial"/>
          <w:color w:val="000000"/>
          <w:szCs w:val="22"/>
        </w:rPr>
      </w:pPr>
      <w:r w:rsidRPr="00302A16">
        <w:rPr>
          <w:rFonts w:cs="Arial"/>
          <w:color w:val="000000"/>
          <w:szCs w:val="22"/>
        </w:rPr>
        <w:t>Where a travel solution is put in place and either the child and young person fails to utilise the facility or their attendance falls to 85% or below, travel support will be withdrawn and a recharge for the service may be passed onto the parent/carer where there has been persistent failure to notify the Council’s Transport Service of non-attendance. Until attendance meets the desired requirements, travel support will remain withdrawn. We understand that some children with SEND can be exceptionally unwell and in these cases once the Integrated Travel Unit is notified of this, a service will only be temporarily withdrawn and will be reinstated once the individual is well enough to return to education.</w:t>
      </w:r>
    </w:p>
    <w:p w14:paraId="0E221671" w14:textId="52A3FEE1" w:rsidR="008B2D19" w:rsidRPr="00B627A8" w:rsidRDefault="008B2D19" w:rsidP="008B2D19">
      <w:pPr>
        <w:jc w:val="both"/>
        <w:rPr>
          <w:rFonts w:cs="Arial"/>
          <w:b/>
          <w:bCs/>
          <w:color w:val="000000"/>
          <w:sz w:val="24"/>
          <w:szCs w:val="24"/>
        </w:rPr>
      </w:pPr>
    </w:p>
    <w:p w14:paraId="4CC3A060" w14:textId="77777777" w:rsidR="008B2D19" w:rsidRPr="00302A16" w:rsidRDefault="008B2D19" w:rsidP="00302A16">
      <w:pPr>
        <w:pStyle w:val="ListParagraph"/>
        <w:numPr>
          <w:ilvl w:val="0"/>
          <w:numId w:val="31"/>
        </w:numPr>
        <w:spacing w:after="120"/>
        <w:ind w:left="284" w:hanging="284"/>
        <w:jc w:val="both"/>
        <w:rPr>
          <w:rFonts w:cs="Arial"/>
          <w:b/>
          <w:color w:val="000000"/>
          <w:sz w:val="24"/>
          <w:szCs w:val="24"/>
        </w:rPr>
      </w:pPr>
      <w:r w:rsidRPr="00302A16">
        <w:rPr>
          <w:rFonts w:cs="Arial"/>
          <w:b/>
          <w:color w:val="000000"/>
          <w:sz w:val="24"/>
          <w:szCs w:val="24"/>
        </w:rPr>
        <w:t>Types of travel solutions provided</w:t>
      </w:r>
    </w:p>
    <w:p w14:paraId="141D6E17" w14:textId="77777777" w:rsidR="008B2D19" w:rsidRPr="00302A16" w:rsidRDefault="008B2D19" w:rsidP="00302A16">
      <w:pPr>
        <w:ind w:left="284"/>
        <w:jc w:val="both"/>
        <w:rPr>
          <w:rFonts w:cs="Arial"/>
          <w:color w:val="000000"/>
          <w:szCs w:val="22"/>
        </w:rPr>
      </w:pPr>
      <w:r w:rsidRPr="00302A16">
        <w:rPr>
          <w:rFonts w:cs="Arial"/>
          <w:color w:val="000000"/>
          <w:szCs w:val="22"/>
        </w:rPr>
        <w:t>The nature and mode of travel support will be determined by the Council and will be one that is consistent with the Council’s duty to secure Value for Money and the needs of the child.</w:t>
      </w:r>
    </w:p>
    <w:p w14:paraId="481535D5" w14:textId="77777777" w:rsidR="008B2D19" w:rsidRPr="00302A16" w:rsidRDefault="008B2D19" w:rsidP="00302A16">
      <w:pPr>
        <w:ind w:left="284"/>
        <w:jc w:val="both"/>
        <w:rPr>
          <w:rFonts w:cs="Arial"/>
          <w:color w:val="000000"/>
          <w:szCs w:val="22"/>
        </w:rPr>
      </w:pPr>
    </w:p>
    <w:p w14:paraId="70BEFF2C" w14:textId="77777777" w:rsidR="008B2D19" w:rsidRPr="00302A16" w:rsidRDefault="008B2D19" w:rsidP="00302A16">
      <w:pPr>
        <w:ind w:left="284"/>
        <w:jc w:val="both"/>
        <w:rPr>
          <w:rFonts w:cs="Arial"/>
          <w:color w:val="000000"/>
          <w:szCs w:val="22"/>
        </w:rPr>
      </w:pPr>
      <w:r w:rsidRPr="00302A16">
        <w:rPr>
          <w:rFonts w:cs="Arial"/>
          <w:b/>
          <w:color w:val="000000"/>
          <w:szCs w:val="22"/>
        </w:rPr>
        <w:t>Personal Travel Budget</w:t>
      </w:r>
      <w:r w:rsidRPr="00302A16">
        <w:rPr>
          <w:rFonts w:cs="Arial"/>
          <w:b/>
          <w:bCs/>
          <w:color w:val="000000"/>
          <w:szCs w:val="22"/>
        </w:rPr>
        <w:t xml:space="preserve"> </w:t>
      </w:r>
      <w:r w:rsidRPr="00302A16">
        <w:rPr>
          <w:rFonts w:cs="Arial"/>
          <w:color w:val="000000"/>
          <w:szCs w:val="22"/>
        </w:rPr>
        <w:t>–</w:t>
      </w:r>
      <w:r w:rsidRPr="00302A16">
        <w:rPr>
          <w:rFonts w:cs="Arial"/>
          <w:b/>
          <w:bCs/>
          <w:color w:val="000000"/>
          <w:szCs w:val="22"/>
        </w:rPr>
        <w:t xml:space="preserve"> </w:t>
      </w:r>
      <w:r w:rsidRPr="00302A16">
        <w:rPr>
          <w:rFonts w:cs="Arial"/>
          <w:color w:val="000000"/>
          <w:szCs w:val="22"/>
        </w:rPr>
        <w:t>Support for meeting the costs associated with ensuring support to access education may be provided through a Personal Travel Budget. This includes a variety of flexible support options such as: access to funds for parent/carers to enable them to drop earlier and collect later, paying for a family member, paying for a bus pass (children under 5 years travel free on buses within Greater Manchester) car mileage and use of a befriending service. Family based travel solutions could also be supported by a Personal Travel Assistance.</w:t>
      </w:r>
    </w:p>
    <w:p w14:paraId="2D6B6486" w14:textId="77777777" w:rsidR="008B2D19" w:rsidRPr="00302A16" w:rsidRDefault="008B2D19" w:rsidP="00302A16">
      <w:pPr>
        <w:ind w:left="284"/>
        <w:jc w:val="both"/>
        <w:rPr>
          <w:rFonts w:cs="Arial"/>
          <w:bCs/>
          <w:color w:val="000000"/>
          <w:szCs w:val="22"/>
          <w:u w:val="single"/>
        </w:rPr>
      </w:pPr>
    </w:p>
    <w:p w14:paraId="50E6A7A2" w14:textId="5D6308D9" w:rsidR="008B2D19" w:rsidRPr="00302A16" w:rsidRDefault="008B2D19" w:rsidP="00302A16">
      <w:pPr>
        <w:spacing w:after="120"/>
        <w:ind w:left="284"/>
        <w:jc w:val="both"/>
        <w:rPr>
          <w:rFonts w:cs="Arial"/>
          <w:color w:val="000000"/>
          <w:szCs w:val="22"/>
        </w:rPr>
      </w:pPr>
      <w:r w:rsidRPr="00302A16">
        <w:rPr>
          <w:rFonts w:cs="Arial"/>
          <w:b/>
          <w:color w:val="000000"/>
          <w:szCs w:val="22"/>
        </w:rPr>
        <w:t>Travel Vehicles</w:t>
      </w:r>
      <w:r w:rsidRPr="00302A16">
        <w:rPr>
          <w:rFonts w:cs="Arial"/>
          <w:b/>
          <w:bCs/>
          <w:color w:val="000000"/>
          <w:szCs w:val="22"/>
        </w:rPr>
        <w:t xml:space="preserve"> </w:t>
      </w:r>
      <w:r w:rsidRPr="00302A16">
        <w:rPr>
          <w:rFonts w:cs="Arial"/>
          <w:color w:val="000000"/>
          <w:szCs w:val="22"/>
        </w:rPr>
        <w:t xml:space="preserve">– In exceptional circumstances the Council may provide a vehicle to </w:t>
      </w:r>
      <w:r w:rsidRPr="00302A16">
        <w:rPr>
          <w:rFonts w:cs="Arial"/>
          <w:szCs w:val="22"/>
        </w:rPr>
        <w:t xml:space="preserve">transport </w:t>
      </w:r>
      <w:r w:rsidRPr="00302A16">
        <w:rPr>
          <w:rFonts w:cs="Arial"/>
          <w:color w:val="000000"/>
          <w:szCs w:val="22"/>
        </w:rPr>
        <w:t xml:space="preserve">a child to and from the setting. In such cases </w:t>
      </w:r>
      <w:r w:rsidRPr="00302A16">
        <w:rPr>
          <w:rFonts w:cs="Arial"/>
          <w:szCs w:val="22"/>
        </w:rPr>
        <w:t xml:space="preserve">the parent/carer may have to provide a suitable car seat for the child. Vehicles and drivers are provided by a suitably qualified, registered, commercial provider working to contractual </w:t>
      </w:r>
      <w:r w:rsidRPr="00302A16">
        <w:rPr>
          <w:rFonts w:cs="Arial"/>
          <w:color w:val="000000"/>
          <w:szCs w:val="22"/>
        </w:rPr>
        <w:t>standards set by the Council. All drivers will all have an enhanced Disclosure and Barring Service certificate. This could include:</w:t>
      </w:r>
    </w:p>
    <w:p w14:paraId="741969B7" w14:textId="77777777" w:rsidR="0037212A" w:rsidRDefault="008B2D19" w:rsidP="00F50261">
      <w:pPr>
        <w:pStyle w:val="ListParagraph"/>
        <w:widowControl/>
        <w:numPr>
          <w:ilvl w:val="0"/>
          <w:numId w:val="12"/>
        </w:numPr>
        <w:overflowPunct/>
        <w:jc w:val="both"/>
        <w:textAlignment w:val="auto"/>
        <w:rPr>
          <w:rFonts w:cs="Arial"/>
          <w:szCs w:val="22"/>
        </w:rPr>
      </w:pPr>
      <w:r w:rsidRPr="00302A16">
        <w:rPr>
          <w:rFonts w:cs="Arial"/>
          <w:b/>
          <w:bCs/>
          <w:szCs w:val="22"/>
        </w:rPr>
        <w:t>Multiple pick up vehicles</w:t>
      </w:r>
      <w:r w:rsidRPr="00302A16">
        <w:rPr>
          <w:rFonts w:cs="Arial"/>
          <w:szCs w:val="22"/>
        </w:rPr>
        <w:t xml:space="preserve"> - Whenever possible, children will travel together in mini-buses. These will be specially adapted to meet the needs of those children travelling on them. Each route will be planned on the basis of session start and finish times and the shortest possible route for all children travelling on a particular vehicle. A multiple pick up vehicle may include a Passenger Assistant to support passengers from point of handover to drop off destination. The Passenger Assistant is responsible for the safe handover to a responsible adult. Passenger Assistants will all have an enhanced Disclosure and   Barring Service certificate. Children may be picked up and dropped off at a convenient location, within a reasonable distance from their home, in many cases from recognised bus stops. A home pick up and drop off will only be made where it is deemed essential due to the child’s special educational needs/disabilities. </w:t>
      </w:r>
    </w:p>
    <w:p w14:paraId="634945A4" w14:textId="75FFDEF6" w:rsidR="008B2D19" w:rsidRPr="00302A16" w:rsidRDefault="008B2D19" w:rsidP="0037212A">
      <w:pPr>
        <w:pStyle w:val="ListParagraph"/>
        <w:widowControl/>
        <w:overflowPunct/>
        <w:jc w:val="both"/>
        <w:textAlignment w:val="auto"/>
        <w:rPr>
          <w:rFonts w:cs="Arial"/>
          <w:szCs w:val="22"/>
        </w:rPr>
      </w:pPr>
      <w:r w:rsidRPr="00302A16">
        <w:rPr>
          <w:rFonts w:cs="Arial"/>
          <w:szCs w:val="22"/>
        </w:rPr>
        <w:t>In exceptional circumstances, where there are surplus places on a multi pick-up vehicle, it may be possible for parent/carers to purchase a seat for a child/young person with SEND who has not met the eligibility criteria. The cost will not be in excess of the cost of an annual travel pass. This would be subject to availability and/or change, as needs for eligible children take priority. A notice period, where possible, would be given, if the surplus place is no longer available.</w:t>
      </w:r>
    </w:p>
    <w:p w14:paraId="0D019533" w14:textId="77777777" w:rsidR="008B2D19" w:rsidRPr="00302A16" w:rsidRDefault="008B2D19" w:rsidP="008B2D19">
      <w:pPr>
        <w:jc w:val="both"/>
        <w:rPr>
          <w:rFonts w:cs="Arial"/>
          <w:color w:val="000000"/>
          <w:szCs w:val="22"/>
        </w:rPr>
      </w:pPr>
    </w:p>
    <w:p w14:paraId="10C5793B" w14:textId="4A7CF2BC" w:rsidR="008B2D19" w:rsidRPr="00302A16" w:rsidRDefault="008B2D19" w:rsidP="00F50261">
      <w:pPr>
        <w:pStyle w:val="ListParagraph"/>
        <w:widowControl/>
        <w:numPr>
          <w:ilvl w:val="0"/>
          <w:numId w:val="12"/>
        </w:numPr>
        <w:overflowPunct/>
        <w:jc w:val="both"/>
        <w:textAlignment w:val="auto"/>
        <w:rPr>
          <w:rFonts w:cs="Arial"/>
          <w:color w:val="000000"/>
          <w:szCs w:val="22"/>
        </w:rPr>
      </w:pPr>
      <w:r w:rsidRPr="00302A16">
        <w:rPr>
          <w:rFonts w:cs="Arial"/>
          <w:b/>
          <w:bCs/>
          <w:color w:val="000000"/>
          <w:szCs w:val="22"/>
        </w:rPr>
        <w:t>Taxis and private hire vehicles</w:t>
      </w:r>
      <w:r w:rsidRPr="00302A16">
        <w:rPr>
          <w:rFonts w:cs="Arial"/>
          <w:color w:val="000000"/>
          <w:szCs w:val="22"/>
        </w:rPr>
        <w:t xml:space="preserve"> - Under very exceptional circumstances, the Council may support children to access their setting in separate taxis or private hire vehicles based on the assessed needs of the child</w:t>
      </w:r>
      <w:r w:rsidR="00892E04">
        <w:rPr>
          <w:rFonts w:cs="Arial"/>
          <w:color w:val="000000"/>
          <w:szCs w:val="22"/>
        </w:rPr>
        <w:t>.</w:t>
      </w:r>
      <w:r w:rsidRPr="00302A16">
        <w:rPr>
          <w:rFonts w:cs="Arial"/>
          <w:color w:val="000000"/>
          <w:szCs w:val="22"/>
        </w:rPr>
        <w:t xml:space="preserve"> There is an expectation parent/carers will support accompany their child in the rear of the vehicle.</w:t>
      </w:r>
    </w:p>
    <w:p w14:paraId="4C7A432D" w14:textId="77777777" w:rsidR="00AD52A0" w:rsidRPr="00B627A8" w:rsidRDefault="00AD52A0" w:rsidP="008B2D19">
      <w:pPr>
        <w:jc w:val="both"/>
        <w:rPr>
          <w:rFonts w:cs="Arial"/>
          <w:b/>
          <w:bCs/>
          <w:color w:val="000000"/>
          <w:sz w:val="24"/>
          <w:szCs w:val="24"/>
        </w:rPr>
      </w:pPr>
    </w:p>
    <w:p w14:paraId="27C76423" w14:textId="77777777" w:rsidR="00AD52A0" w:rsidRPr="00B627A8" w:rsidRDefault="00AD52A0" w:rsidP="008B2D19">
      <w:pPr>
        <w:jc w:val="both"/>
        <w:rPr>
          <w:rFonts w:cs="Arial"/>
          <w:b/>
          <w:bCs/>
          <w:color w:val="000000"/>
          <w:sz w:val="24"/>
          <w:szCs w:val="24"/>
        </w:rPr>
      </w:pPr>
    </w:p>
    <w:p w14:paraId="2739F3B9" w14:textId="77777777" w:rsidR="00AD52A0" w:rsidRPr="00B627A8" w:rsidRDefault="00AD52A0" w:rsidP="008B2D19">
      <w:pPr>
        <w:jc w:val="both"/>
        <w:rPr>
          <w:rFonts w:cs="Arial"/>
          <w:b/>
          <w:bCs/>
          <w:color w:val="000000"/>
          <w:sz w:val="24"/>
          <w:szCs w:val="24"/>
        </w:rPr>
      </w:pPr>
    </w:p>
    <w:p w14:paraId="102A350C" w14:textId="77777777" w:rsidR="006A4BE0" w:rsidRPr="00B627A8" w:rsidRDefault="006A4BE0">
      <w:pPr>
        <w:widowControl/>
        <w:overflowPunct/>
        <w:autoSpaceDE/>
        <w:autoSpaceDN/>
        <w:adjustRightInd/>
        <w:textAlignment w:val="auto"/>
        <w:rPr>
          <w:rFonts w:cs="Arial"/>
          <w:b/>
          <w:bCs/>
          <w:color w:val="000000"/>
          <w:sz w:val="28"/>
          <w:szCs w:val="28"/>
        </w:rPr>
      </w:pPr>
      <w:r w:rsidRPr="00B627A8">
        <w:rPr>
          <w:rFonts w:cs="Arial"/>
          <w:b/>
          <w:bCs/>
          <w:color w:val="000000"/>
          <w:sz w:val="28"/>
          <w:szCs w:val="28"/>
        </w:rPr>
        <w:br w:type="page"/>
      </w:r>
    </w:p>
    <w:p w14:paraId="62C88954" w14:textId="556B4B07" w:rsidR="008B2D19" w:rsidRPr="00B627A8" w:rsidRDefault="008B2D19" w:rsidP="008B2D19">
      <w:pPr>
        <w:jc w:val="both"/>
        <w:rPr>
          <w:rFonts w:cs="Arial"/>
          <w:b/>
          <w:bCs/>
          <w:color w:val="000000"/>
          <w:sz w:val="28"/>
          <w:szCs w:val="28"/>
        </w:rPr>
      </w:pPr>
      <w:r w:rsidRPr="00B627A8">
        <w:rPr>
          <w:rFonts w:cs="Arial"/>
          <w:b/>
          <w:bCs/>
          <w:color w:val="000000"/>
          <w:sz w:val="28"/>
          <w:szCs w:val="28"/>
        </w:rPr>
        <w:t>Part B</w:t>
      </w:r>
    </w:p>
    <w:p w14:paraId="4249513B" w14:textId="77777777" w:rsidR="008B2D19" w:rsidRPr="00B627A8" w:rsidRDefault="008B2D19" w:rsidP="008B2D19">
      <w:pPr>
        <w:jc w:val="both"/>
        <w:rPr>
          <w:rFonts w:cs="Arial"/>
          <w:b/>
          <w:bCs/>
          <w:color w:val="000000"/>
          <w:sz w:val="20"/>
        </w:rPr>
      </w:pPr>
    </w:p>
    <w:p w14:paraId="11BE1CA1" w14:textId="77777777" w:rsidR="008B2D19" w:rsidRPr="00B627A8" w:rsidRDefault="008B2D19" w:rsidP="006A4BE0">
      <w:pPr>
        <w:spacing w:after="120"/>
        <w:jc w:val="both"/>
        <w:rPr>
          <w:rFonts w:cs="Arial"/>
          <w:b/>
          <w:bCs/>
          <w:sz w:val="24"/>
          <w:szCs w:val="24"/>
        </w:rPr>
      </w:pPr>
      <w:r w:rsidRPr="00B627A8">
        <w:rPr>
          <w:rFonts w:cs="Arial"/>
          <w:b/>
          <w:bCs/>
          <w:color w:val="000000"/>
          <w:sz w:val="24"/>
          <w:szCs w:val="24"/>
        </w:rPr>
        <w:t>Travel support to access education for children and young people of</w:t>
      </w:r>
      <w:r w:rsidRPr="00B627A8">
        <w:rPr>
          <w:rFonts w:cs="Arial"/>
          <w:b/>
          <w:bCs/>
          <w:sz w:val="24"/>
          <w:szCs w:val="24"/>
        </w:rPr>
        <w:t xml:space="preserve"> Compulsory school (</w:t>
      </w:r>
      <w:proofErr w:type="spellStart"/>
      <w:r w:rsidRPr="00B627A8">
        <w:rPr>
          <w:rFonts w:cs="Arial"/>
          <w:b/>
          <w:bCs/>
          <w:sz w:val="24"/>
          <w:szCs w:val="24"/>
        </w:rPr>
        <w:t>ie</w:t>
      </w:r>
      <w:proofErr w:type="spellEnd"/>
      <w:r w:rsidRPr="00B627A8">
        <w:rPr>
          <w:rFonts w:cs="Arial"/>
          <w:b/>
          <w:bCs/>
          <w:sz w:val="24"/>
          <w:szCs w:val="24"/>
        </w:rPr>
        <w:t xml:space="preserve"> to the of 16)</w:t>
      </w:r>
    </w:p>
    <w:p w14:paraId="1AA0E63E" w14:textId="77777777" w:rsidR="008B2D19" w:rsidRPr="0037212A" w:rsidRDefault="008B2D19" w:rsidP="008B2D19">
      <w:pPr>
        <w:jc w:val="both"/>
        <w:rPr>
          <w:rFonts w:cs="Arial"/>
          <w:color w:val="000000"/>
          <w:szCs w:val="22"/>
        </w:rPr>
      </w:pPr>
      <w:r w:rsidRPr="0037212A">
        <w:rPr>
          <w:rFonts w:cs="Arial"/>
          <w:color w:val="000000"/>
          <w:szCs w:val="22"/>
        </w:rPr>
        <w:t>This part of the policy is for children and young people of compulsory school age to the age of 16 with SEND. This policy supports children and young people with SEND to access school at the start of the school day and return home (or to an alternative designated destination) at the end of the school day, each week day during school terms.</w:t>
      </w:r>
    </w:p>
    <w:p w14:paraId="6F5EFAA9" w14:textId="77777777" w:rsidR="00D9237C" w:rsidRPr="00B627A8" w:rsidRDefault="00D9237C" w:rsidP="008B2D19">
      <w:pPr>
        <w:jc w:val="both"/>
        <w:rPr>
          <w:rFonts w:cs="Arial"/>
          <w:color w:val="000000"/>
          <w:sz w:val="24"/>
          <w:szCs w:val="24"/>
        </w:rPr>
      </w:pPr>
    </w:p>
    <w:p w14:paraId="04A6ADBB" w14:textId="77777777" w:rsidR="008B2D19" w:rsidRPr="00956EC1" w:rsidRDefault="008B2D19" w:rsidP="00956EC1">
      <w:pPr>
        <w:pStyle w:val="Heading2"/>
        <w:numPr>
          <w:ilvl w:val="0"/>
          <w:numId w:val="38"/>
        </w:numPr>
        <w:spacing w:before="0" w:after="120"/>
        <w:ind w:left="425" w:hanging="425"/>
        <w:rPr>
          <w:sz w:val="24"/>
          <w:szCs w:val="24"/>
        </w:rPr>
      </w:pPr>
      <w:r w:rsidRPr="00956EC1">
        <w:rPr>
          <w:sz w:val="24"/>
          <w:szCs w:val="24"/>
        </w:rPr>
        <w:t xml:space="preserve">Legislation and Responsibilities  </w:t>
      </w:r>
    </w:p>
    <w:p w14:paraId="4E9259AF" w14:textId="77777777" w:rsidR="008B2D19" w:rsidRPr="0037212A" w:rsidRDefault="008B2D19" w:rsidP="0037212A">
      <w:pPr>
        <w:ind w:left="426"/>
        <w:jc w:val="both"/>
        <w:rPr>
          <w:rFonts w:cs="Arial"/>
          <w:bCs/>
          <w:szCs w:val="22"/>
        </w:rPr>
      </w:pPr>
      <w:r w:rsidRPr="0037212A">
        <w:rPr>
          <w:rFonts w:cs="Arial"/>
          <w:bCs/>
          <w:szCs w:val="22"/>
        </w:rPr>
        <w:t>Bolton Council must ensure that there are suitable travel arrangements for an eligible child to facilitate his/her attendance at school pursuant to Section 508B of the Education Act 1996.</w:t>
      </w:r>
    </w:p>
    <w:p w14:paraId="3E0D75C3" w14:textId="77777777" w:rsidR="00D9237C" w:rsidRPr="00956EC1" w:rsidRDefault="00D9237C" w:rsidP="008B2D19">
      <w:pPr>
        <w:jc w:val="both"/>
        <w:rPr>
          <w:rFonts w:cs="Arial"/>
          <w:color w:val="000000"/>
          <w:szCs w:val="22"/>
        </w:rPr>
      </w:pPr>
    </w:p>
    <w:p w14:paraId="68811EE5" w14:textId="77777777" w:rsidR="008B2D19" w:rsidRPr="00956EC1" w:rsidRDefault="008B2D19" w:rsidP="00956EC1">
      <w:pPr>
        <w:pStyle w:val="Heading2"/>
        <w:numPr>
          <w:ilvl w:val="1"/>
          <w:numId w:val="38"/>
        </w:numPr>
        <w:spacing w:before="0" w:after="0"/>
        <w:ind w:left="425" w:hanging="425"/>
        <w:rPr>
          <w:szCs w:val="22"/>
        </w:rPr>
      </w:pPr>
      <w:r w:rsidRPr="00956EC1">
        <w:rPr>
          <w:szCs w:val="22"/>
        </w:rPr>
        <w:t>Parent/Carers Responsibilities</w:t>
      </w:r>
    </w:p>
    <w:p w14:paraId="3F80816A" w14:textId="77777777" w:rsidR="008B2D19" w:rsidRPr="0037212A" w:rsidRDefault="008B2D19" w:rsidP="0037212A">
      <w:pPr>
        <w:ind w:left="426"/>
        <w:jc w:val="both"/>
        <w:rPr>
          <w:rFonts w:cs="Arial"/>
          <w:color w:val="000000"/>
          <w:szCs w:val="22"/>
        </w:rPr>
      </w:pPr>
      <w:r w:rsidRPr="0037212A">
        <w:rPr>
          <w:rFonts w:cs="Arial"/>
          <w:color w:val="000000"/>
          <w:szCs w:val="22"/>
        </w:rPr>
        <w:t>It is the legal responsibility of parents/carers to ensure their compulsory school aged children are registered at a school and attend regularly, or to make suitable arrangements for home education. However, in certain circumstances a Council has a duty to provide travel support to access education to facilitate this attendance. Parents/carers are responsible for their child’s safety whilst travelling to and from school. Where the Council has provided a travel solution to support a child to access education, parents/carers remain responsible for their child’s safety before and after these arrangements take place.</w:t>
      </w:r>
    </w:p>
    <w:p w14:paraId="6379FCF2" w14:textId="77777777" w:rsidR="00D9237C" w:rsidRPr="00956EC1" w:rsidRDefault="00D9237C" w:rsidP="008B2D19">
      <w:pPr>
        <w:jc w:val="both"/>
        <w:rPr>
          <w:rFonts w:cs="Arial"/>
          <w:color w:val="000000"/>
          <w:szCs w:val="22"/>
        </w:rPr>
      </w:pPr>
    </w:p>
    <w:p w14:paraId="300DFA1A" w14:textId="77777777" w:rsidR="008B2D19" w:rsidRPr="00956EC1" w:rsidRDefault="008B2D19" w:rsidP="00956EC1">
      <w:pPr>
        <w:pStyle w:val="Heading2"/>
        <w:numPr>
          <w:ilvl w:val="1"/>
          <w:numId w:val="38"/>
        </w:numPr>
        <w:spacing w:before="0" w:after="0"/>
        <w:ind w:left="425" w:hanging="425"/>
        <w:rPr>
          <w:szCs w:val="22"/>
        </w:rPr>
      </w:pPr>
      <w:r w:rsidRPr="00956EC1">
        <w:rPr>
          <w:szCs w:val="22"/>
        </w:rPr>
        <w:t>Council Responsibilities</w:t>
      </w:r>
    </w:p>
    <w:p w14:paraId="7FFB44B6" w14:textId="77777777" w:rsidR="008B2D19" w:rsidRPr="0037212A" w:rsidRDefault="008B2D19" w:rsidP="0037212A">
      <w:pPr>
        <w:spacing w:after="120"/>
        <w:ind w:left="425"/>
        <w:jc w:val="both"/>
        <w:rPr>
          <w:rFonts w:cs="Arial"/>
          <w:color w:val="000000"/>
          <w:szCs w:val="22"/>
        </w:rPr>
      </w:pPr>
      <w:r w:rsidRPr="0037212A">
        <w:rPr>
          <w:rFonts w:cs="Arial"/>
          <w:color w:val="000000"/>
          <w:szCs w:val="22"/>
        </w:rPr>
        <w:t>In certain circumstances the Council has a statutory duty to provide a suitable travel solution to facilitate a child or young person’s attendance at school. This document sets out Bolton Council’s policy on Home to School Travel Assistance. It describes how the Council fulfils its duties and exercises its discretionary powers as required under the Education Act 1996.</w:t>
      </w:r>
    </w:p>
    <w:p w14:paraId="2E417A9A" w14:textId="0CD3293D" w:rsidR="008B2D19" w:rsidRDefault="008B2D19" w:rsidP="0037212A">
      <w:pPr>
        <w:spacing w:after="120"/>
        <w:ind w:left="425"/>
        <w:jc w:val="both"/>
        <w:rPr>
          <w:rFonts w:cs="Arial"/>
          <w:color w:val="000000"/>
          <w:szCs w:val="22"/>
        </w:rPr>
      </w:pPr>
      <w:r w:rsidRPr="0037212A">
        <w:rPr>
          <w:rFonts w:cs="Arial"/>
          <w:color w:val="000000"/>
          <w:szCs w:val="22"/>
        </w:rPr>
        <w:t>Young people with SEND who are over the age of 16 and under 25 but continuing in education/training are considered separately in Part C.</w:t>
      </w:r>
    </w:p>
    <w:p w14:paraId="3242F54B" w14:textId="7FB82BE1" w:rsidR="008B2D19" w:rsidRPr="0037212A" w:rsidRDefault="008B2D19" w:rsidP="0037212A">
      <w:pPr>
        <w:spacing w:after="120"/>
        <w:ind w:left="425"/>
        <w:jc w:val="both"/>
        <w:rPr>
          <w:rFonts w:cs="Arial"/>
          <w:color w:val="000000"/>
          <w:szCs w:val="22"/>
        </w:rPr>
      </w:pPr>
      <w:r w:rsidRPr="0037212A">
        <w:rPr>
          <w:rFonts w:cs="Arial"/>
          <w:color w:val="000000"/>
          <w:szCs w:val="22"/>
        </w:rPr>
        <w:t>Under section 508B of the Education Act 1996, the Council has a duty to ensure that  suitable travel arrangements are available for an eligible child/young person free of charge as appropriate. This will be carried out, where necessary, to facilitate the child and young person’s attendance at a relevant *‘qualifying school’. The Act applies to all children and young people who permanently live in Bolton and attend a qualifying school named in their EHCP.</w:t>
      </w:r>
    </w:p>
    <w:p w14:paraId="4DC904E7" w14:textId="77777777" w:rsidR="008B2D19" w:rsidRPr="0037212A" w:rsidRDefault="008B2D19" w:rsidP="0037212A">
      <w:pPr>
        <w:ind w:left="426"/>
        <w:jc w:val="both"/>
        <w:rPr>
          <w:rFonts w:cs="Arial"/>
          <w:color w:val="000000"/>
          <w:szCs w:val="22"/>
        </w:rPr>
      </w:pPr>
      <w:r w:rsidRPr="0037212A">
        <w:rPr>
          <w:rFonts w:cs="Arial"/>
          <w:b/>
          <w:color w:val="000000"/>
          <w:szCs w:val="22"/>
        </w:rPr>
        <w:t>This policy reflects national legislation and statutory guidance</w:t>
      </w:r>
      <w:r w:rsidRPr="0037212A">
        <w:rPr>
          <w:rFonts w:cs="Arial"/>
          <w:color w:val="000000"/>
          <w:szCs w:val="22"/>
        </w:rPr>
        <w:t>. Eligibility for a place at a school does not bring with it an entitlement for travel support to access education. The policy on Home to School Travel Assistance could change before a child and young person completes their time at school. Admission choices should not be made on the assumption that the same set of eligibility criteria will apply throughout a child and young person’s education. Acceptance at a special school is no guarantee that transport will be provided.</w:t>
      </w:r>
    </w:p>
    <w:p w14:paraId="33CDF6C6" w14:textId="278521C7" w:rsidR="008B2D19" w:rsidRDefault="008B2D19" w:rsidP="0037212A">
      <w:pPr>
        <w:ind w:left="426"/>
        <w:jc w:val="both"/>
        <w:rPr>
          <w:rFonts w:cs="Arial"/>
          <w:color w:val="000000"/>
          <w:szCs w:val="22"/>
        </w:rPr>
      </w:pPr>
      <w:r w:rsidRPr="0037212A">
        <w:rPr>
          <w:rFonts w:cs="Arial"/>
          <w:color w:val="000000"/>
          <w:szCs w:val="22"/>
        </w:rPr>
        <w:t>* Go to Appendix A to see definitions of ‘eligible’ and ‘qualifying school’.</w:t>
      </w:r>
    </w:p>
    <w:p w14:paraId="396D9A72" w14:textId="41553476" w:rsidR="0037212A" w:rsidRDefault="0037212A" w:rsidP="0037212A">
      <w:pPr>
        <w:ind w:left="426"/>
        <w:jc w:val="both"/>
        <w:rPr>
          <w:rFonts w:cs="Arial"/>
          <w:color w:val="000000"/>
          <w:szCs w:val="22"/>
        </w:rPr>
      </w:pPr>
    </w:p>
    <w:p w14:paraId="7CCA618A" w14:textId="77777777" w:rsidR="00956EC1" w:rsidRPr="0037212A" w:rsidRDefault="00956EC1" w:rsidP="0037212A">
      <w:pPr>
        <w:ind w:left="426"/>
        <w:jc w:val="both"/>
        <w:rPr>
          <w:rFonts w:cs="Arial"/>
          <w:color w:val="000000"/>
          <w:szCs w:val="22"/>
        </w:rPr>
      </w:pPr>
    </w:p>
    <w:p w14:paraId="6951557E" w14:textId="14E7EDF4" w:rsidR="00956EC1" w:rsidRPr="00956EC1" w:rsidRDefault="008B2D19" w:rsidP="00956EC1">
      <w:pPr>
        <w:pStyle w:val="Heading2"/>
        <w:numPr>
          <w:ilvl w:val="0"/>
          <w:numId w:val="38"/>
        </w:numPr>
        <w:spacing w:before="0" w:after="120"/>
        <w:ind w:left="425" w:hanging="425"/>
        <w:rPr>
          <w:sz w:val="24"/>
          <w:szCs w:val="24"/>
        </w:rPr>
      </w:pPr>
      <w:r w:rsidRPr="00956EC1">
        <w:rPr>
          <w:sz w:val="24"/>
          <w:szCs w:val="24"/>
        </w:rPr>
        <w:t>Eligibility for a home to school travel solution</w:t>
      </w:r>
    </w:p>
    <w:p w14:paraId="0175020C" w14:textId="483E31C5" w:rsidR="00956EC1" w:rsidRPr="00956EC1" w:rsidRDefault="00956EC1" w:rsidP="00956EC1">
      <w:pPr>
        <w:pStyle w:val="Heading2"/>
        <w:numPr>
          <w:ilvl w:val="1"/>
          <w:numId w:val="38"/>
        </w:numPr>
        <w:spacing w:before="0" w:after="0"/>
        <w:ind w:left="425" w:hanging="425"/>
        <w:rPr>
          <w:szCs w:val="22"/>
        </w:rPr>
      </w:pPr>
      <w:r w:rsidRPr="00956EC1">
        <w:t>Parental preference for a school</w:t>
      </w:r>
    </w:p>
    <w:p w14:paraId="4B3104E5" w14:textId="77777777" w:rsidR="008B2D19" w:rsidRPr="0037212A" w:rsidRDefault="008B2D19" w:rsidP="0037212A">
      <w:pPr>
        <w:spacing w:after="120"/>
        <w:ind w:left="426"/>
        <w:jc w:val="both"/>
        <w:rPr>
          <w:rFonts w:cs="Arial"/>
          <w:color w:val="000000"/>
          <w:szCs w:val="22"/>
        </w:rPr>
      </w:pPr>
      <w:r w:rsidRPr="0037212A">
        <w:rPr>
          <w:rFonts w:cs="Arial"/>
          <w:color w:val="000000"/>
          <w:szCs w:val="22"/>
        </w:rPr>
        <w:t>Whilst parents/carers have the right to express a preference for which school they wish their child to attend, a child and young person who attends a school which is further away than the nearest suitable qualifying school with places available, will not be eligible for travel support, except in exceptional circumstances, even if the distance from home to the school they attend is more than the qualifying walking distance.</w:t>
      </w:r>
    </w:p>
    <w:p w14:paraId="3341ADB7" w14:textId="77777777" w:rsidR="008B2D19" w:rsidRPr="0037212A" w:rsidRDefault="008B2D19" w:rsidP="0037212A">
      <w:pPr>
        <w:spacing w:after="120"/>
        <w:ind w:left="426"/>
        <w:jc w:val="both"/>
        <w:rPr>
          <w:rFonts w:cs="Arial"/>
          <w:color w:val="000000"/>
          <w:szCs w:val="22"/>
        </w:rPr>
      </w:pPr>
      <w:r w:rsidRPr="0037212A">
        <w:rPr>
          <w:rFonts w:cs="Arial"/>
          <w:color w:val="000000"/>
          <w:szCs w:val="22"/>
        </w:rPr>
        <w:t>Any travelling arrangements or expenses will be the responsibility of parents/carers if there is a nearer suitable qualifying school. It is the parents’/carers’ responsibility to ensure their child gets to and from school safely and they should consider the practicalities of choosing a school that is not within the qualifying walking distance (see below).</w:t>
      </w:r>
    </w:p>
    <w:p w14:paraId="79B20C49" w14:textId="77777777" w:rsidR="008B2D19" w:rsidRPr="00B627A8" w:rsidRDefault="008B2D19" w:rsidP="008B2D19">
      <w:pPr>
        <w:jc w:val="both"/>
        <w:rPr>
          <w:rFonts w:cs="Arial"/>
          <w:color w:val="000000"/>
          <w:sz w:val="24"/>
          <w:szCs w:val="24"/>
        </w:rPr>
      </w:pPr>
    </w:p>
    <w:p w14:paraId="3E8E3F4F" w14:textId="77777777" w:rsidR="008B2D19" w:rsidRPr="00956EC1" w:rsidRDefault="008B2D19" w:rsidP="00956EC1">
      <w:pPr>
        <w:pStyle w:val="Heading2"/>
        <w:numPr>
          <w:ilvl w:val="1"/>
          <w:numId w:val="38"/>
        </w:numPr>
        <w:spacing w:before="0" w:after="0"/>
        <w:ind w:left="425" w:hanging="425"/>
      </w:pPr>
      <w:r w:rsidRPr="00956EC1">
        <w:t>Travel Support Requirements</w:t>
      </w:r>
    </w:p>
    <w:p w14:paraId="41FE54B3" w14:textId="77777777" w:rsidR="008B2D19" w:rsidRPr="0037212A" w:rsidRDefault="008B2D19" w:rsidP="0037212A">
      <w:pPr>
        <w:ind w:left="426"/>
        <w:jc w:val="both"/>
        <w:rPr>
          <w:rFonts w:cs="Arial"/>
          <w:color w:val="000000"/>
          <w:szCs w:val="22"/>
        </w:rPr>
      </w:pPr>
      <w:r w:rsidRPr="0037212A">
        <w:rPr>
          <w:rFonts w:cs="Arial"/>
          <w:color w:val="000000"/>
          <w:szCs w:val="22"/>
        </w:rPr>
        <w:t xml:space="preserve">Travel support to access education will be agreed for children and young people with a EHCP where </w:t>
      </w:r>
    </w:p>
    <w:p w14:paraId="55042F11" w14:textId="753D4294" w:rsidR="008B2D19" w:rsidRPr="0037212A" w:rsidRDefault="008B2D19" w:rsidP="0037212A">
      <w:pPr>
        <w:pStyle w:val="ListParagraph"/>
        <w:numPr>
          <w:ilvl w:val="0"/>
          <w:numId w:val="23"/>
        </w:numPr>
        <w:spacing w:after="120"/>
        <w:ind w:left="709" w:hanging="283"/>
        <w:jc w:val="both"/>
        <w:rPr>
          <w:rFonts w:cs="Arial"/>
          <w:color w:val="000000"/>
          <w:szCs w:val="22"/>
        </w:rPr>
      </w:pPr>
      <w:r w:rsidRPr="0037212A">
        <w:rPr>
          <w:rFonts w:cs="Arial"/>
          <w:color w:val="000000"/>
          <w:szCs w:val="22"/>
        </w:rPr>
        <w:t xml:space="preserve">The child/young person lives further than the statutory walking distance between home and school, which is over two miles for children under eight years of age or over three miles for children aged eight years old and over and the child has EHCP </w:t>
      </w:r>
      <w:r w:rsidRPr="0037212A">
        <w:rPr>
          <w:rFonts w:cs="Arial"/>
          <w:b/>
          <w:color w:val="000000"/>
          <w:szCs w:val="22"/>
        </w:rPr>
        <w:t>and</w:t>
      </w:r>
    </w:p>
    <w:p w14:paraId="233AE3CE" w14:textId="3CF210C7" w:rsidR="008B2D19" w:rsidRPr="0037212A" w:rsidRDefault="008B2D19" w:rsidP="0037212A">
      <w:pPr>
        <w:pStyle w:val="ListParagraph"/>
        <w:numPr>
          <w:ilvl w:val="0"/>
          <w:numId w:val="23"/>
        </w:numPr>
        <w:ind w:left="709" w:hanging="283"/>
        <w:jc w:val="both"/>
        <w:rPr>
          <w:rFonts w:cs="Arial"/>
          <w:color w:val="000000"/>
          <w:szCs w:val="22"/>
        </w:rPr>
      </w:pPr>
      <w:r w:rsidRPr="0037212A">
        <w:rPr>
          <w:rFonts w:cs="Arial"/>
          <w:color w:val="000000"/>
          <w:szCs w:val="22"/>
        </w:rPr>
        <w:t>The child/young person attends the nearest qualifying school that is able to meet the needs of the child or young person</w:t>
      </w:r>
    </w:p>
    <w:p w14:paraId="25421B12" w14:textId="77777777" w:rsidR="008B2D19" w:rsidRPr="0037212A" w:rsidRDefault="008B2D19" w:rsidP="0037212A">
      <w:pPr>
        <w:ind w:left="426"/>
        <w:jc w:val="both"/>
        <w:rPr>
          <w:rFonts w:cs="Arial"/>
          <w:color w:val="000000"/>
          <w:szCs w:val="22"/>
        </w:rPr>
      </w:pPr>
    </w:p>
    <w:p w14:paraId="74155515" w14:textId="77777777" w:rsidR="008B2D19" w:rsidRPr="0037212A" w:rsidRDefault="008B2D19" w:rsidP="0037212A">
      <w:pPr>
        <w:ind w:left="426"/>
        <w:jc w:val="both"/>
        <w:rPr>
          <w:rFonts w:cs="Arial"/>
          <w:b/>
          <w:color w:val="000000"/>
          <w:szCs w:val="22"/>
        </w:rPr>
      </w:pPr>
      <w:r w:rsidRPr="0037212A">
        <w:rPr>
          <w:rFonts w:cs="Arial"/>
          <w:b/>
          <w:color w:val="000000"/>
          <w:szCs w:val="22"/>
        </w:rPr>
        <w:t>OR</w:t>
      </w:r>
    </w:p>
    <w:p w14:paraId="716DF4C5" w14:textId="77777777" w:rsidR="008B2D19" w:rsidRPr="0037212A" w:rsidRDefault="008B2D19" w:rsidP="0037212A">
      <w:pPr>
        <w:ind w:left="426"/>
        <w:jc w:val="both"/>
        <w:rPr>
          <w:rFonts w:cs="Arial"/>
          <w:b/>
          <w:color w:val="000000"/>
          <w:szCs w:val="22"/>
        </w:rPr>
      </w:pPr>
    </w:p>
    <w:p w14:paraId="22542A5F" w14:textId="5344D607" w:rsidR="008B2D19" w:rsidRPr="0037212A" w:rsidRDefault="008B2D19" w:rsidP="0037212A">
      <w:pPr>
        <w:pStyle w:val="ListParagraph"/>
        <w:numPr>
          <w:ilvl w:val="0"/>
          <w:numId w:val="23"/>
        </w:numPr>
        <w:ind w:left="709" w:hanging="283"/>
        <w:jc w:val="both"/>
        <w:rPr>
          <w:rFonts w:cs="Arial"/>
          <w:color w:val="000000"/>
          <w:szCs w:val="22"/>
        </w:rPr>
      </w:pPr>
      <w:r w:rsidRPr="0037212A">
        <w:rPr>
          <w:rFonts w:cs="Arial"/>
          <w:color w:val="000000"/>
          <w:szCs w:val="22"/>
        </w:rPr>
        <w:t>The child/young person lives within the statutory walking distance* but is unable to walk relatively short distances to school owing to disability or mobility difficulties (these may include temporary medical conditions) and family circumstances make it not reasonable to expect the parent/carer to take their child/young person to school. Travel support may be considered using supporting written evidence, (within the last 12 months), from a range of sources, for example, education or health professionals, parents and other relevant professionals, that describes the young person as having:</w:t>
      </w:r>
    </w:p>
    <w:p w14:paraId="61F0F88B" w14:textId="1BE31034" w:rsidR="008B2D19" w:rsidRPr="0037212A" w:rsidRDefault="008B2D19" w:rsidP="00FE05C7">
      <w:pPr>
        <w:pStyle w:val="ListParagraph"/>
        <w:numPr>
          <w:ilvl w:val="1"/>
          <w:numId w:val="23"/>
        </w:numPr>
        <w:ind w:left="1134" w:hanging="283"/>
        <w:jc w:val="both"/>
        <w:rPr>
          <w:rFonts w:cs="Arial"/>
          <w:color w:val="000000"/>
          <w:szCs w:val="22"/>
        </w:rPr>
      </w:pPr>
      <w:r w:rsidRPr="0037212A">
        <w:rPr>
          <w:rFonts w:cs="Arial"/>
          <w:color w:val="000000"/>
          <w:szCs w:val="22"/>
        </w:rPr>
        <w:t>Long term severely restricted independent mobility, due to a physical disability</w:t>
      </w:r>
    </w:p>
    <w:p w14:paraId="747BDFF5" w14:textId="333774D6" w:rsidR="008B2D19" w:rsidRPr="0037212A" w:rsidRDefault="008B2D19" w:rsidP="00FE05C7">
      <w:pPr>
        <w:pStyle w:val="ListParagraph"/>
        <w:numPr>
          <w:ilvl w:val="1"/>
          <w:numId w:val="23"/>
        </w:numPr>
        <w:ind w:left="1134" w:hanging="283"/>
        <w:jc w:val="both"/>
        <w:rPr>
          <w:rFonts w:cs="Arial"/>
          <w:color w:val="000000"/>
          <w:szCs w:val="22"/>
        </w:rPr>
      </w:pPr>
      <w:r w:rsidRPr="0037212A">
        <w:rPr>
          <w:rFonts w:cs="Arial"/>
          <w:color w:val="000000"/>
          <w:szCs w:val="22"/>
        </w:rPr>
        <w:t>Long term severely restricted independent mobility due to a medical condition resulting in severe persistent pain and/or extreme fatigue</w:t>
      </w:r>
    </w:p>
    <w:p w14:paraId="4F4BB6AF" w14:textId="7B49C474" w:rsidR="008B2D19" w:rsidRPr="0037212A" w:rsidRDefault="008B2D19" w:rsidP="00FE05C7">
      <w:pPr>
        <w:pStyle w:val="ListParagraph"/>
        <w:numPr>
          <w:ilvl w:val="1"/>
          <w:numId w:val="23"/>
        </w:numPr>
        <w:spacing w:after="120"/>
        <w:ind w:left="1134" w:hanging="283"/>
        <w:jc w:val="both"/>
        <w:rPr>
          <w:rFonts w:cs="Arial"/>
          <w:color w:val="000000"/>
          <w:szCs w:val="22"/>
        </w:rPr>
      </w:pPr>
      <w:r w:rsidRPr="0037212A">
        <w:rPr>
          <w:rFonts w:cs="Arial"/>
          <w:color w:val="000000"/>
          <w:szCs w:val="22"/>
        </w:rPr>
        <w:t>A sensory impairment resulting in severely restricted mobility</w:t>
      </w:r>
    </w:p>
    <w:p w14:paraId="59209CD6" w14:textId="77777777" w:rsidR="00FE05C7" w:rsidRDefault="008B2D19" w:rsidP="00FE05C7">
      <w:pPr>
        <w:ind w:left="426"/>
        <w:jc w:val="both"/>
        <w:rPr>
          <w:rFonts w:cs="Arial"/>
          <w:color w:val="000000"/>
          <w:szCs w:val="22"/>
        </w:rPr>
      </w:pPr>
      <w:r w:rsidRPr="0037212A">
        <w:rPr>
          <w:rFonts w:cs="Arial"/>
          <w:color w:val="000000"/>
          <w:szCs w:val="22"/>
        </w:rPr>
        <w:t xml:space="preserve">This is not an exhaustive list and requests will be considered on a case by case basis. </w:t>
      </w:r>
    </w:p>
    <w:p w14:paraId="26AC3B02" w14:textId="1C112762" w:rsidR="008B2D19" w:rsidRPr="0037212A" w:rsidRDefault="008B2D19" w:rsidP="00FE05C7">
      <w:pPr>
        <w:ind w:left="426"/>
        <w:jc w:val="both"/>
        <w:rPr>
          <w:rFonts w:cs="Arial"/>
          <w:color w:val="000000"/>
          <w:szCs w:val="22"/>
        </w:rPr>
      </w:pPr>
      <w:r w:rsidRPr="0037212A">
        <w:rPr>
          <w:rFonts w:cs="Arial"/>
          <w:b/>
          <w:bCs/>
          <w:color w:val="000000"/>
          <w:szCs w:val="22"/>
        </w:rPr>
        <w:t xml:space="preserve">Note: </w:t>
      </w:r>
      <w:r w:rsidRPr="0037212A">
        <w:rPr>
          <w:rFonts w:cs="Arial"/>
          <w:color w:val="000000"/>
          <w:szCs w:val="22"/>
        </w:rPr>
        <w:t>“Long term” describes something that is likely to last for at least a year and in many cases for the rest of the life of the person affected.</w:t>
      </w:r>
    </w:p>
    <w:p w14:paraId="386070A0" w14:textId="77777777" w:rsidR="008B2D19" w:rsidRPr="0037212A" w:rsidRDefault="008B2D19" w:rsidP="00FE05C7">
      <w:pPr>
        <w:ind w:left="426"/>
        <w:jc w:val="both"/>
        <w:rPr>
          <w:rFonts w:cs="Arial"/>
          <w:color w:val="000000"/>
          <w:szCs w:val="22"/>
        </w:rPr>
      </w:pPr>
    </w:p>
    <w:p w14:paraId="66CD8D1A" w14:textId="1C7A54BA" w:rsidR="008B2D19" w:rsidRPr="0037212A" w:rsidRDefault="008B2D19" w:rsidP="00FE05C7">
      <w:pPr>
        <w:ind w:left="426"/>
        <w:jc w:val="both"/>
        <w:rPr>
          <w:rFonts w:cs="Arial"/>
          <w:szCs w:val="22"/>
        </w:rPr>
      </w:pPr>
      <w:r w:rsidRPr="0037212A">
        <w:rPr>
          <w:rFonts w:cs="Arial"/>
          <w:color w:val="000000"/>
          <w:szCs w:val="22"/>
        </w:rPr>
        <w:t xml:space="preserve">*All routes will be determined by the shortest walking </w:t>
      </w:r>
      <w:r w:rsidRPr="0037212A">
        <w:rPr>
          <w:rFonts w:cs="Arial"/>
          <w:szCs w:val="22"/>
        </w:rPr>
        <w:t>distance that a child could walk in reasonable safety accompanied as necessary by an adult</w:t>
      </w:r>
      <w:r w:rsidR="00FE05C7">
        <w:rPr>
          <w:rFonts w:cs="Arial"/>
          <w:szCs w:val="22"/>
        </w:rPr>
        <w:t>.</w:t>
      </w:r>
    </w:p>
    <w:p w14:paraId="76AB1C9F" w14:textId="77777777" w:rsidR="008B2D19" w:rsidRPr="00B627A8" w:rsidRDefault="008B2D19" w:rsidP="008B2D19">
      <w:pPr>
        <w:jc w:val="both"/>
        <w:rPr>
          <w:rFonts w:cs="Arial"/>
          <w:b/>
          <w:bCs/>
          <w:color w:val="000000"/>
          <w:sz w:val="24"/>
          <w:szCs w:val="24"/>
        </w:rPr>
      </w:pPr>
    </w:p>
    <w:p w14:paraId="26A94D7B" w14:textId="77777777" w:rsidR="006A4BE0" w:rsidRPr="00B627A8" w:rsidRDefault="006A4BE0" w:rsidP="008B2D19">
      <w:pPr>
        <w:jc w:val="both"/>
        <w:rPr>
          <w:rFonts w:cs="Arial"/>
          <w:color w:val="000000"/>
          <w:sz w:val="24"/>
          <w:szCs w:val="24"/>
        </w:rPr>
      </w:pPr>
    </w:p>
    <w:p w14:paraId="523D003C" w14:textId="77777777" w:rsidR="008B2D19" w:rsidRPr="00956EC1" w:rsidRDefault="008B2D19" w:rsidP="00956EC1">
      <w:pPr>
        <w:pStyle w:val="Heading2"/>
        <w:numPr>
          <w:ilvl w:val="0"/>
          <w:numId w:val="38"/>
        </w:numPr>
        <w:spacing w:before="0" w:after="120"/>
        <w:ind w:left="425" w:hanging="425"/>
        <w:rPr>
          <w:sz w:val="24"/>
          <w:szCs w:val="24"/>
        </w:rPr>
      </w:pPr>
      <w:r w:rsidRPr="00956EC1">
        <w:rPr>
          <w:sz w:val="24"/>
          <w:szCs w:val="24"/>
        </w:rPr>
        <w:t>Travel Solutions</w:t>
      </w:r>
    </w:p>
    <w:p w14:paraId="4E6CD126" w14:textId="77777777" w:rsidR="008B2D19" w:rsidRPr="00FE05C7" w:rsidRDefault="008B2D19" w:rsidP="00FE05C7">
      <w:pPr>
        <w:spacing w:after="120"/>
        <w:ind w:left="426"/>
        <w:jc w:val="both"/>
        <w:rPr>
          <w:rFonts w:cs="Arial"/>
          <w:color w:val="000000"/>
          <w:szCs w:val="22"/>
        </w:rPr>
      </w:pPr>
      <w:r w:rsidRPr="00FE05C7">
        <w:rPr>
          <w:rFonts w:cs="Arial"/>
          <w:color w:val="000000"/>
          <w:szCs w:val="22"/>
        </w:rPr>
        <w:t xml:space="preserve">This section outlines the travel solutions which may be provided for children and young people who meet the eligibility criteria and are of </w:t>
      </w:r>
      <w:r w:rsidRPr="00FE05C7">
        <w:rPr>
          <w:rFonts w:cs="Arial"/>
          <w:szCs w:val="22"/>
        </w:rPr>
        <w:t>compulsory- school age</w:t>
      </w:r>
      <w:r w:rsidRPr="00FE05C7">
        <w:rPr>
          <w:rFonts w:cs="Arial"/>
          <w:color w:val="000000"/>
          <w:szCs w:val="22"/>
        </w:rPr>
        <w:t>. Specifically, this section of the policy relates to children and young people who have an EHCP and are attending the nearest suitable qualifying school.</w:t>
      </w:r>
    </w:p>
    <w:p w14:paraId="0B1E79A9" w14:textId="48E9A238" w:rsidR="008B2D19" w:rsidRPr="00FE05C7" w:rsidRDefault="008B2D19" w:rsidP="00FE05C7">
      <w:pPr>
        <w:spacing w:after="120"/>
        <w:ind w:left="426"/>
        <w:jc w:val="both"/>
        <w:rPr>
          <w:rFonts w:cs="Arial"/>
          <w:szCs w:val="22"/>
        </w:rPr>
      </w:pPr>
      <w:r w:rsidRPr="00FE05C7">
        <w:rPr>
          <w:rFonts w:cs="Arial"/>
          <w:szCs w:val="22"/>
        </w:rPr>
        <w:t xml:space="preserve">The parent/carer responsibilities are stated in </w:t>
      </w:r>
      <w:r w:rsidR="005A47BF">
        <w:rPr>
          <w:rFonts w:cs="Arial"/>
          <w:szCs w:val="22"/>
        </w:rPr>
        <w:t>paragraph 1.1</w:t>
      </w:r>
      <w:r w:rsidRPr="00FE05C7">
        <w:rPr>
          <w:rFonts w:cs="Arial"/>
          <w:b/>
          <w:bCs/>
          <w:szCs w:val="22"/>
        </w:rPr>
        <w:t xml:space="preserve"> </w:t>
      </w:r>
      <w:r w:rsidRPr="00FE05C7">
        <w:rPr>
          <w:rFonts w:cs="Arial"/>
          <w:bCs/>
          <w:szCs w:val="22"/>
        </w:rPr>
        <w:t xml:space="preserve">of this </w:t>
      </w:r>
      <w:r w:rsidR="005A47BF">
        <w:rPr>
          <w:rFonts w:cs="Arial"/>
          <w:bCs/>
          <w:szCs w:val="22"/>
        </w:rPr>
        <w:t>section.</w:t>
      </w:r>
    </w:p>
    <w:p w14:paraId="1C839E70" w14:textId="77777777" w:rsidR="008B2D19" w:rsidRPr="00FE05C7" w:rsidRDefault="008B2D19" w:rsidP="00FE05C7">
      <w:pPr>
        <w:spacing w:after="120"/>
        <w:ind w:left="426"/>
        <w:jc w:val="both"/>
        <w:rPr>
          <w:rFonts w:cs="Arial"/>
          <w:color w:val="000000"/>
          <w:szCs w:val="22"/>
        </w:rPr>
      </w:pPr>
      <w:r w:rsidRPr="00FE05C7">
        <w:rPr>
          <w:rFonts w:cs="Arial"/>
          <w:color w:val="000000"/>
          <w:szCs w:val="22"/>
        </w:rPr>
        <w:t>If Bolton Council agrees to provide a travel solution to access education it will be provided in a safe and cost effective manner, taking account of the child and young person’s specific needs and having regard to the best use of the Council’s resources.</w:t>
      </w:r>
    </w:p>
    <w:p w14:paraId="496CF18E" w14:textId="17AB3502" w:rsidR="008B2D19" w:rsidRDefault="008B2D19" w:rsidP="00FE05C7">
      <w:pPr>
        <w:spacing w:after="120"/>
        <w:ind w:left="426"/>
        <w:jc w:val="both"/>
        <w:rPr>
          <w:rFonts w:cs="Arial"/>
          <w:color w:val="000000"/>
          <w:szCs w:val="22"/>
        </w:rPr>
      </w:pPr>
      <w:r w:rsidRPr="00FE05C7">
        <w:rPr>
          <w:rFonts w:cs="Arial"/>
          <w:color w:val="000000"/>
          <w:szCs w:val="22"/>
        </w:rPr>
        <w:t>Cases are considered on an individual basis and medical or other professional evidence may be required before support is agreed. The Council reserves the right to assess the whole family according to their circumstances, in order to offer the most cost effective travel support, using a variety of solutions. The travel solution will be child/young person centred and inclusive of their needs in order to develop independence and confidence.</w:t>
      </w:r>
    </w:p>
    <w:p w14:paraId="1E1D524A" w14:textId="77777777" w:rsidR="00FE05C7" w:rsidRPr="00FE05C7" w:rsidRDefault="00FE05C7" w:rsidP="00FE05C7">
      <w:pPr>
        <w:spacing w:after="120"/>
        <w:ind w:left="426"/>
        <w:jc w:val="both"/>
        <w:rPr>
          <w:rFonts w:cs="Arial"/>
          <w:color w:val="000000"/>
          <w:szCs w:val="22"/>
        </w:rPr>
      </w:pPr>
    </w:p>
    <w:p w14:paraId="6A8C0F67" w14:textId="77777777" w:rsidR="008B2D19" w:rsidRPr="00FE05C7" w:rsidRDefault="008B2D19" w:rsidP="00FE05C7">
      <w:pPr>
        <w:spacing w:after="120"/>
        <w:ind w:left="426"/>
        <w:jc w:val="both"/>
        <w:rPr>
          <w:rFonts w:cs="Arial"/>
          <w:color w:val="000000"/>
          <w:szCs w:val="22"/>
        </w:rPr>
      </w:pPr>
      <w:r w:rsidRPr="00FE05C7">
        <w:rPr>
          <w:rFonts w:cs="Arial"/>
          <w:color w:val="000000"/>
          <w:szCs w:val="22"/>
        </w:rPr>
        <w:t xml:space="preserve">Taxi or minibus travel support to access education will be provided only where there is no feasible alternative and will be agreed between a designated collection and drop-off point. Variations to the agreed collection/drop-off points will not be accommodated except in exceptional unexpected circumstances. </w:t>
      </w:r>
    </w:p>
    <w:p w14:paraId="6CE100B9" w14:textId="77777777" w:rsidR="008B2D19" w:rsidRPr="00FE05C7" w:rsidRDefault="008B2D19" w:rsidP="00FE05C7">
      <w:pPr>
        <w:spacing w:after="120"/>
        <w:ind w:left="426"/>
        <w:jc w:val="both"/>
        <w:rPr>
          <w:rFonts w:cs="Arial"/>
          <w:szCs w:val="22"/>
        </w:rPr>
      </w:pPr>
      <w:r w:rsidRPr="00FE05C7">
        <w:rPr>
          <w:rFonts w:cs="Arial"/>
          <w:szCs w:val="22"/>
        </w:rPr>
        <w:t xml:space="preserve">For children and young people attending daily, the </w:t>
      </w:r>
      <w:r w:rsidRPr="00FE05C7">
        <w:rPr>
          <w:rFonts w:cs="Arial"/>
          <w:color w:val="000000"/>
          <w:szCs w:val="22"/>
        </w:rPr>
        <w:t xml:space="preserve">Council will assist parents/carers with a travel solution at the beginning and end of each school day. For </w:t>
      </w:r>
      <w:r w:rsidRPr="00FE05C7">
        <w:rPr>
          <w:rFonts w:cs="Arial"/>
          <w:szCs w:val="22"/>
        </w:rPr>
        <w:t xml:space="preserve">children and young people attending residential placements the Council will assist parents/carers with a travel solution at the beginning and end of the week, if children/young people are attending as a weekly boarder or at the beginning and end of each half term if the children are attending as a 38 week boarder. </w:t>
      </w:r>
    </w:p>
    <w:p w14:paraId="1E62BEC1" w14:textId="77777777" w:rsidR="008B2D19" w:rsidRPr="00FE05C7" w:rsidRDefault="008B2D19" w:rsidP="00FE05C7">
      <w:pPr>
        <w:spacing w:after="120"/>
        <w:ind w:left="426"/>
        <w:jc w:val="both"/>
        <w:rPr>
          <w:rFonts w:cs="Arial"/>
          <w:color w:val="000000"/>
          <w:szCs w:val="22"/>
        </w:rPr>
      </w:pPr>
      <w:r w:rsidRPr="00FE05C7">
        <w:rPr>
          <w:rFonts w:cs="Arial"/>
          <w:color w:val="000000"/>
          <w:szCs w:val="22"/>
        </w:rPr>
        <w:t>A travel solution will only be provided for the normal start and end of the school day and will not include early finish times where schools close early for the end of the half term/ term.</w:t>
      </w:r>
    </w:p>
    <w:p w14:paraId="2EDF5308" w14:textId="77777777" w:rsidR="008B2D19" w:rsidRPr="00FE05C7" w:rsidRDefault="008B2D19" w:rsidP="00FE05C7">
      <w:pPr>
        <w:spacing w:after="120"/>
        <w:ind w:left="426"/>
        <w:jc w:val="both"/>
        <w:rPr>
          <w:rFonts w:cs="Arial"/>
          <w:szCs w:val="22"/>
        </w:rPr>
      </w:pPr>
      <w:r w:rsidRPr="00FE05C7">
        <w:rPr>
          <w:rFonts w:cs="Arial"/>
          <w:szCs w:val="22"/>
        </w:rPr>
        <w:t>Where a travel solution is put in place and the child/young person fails to either utilise the facility or their school attendance falls to 85% or below a recharge for the service may be passed onto the parent/carer where there has been persistent failure to notify the Council’s Transport Service of non-attendance. We understand that some children and young people with SEND can be exceptionally unwell and in these cases once the Integrated Transport  Unit is notified of this, a service will be temporarily withdrawn and will be reinstated once the individual is well enough to return to education.</w:t>
      </w:r>
    </w:p>
    <w:p w14:paraId="7E2C9DF5" w14:textId="77777777" w:rsidR="006A4BE0" w:rsidRPr="00B627A8" w:rsidRDefault="006A4BE0">
      <w:pPr>
        <w:widowControl/>
        <w:overflowPunct/>
        <w:autoSpaceDE/>
        <w:autoSpaceDN/>
        <w:adjustRightInd/>
        <w:textAlignment w:val="auto"/>
        <w:rPr>
          <w:rFonts w:cs="Arial"/>
          <w:sz w:val="24"/>
          <w:szCs w:val="24"/>
        </w:rPr>
      </w:pPr>
    </w:p>
    <w:p w14:paraId="1DF8EB97" w14:textId="5EA1760D" w:rsidR="008B2D19" w:rsidRPr="00956EC1" w:rsidRDefault="008B2D19" w:rsidP="00956EC1">
      <w:pPr>
        <w:pStyle w:val="Heading2"/>
        <w:numPr>
          <w:ilvl w:val="1"/>
          <w:numId w:val="38"/>
        </w:numPr>
        <w:spacing w:before="0" w:after="0"/>
        <w:ind w:left="425" w:hanging="425"/>
      </w:pPr>
      <w:r w:rsidRPr="00956EC1">
        <w:t>Types of travel solutions provided</w:t>
      </w:r>
    </w:p>
    <w:p w14:paraId="598A27B6" w14:textId="77777777" w:rsidR="008B2D19" w:rsidRPr="00FE05C7" w:rsidRDefault="008B2D19" w:rsidP="00FE05C7">
      <w:pPr>
        <w:ind w:left="426"/>
        <w:jc w:val="both"/>
        <w:rPr>
          <w:rFonts w:cs="Arial"/>
          <w:color w:val="000000"/>
          <w:szCs w:val="22"/>
        </w:rPr>
      </w:pPr>
      <w:r w:rsidRPr="00FE05C7">
        <w:rPr>
          <w:rFonts w:cs="Arial"/>
          <w:b/>
          <w:bCs/>
          <w:color w:val="000000"/>
          <w:szCs w:val="22"/>
        </w:rPr>
        <w:t xml:space="preserve">Travel pass - </w:t>
      </w:r>
      <w:r w:rsidRPr="00FE05C7">
        <w:rPr>
          <w:rFonts w:cs="Arial"/>
          <w:color w:val="000000"/>
          <w:szCs w:val="22"/>
        </w:rPr>
        <w:t>This is a free pass for use on public transport. This may also be provided for a parent/carer or another travel buddy (e.g. Relative, Sibling or peer) to support the child/young person to access education.</w:t>
      </w:r>
    </w:p>
    <w:p w14:paraId="24225DFD" w14:textId="77777777" w:rsidR="008B2D19" w:rsidRPr="00FE05C7" w:rsidRDefault="008B2D19" w:rsidP="00FE05C7">
      <w:pPr>
        <w:ind w:left="426"/>
        <w:jc w:val="both"/>
        <w:rPr>
          <w:rFonts w:cs="Arial"/>
          <w:color w:val="000000"/>
          <w:szCs w:val="22"/>
        </w:rPr>
      </w:pPr>
    </w:p>
    <w:p w14:paraId="557C89D3" w14:textId="0F48BB32" w:rsidR="008B2D19" w:rsidRPr="00FE05C7" w:rsidRDefault="008B2D19" w:rsidP="00FE05C7">
      <w:pPr>
        <w:ind w:left="426"/>
        <w:jc w:val="both"/>
        <w:rPr>
          <w:rFonts w:cs="Arial"/>
          <w:color w:val="000000"/>
          <w:szCs w:val="22"/>
        </w:rPr>
      </w:pPr>
      <w:r w:rsidRPr="00FE05C7">
        <w:rPr>
          <w:rFonts w:cs="Arial"/>
          <w:b/>
          <w:bCs/>
          <w:color w:val="000000"/>
          <w:szCs w:val="22"/>
        </w:rPr>
        <w:t xml:space="preserve">Personal Travel Budget – </w:t>
      </w:r>
      <w:r w:rsidRPr="00FE05C7">
        <w:rPr>
          <w:rFonts w:cs="Arial"/>
          <w:color w:val="000000"/>
          <w:szCs w:val="22"/>
        </w:rPr>
        <w:t>Support for meeting the costs associated with ensuring support to access education. This includes a variety of flexible support options such as: access to funds for parent/carers to enable them to drop earlier and collect later, paying for a family member, mileage and use of a befriending service. Family based travel solutions could also be supported by a Personal Travel Budget. (Parent/carers can specify a preference for a PTB in their application for travel support assistance)</w:t>
      </w:r>
    </w:p>
    <w:p w14:paraId="25C05878" w14:textId="77777777" w:rsidR="008B2D19" w:rsidRPr="00FE05C7" w:rsidRDefault="008B2D19" w:rsidP="00FE05C7">
      <w:pPr>
        <w:ind w:left="426"/>
        <w:jc w:val="both"/>
        <w:rPr>
          <w:rFonts w:cs="Arial"/>
          <w:color w:val="000000"/>
          <w:szCs w:val="22"/>
        </w:rPr>
      </w:pPr>
    </w:p>
    <w:p w14:paraId="5F0EADE3" w14:textId="77777777" w:rsidR="008B2D19" w:rsidRPr="00FE05C7" w:rsidRDefault="008B2D19" w:rsidP="00FE05C7">
      <w:pPr>
        <w:ind w:left="426"/>
        <w:jc w:val="both"/>
        <w:rPr>
          <w:rFonts w:cs="Arial"/>
          <w:color w:val="000000"/>
          <w:szCs w:val="22"/>
        </w:rPr>
      </w:pPr>
      <w:r w:rsidRPr="00FE05C7">
        <w:rPr>
          <w:rFonts w:cs="Arial"/>
          <w:b/>
          <w:bCs/>
          <w:color w:val="000000"/>
          <w:szCs w:val="22"/>
        </w:rPr>
        <w:t xml:space="preserve">Supported public transport - </w:t>
      </w:r>
      <w:r w:rsidRPr="00FE05C7">
        <w:rPr>
          <w:rFonts w:cs="Arial"/>
          <w:color w:val="000000"/>
          <w:szCs w:val="22"/>
        </w:rPr>
        <w:t>It may be possible for a child or young person to travel on public transport if the child/young person has some assistance. Where parents/carers are unable to accompany their son/daughter, the Council may provide a Passenger Assistant or a travel buddy.</w:t>
      </w:r>
    </w:p>
    <w:p w14:paraId="5131C371" w14:textId="7CAA392C" w:rsidR="008B2D19" w:rsidRPr="00B627A8" w:rsidRDefault="008B2D19" w:rsidP="00FE05C7">
      <w:pPr>
        <w:ind w:left="426"/>
        <w:jc w:val="both"/>
        <w:rPr>
          <w:rFonts w:cs="Arial"/>
          <w:color w:val="000000"/>
          <w:sz w:val="24"/>
          <w:szCs w:val="24"/>
        </w:rPr>
      </w:pPr>
    </w:p>
    <w:p w14:paraId="16EF810D" w14:textId="77777777" w:rsidR="008B2D19" w:rsidRPr="00FE05C7" w:rsidRDefault="008B2D19" w:rsidP="00FE05C7">
      <w:pPr>
        <w:ind w:left="426"/>
        <w:jc w:val="both"/>
        <w:rPr>
          <w:rFonts w:cs="Arial"/>
          <w:b/>
          <w:bCs/>
          <w:color w:val="000000"/>
          <w:szCs w:val="22"/>
        </w:rPr>
      </w:pPr>
      <w:r w:rsidRPr="00FE05C7">
        <w:rPr>
          <w:rFonts w:cs="Arial"/>
          <w:b/>
          <w:bCs/>
          <w:color w:val="000000"/>
          <w:szCs w:val="22"/>
        </w:rPr>
        <w:t xml:space="preserve">Travel Vehicles </w:t>
      </w:r>
    </w:p>
    <w:p w14:paraId="7D368106" w14:textId="77777777" w:rsidR="008B2D19" w:rsidRPr="00FE05C7" w:rsidRDefault="008B2D19" w:rsidP="00FE05C7">
      <w:pPr>
        <w:spacing w:after="120"/>
        <w:ind w:left="426"/>
        <w:jc w:val="both"/>
        <w:rPr>
          <w:rFonts w:cs="Arial"/>
          <w:color w:val="000000"/>
          <w:szCs w:val="22"/>
        </w:rPr>
      </w:pPr>
      <w:r w:rsidRPr="00FE05C7">
        <w:rPr>
          <w:rFonts w:cs="Arial"/>
          <w:color w:val="000000"/>
          <w:szCs w:val="22"/>
        </w:rPr>
        <w:t xml:space="preserve">In exceptional circumstances the Council may provide a vehicle to </w:t>
      </w:r>
      <w:r w:rsidRPr="00FE05C7">
        <w:rPr>
          <w:rFonts w:cs="Arial"/>
          <w:szCs w:val="22"/>
        </w:rPr>
        <w:t>transport</w:t>
      </w:r>
      <w:r w:rsidRPr="00FE05C7">
        <w:rPr>
          <w:rFonts w:cs="Arial"/>
          <w:color w:val="000000"/>
          <w:szCs w:val="22"/>
        </w:rPr>
        <w:t xml:space="preserve"> a child and young person to and from school. Vehicles and drivers are provided by a suitably qualified, registered, commercial provider working to contractual standards set by the Council. All drivers will all have an enhanced Disclosure and Barring Service certificate. This could include:</w:t>
      </w:r>
    </w:p>
    <w:p w14:paraId="4891382A" w14:textId="71B1B301" w:rsidR="008B2D19" w:rsidRPr="00FE05C7" w:rsidRDefault="008B2D19" w:rsidP="00B1737E">
      <w:pPr>
        <w:pStyle w:val="ListParagraph"/>
        <w:widowControl/>
        <w:numPr>
          <w:ilvl w:val="0"/>
          <w:numId w:val="12"/>
        </w:numPr>
        <w:overflowPunct/>
        <w:jc w:val="both"/>
        <w:textAlignment w:val="auto"/>
        <w:rPr>
          <w:rFonts w:cs="Arial"/>
          <w:szCs w:val="22"/>
        </w:rPr>
      </w:pPr>
      <w:r w:rsidRPr="00FE05C7">
        <w:rPr>
          <w:rFonts w:cs="Arial"/>
          <w:b/>
          <w:bCs/>
          <w:color w:val="000000"/>
          <w:szCs w:val="22"/>
        </w:rPr>
        <w:t>Multiple pick up Vehicles</w:t>
      </w:r>
      <w:r w:rsidRPr="00FE05C7">
        <w:rPr>
          <w:rFonts w:cs="Arial"/>
          <w:color w:val="000000"/>
          <w:szCs w:val="22"/>
        </w:rPr>
        <w:t xml:space="preserve"> - Whenever possible, children and young people will travel together in mini-buses. These will be specially adapted to meet the needs of those children and young people travelling on them. Each route will be planned on the basis of school start and finish times and the shortest possible route for all children and young people travelling on a particular vehicle. A multiple pick up vehicle may include a Passenger Assistant to support passengers from point of handover to drop off destination. The Passenger Assistant is responsible for the safe handover over to a responsible adult. Passenger Assistants will all have an enhanced Disclosure and Barring Service certificate. </w:t>
      </w:r>
      <w:r w:rsidRPr="00FE05C7">
        <w:rPr>
          <w:rFonts w:cs="Arial"/>
          <w:szCs w:val="22"/>
        </w:rPr>
        <w:t>Children and young people may be picked up and dropped off at a convenient location, within a reasonable distance from their home, in many cases from recognised bus stops</w:t>
      </w:r>
      <w:r w:rsidRPr="00FE05C7">
        <w:rPr>
          <w:rFonts w:cs="Arial"/>
          <w:color w:val="000000"/>
          <w:szCs w:val="22"/>
        </w:rPr>
        <w:t>.</w:t>
      </w:r>
      <w:r w:rsidR="00FE05C7" w:rsidRPr="00FE05C7">
        <w:rPr>
          <w:rFonts w:cs="Arial"/>
          <w:color w:val="000000"/>
          <w:szCs w:val="22"/>
        </w:rPr>
        <w:t xml:space="preserve"> </w:t>
      </w:r>
      <w:r w:rsidRPr="00FE05C7">
        <w:rPr>
          <w:rFonts w:cs="Arial"/>
          <w:color w:val="000000"/>
          <w:szCs w:val="22"/>
        </w:rPr>
        <w:t xml:space="preserve">A home pick up and drop off will only be made where it is deemed essential due to the child and young person’s significant needs. In exceptional circumstances, where there are surplus places on a multi pick-up vehicle, it may be possible for parent/carers to purchase a seat for a child/young person with SEND who has not met the eligibility criteria. The cost will not be in excess of the cost of an annual travel pass. This would be subject to availability and/or change, as needs for </w:t>
      </w:r>
      <w:r w:rsidRPr="00FE05C7">
        <w:rPr>
          <w:rFonts w:cs="Arial"/>
          <w:szCs w:val="22"/>
        </w:rPr>
        <w:t>eligible children/young people take priority. A notice period, where possible, would be given, if the surplus place is no longer available.</w:t>
      </w:r>
    </w:p>
    <w:p w14:paraId="06246D97" w14:textId="77777777" w:rsidR="008B2D19" w:rsidRPr="00FE05C7" w:rsidRDefault="008B2D19" w:rsidP="008B2D19">
      <w:pPr>
        <w:jc w:val="both"/>
        <w:rPr>
          <w:rFonts w:cs="Arial"/>
          <w:color w:val="000000"/>
          <w:szCs w:val="22"/>
        </w:rPr>
      </w:pPr>
    </w:p>
    <w:p w14:paraId="3E8CF486" w14:textId="77777777" w:rsidR="008B2D19" w:rsidRPr="00FE05C7" w:rsidRDefault="008B2D19" w:rsidP="00F50261">
      <w:pPr>
        <w:pStyle w:val="ListParagraph"/>
        <w:widowControl/>
        <w:numPr>
          <w:ilvl w:val="0"/>
          <w:numId w:val="12"/>
        </w:numPr>
        <w:overflowPunct/>
        <w:jc w:val="both"/>
        <w:textAlignment w:val="auto"/>
        <w:rPr>
          <w:rFonts w:cs="Arial"/>
          <w:color w:val="000000"/>
          <w:szCs w:val="22"/>
        </w:rPr>
      </w:pPr>
      <w:r w:rsidRPr="00FE05C7">
        <w:rPr>
          <w:rFonts w:cs="Arial"/>
          <w:b/>
          <w:bCs/>
          <w:color w:val="000000"/>
          <w:szCs w:val="22"/>
        </w:rPr>
        <w:t>Taxis and private hire vehicles</w:t>
      </w:r>
      <w:r w:rsidRPr="00FE05C7">
        <w:rPr>
          <w:rFonts w:cs="Arial"/>
          <w:color w:val="000000"/>
          <w:szCs w:val="22"/>
        </w:rPr>
        <w:t xml:space="preserve"> - Under very exceptional circumstances, the Council may support children and young people to access education in separate taxis or private hire vehicles based on the assessed needs of the child or young person. A Passenger Assistant will not always be necessary. Where a Passenger Assistant is not deployed, a passenger must travel in the rear of the vehicle. There is an expectation parent/carers will support their child into the rear of the vehicle.</w:t>
      </w:r>
    </w:p>
    <w:p w14:paraId="408D9B23" w14:textId="77777777" w:rsidR="008B2D19" w:rsidRPr="00FE05C7" w:rsidRDefault="008B2D19" w:rsidP="008B2D19">
      <w:pPr>
        <w:jc w:val="both"/>
        <w:rPr>
          <w:rFonts w:cs="Arial"/>
          <w:color w:val="000000"/>
          <w:szCs w:val="22"/>
        </w:rPr>
      </w:pPr>
    </w:p>
    <w:p w14:paraId="13855B1E" w14:textId="77777777" w:rsidR="008B2D19" w:rsidRPr="00FE05C7" w:rsidRDefault="008B2D19" w:rsidP="00FE05C7">
      <w:pPr>
        <w:spacing w:after="120"/>
        <w:ind w:left="426"/>
        <w:jc w:val="both"/>
        <w:rPr>
          <w:rFonts w:cs="Arial"/>
          <w:color w:val="000000"/>
          <w:szCs w:val="22"/>
        </w:rPr>
      </w:pPr>
      <w:r w:rsidRPr="00FE05C7">
        <w:rPr>
          <w:rFonts w:cs="Arial"/>
          <w:color w:val="000000"/>
          <w:szCs w:val="22"/>
        </w:rPr>
        <w:t>Parents/carers can sometimes act as a Passenger Assistant for their child in a taxi or a private hire vehicle in certain circumstances (e.g. where medical support may be necessary on the journey to school).</w:t>
      </w:r>
    </w:p>
    <w:p w14:paraId="7E0559B9" w14:textId="09DC3FC2" w:rsidR="008B2D19" w:rsidRPr="00B627A8" w:rsidRDefault="008B2D19" w:rsidP="008B2D19">
      <w:pPr>
        <w:jc w:val="both"/>
        <w:rPr>
          <w:rFonts w:cs="Arial"/>
          <w:color w:val="000000"/>
          <w:sz w:val="24"/>
          <w:szCs w:val="24"/>
        </w:rPr>
      </w:pPr>
    </w:p>
    <w:p w14:paraId="795F343E" w14:textId="77777777" w:rsidR="008B2D19" w:rsidRPr="00E5693E" w:rsidRDefault="008B2D19" w:rsidP="00E5693E">
      <w:pPr>
        <w:pStyle w:val="Heading2"/>
        <w:numPr>
          <w:ilvl w:val="0"/>
          <w:numId w:val="38"/>
        </w:numPr>
        <w:spacing w:before="0" w:after="120"/>
        <w:ind w:left="425" w:hanging="425"/>
        <w:rPr>
          <w:sz w:val="24"/>
          <w:szCs w:val="24"/>
        </w:rPr>
      </w:pPr>
      <w:r w:rsidRPr="00E5693E">
        <w:rPr>
          <w:sz w:val="24"/>
          <w:szCs w:val="24"/>
        </w:rPr>
        <w:t>Placement in a Residential Special School</w:t>
      </w:r>
    </w:p>
    <w:p w14:paraId="546422E3" w14:textId="653B6412" w:rsidR="008B2D19" w:rsidRPr="00FE05C7" w:rsidRDefault="008B2D19" w:rsidP="00FE05C7">
      <w:pPr>
        <w:spacing w:after="120"/>
        <w:ind w:left="426"/>
        <w:jc w:val="both"/>
        <w:rPr>
          <w:rFonts w:cs="Arial"/>
          <w:szCs w:val="22"/>
        </w:rPr>
      </w:pPr>
      <w:r w:rsidRPr="00FE05C7">
        <w:rPr>
          <w:rFonts w:cs="Arial"/>
          <w:szCs w:val="22"/>
        </w:rPr>
        <w:t xml:space="preserve">In the case of a pupil with an Education Health and Care Plan who attends their nearest appropriate residential school and that school is </w:t>
      </w:r>
      <w:r w:rsidRPr="00FE05C7">
        <w:rPr>
          <w:rFonts w:cs="Arial"/>
          <w:b/>
          <w:szCs w:val="22"/>
        </w:rPr>
        <w:t xml:space="preserve">named in the EHCP, </w:t>
      </w:r>
      <w:r w:rsidRPr="00FE05C7">
        <w:rPr>
          <w:rFonts w:cs="Arial"/>
          <w:szCs w:val="22"/>
        </w:rPr>
        <w:t>parents/</w:t>
      </w:r>
      <w:r w:rsidR="0063289B" w:rsidRPr="00FE05C7">
        <w:rPr>
          <w:rFonts w:cs="Arial"/>
          <w:szCs w:val="22"/>
        </w:rPr>
        <w:t xml:space="preserve">carers </w:t>
      </w:r>
      <w:r w:rsidRPr="00FE05C7">
        <w:rPr>
          <w:rFonts w:cs="Arial"/>
          <w:szCs w:val="22"/>
        </w:rPr>
        <w:t>are eligible to claim for the reimbursement of travelling expenses incurred whilst escorting their child to and from the school.  Claims may be made for the return journeys at the beginning and the end of the school term.  In addition parents can claim for one return journey if they wish to attend the child’s Annual Review or Transition Plan Review at the school.</w:t>
      </w:r>
    </w:p>
    <w:p w14:paraId="7E50140E" w14:textId="335A1120" w:rsidR="008B2D19" w:rsidRPr="00FE05C7" w:rsidRDefault="008B2D19" w:rsidP="00FE05C7">
      <w:pPr>
        <w:spacing w:after="120"/>
        <w:ind w:left="426"/>
        <w:jc w:val="both"/>
        <w:rPr>
          <w:rFonts w:cs="Arial"/>
          <w:szCs w:val="22"/>
        </w:rPr>
      </w:pPr>
      <w:r w:rsidRPr="00FE05C7">
        <w:rPr>
          <w:rFonts w:cs="Arial"/>
          <w:szCs w:val="22"/>
        </w:rPr>
        <w:t xml:space="preserve">The rate of refund is </w:t>
      </w:r>
      <w:r w:rsidR="0037433C">
        <w:rPr>
          <w:rFonts w:cs="Arial"/>
          <w:szCs w:val="22"/>
        </w:rPr>
        <w:t>in line with HMRC approved mileage rates.</w:t>
      </w:r>
      <w:r w:rsidRPr="00FE05C7">
        <w:rPr>
          <w:rFonts w:cs="Arial"/>
          <w:szCs w:val="22"/>
        </w:rPr>
        <w:t xml:space="preserve">  </w:t>
      </w:r>
    </w:p>
    <w:p w14:paraId="6532AE86" w14:textId="77777777" w:rsidR="008B2D19" w:rsidRPr="00FE05C7" w:rsidRDefault="008B2D19" w:rsidP="00FE05C7">
      <w:pPr>
        <w:spacing w:after="120"/>
        <w:ind w:left="426"/>
        <w:jc w:val="both"/>
        <w:rPr>
          <w:rFonts w:cs="Arial"/>
          <w:szCs w:val="22"/>
        </w:rPr>
      </w:pPr>
      <w:r w:rsidRPr="00FE05C7">
        <w:rPr>
          <w:rFonts w:cs="Arial"/>
          <w:szCs w:val="22"/>
        </w:rPr>
        <w:t>If the pupil concerned needs to be accompanied, but his/her parents/carers are unable to escort him/her to or from school, the Local Authority will, given the appropriate notice, arrange for an approved transport contractor.  No assistance will then be granted for parental travelling costs for that period.</w:t>
      </w:r>
    </w:p>
    <w:p w14:paraId="645E3B38" w14:textId="77777777" w:rsidR="008B2D19" w:rsidRPr="00B627A8" w:rsidRDefault="008B2D19" w:rsidP="008B2D19">
      <w:pPr>
        <w:jc w:val="both"/>
        <w:rPr>
          <w:rFonts w:cs="Arial"/>
          <w:b/>
          <w:bCs/>
          <w:color w:val="000000"/>
          <w:sz w:val="24"/>
          <w:szCs w:val="24"/>
        </w:rPr>
      </w:pPr>
    </w:p>
    <w:p w14:paraId="0E12CCCE" w14:textId="77777777" w:rsidR="008B2D19" w:rsidRPr="00B627A8" w:rsidRDefault="008B2D19" w:rsidP="008B2D19">
      <w:pPr>
        <w:jc w:val="both"/>
        <w:rPr>
          <w:rFonts w:cs="Arial"/>
          <w:b/>
          <w:bCs/>
          <w:color w:val="000000"/>
          <w:sz w:val="24"/>
          <w:szCs w:val="24"/>
        </w:rPr>
      </w:pPr>
    </w:p>
    <w:p w14:paraId="0247BF2D" w14:textId="77777777" w:rsidR="008B2D19" w:rsidRPr="00B627A8" w:rsidRDefault="008B2D19" w:rsidP="008B2D19">
      <w:pPr>
        <w:jc w:val="both"/>
        <w:rPr>
          <w:rFonts w:cs="Arial"/>
          <w:b/>
          <w:bCs/>
          <w:color w:val="000000"/>
          <w:sz w:val="24"/>
          <w:szCs w:val="24"/>
        </w:rPr>
      </w:pPr>
    </w:p>
    <w:p w14:paraId="1CCB9055" w14:textId="3A6C410C" w:rsidR="008B2D19" w:rsidRPr="00B627A8" w:rsidRDefault="008B2D19" w:rsidP="008B2D19">
      <w:pPr>
        <w:jc w:val="both"/>
        <w:rPr>
          <w:rFonts w:cs="Arial"/>
          <w:b/>
          <w:bCs/>
          <w:color w:val="000000"/>
          <w:sz w:val="24"/>
          <w:szCs w:val="24"/>
        </w:rPr>
      </w:pPr>
    </w:p>
    <w:p w14:paraId="66084EF6" w14:textId="67CA18E5" w:rsidR="00AD52A0" w:rsidRPr="00B627A8" w:rsidRDefault="00AD52A0" w:rsidP="008B2D19">
      <w:pPr>
        <w:jc w:val="both"/>
        <w:rPr>
          <w:rFonts w:cs="Arial"/>
          <w:b/>
          <w:bCs/>
          <w:color w:val="000000"/>
          <w:sz w:val="24"/>
          <w:szCs w:val="24"/>
        </w:rPr>
      </w:pPr>
    </w:p>
    <w:p w14:paraId="2B24D6F0" w14:textId="3F5684E9" w:rsidR="00AD52A0" w:rsidRPr="00B627A8" w:rsidRDefault="00AD52A0" w:rsidP="008B2D19">
      <w:pPr>
        <w:jc w:val="both"/>
        <w:rPr>
          <w:rFonts w:cs="Arial"/>
          <w:b/>
          <w:bCs/>
          <w:color w:val="000000"/>
          <w:sz w:val="24"/>
          <w:szCs w:val="24"/>
        </w:rPr>
      </w:pPr>
    </w:p>
    <w:p w14:paraId="0620300B" w14:textId="77777777" w:rsidR="006A4BE0" w:rsidRPr="00B627A8" w:rsidRDefault="006A4BE0">
      <w:pPr>
        <w:widowControl/>
        <w:overflowPunct/>
        <w:autoSpaceDE/>
        <w:autoSpaceDN/>
        <w:adjustRightInd/>
        <w:textAlignment w:val="auto"/>
        <w:rPr>
          <w:rFonts w:cs="Arial"/>
          <w:b/>
          <w:bCs/>
          <w:color w:val="000000"/>
          <w:sz w:val="28"/>
          <w:szCs w:val="28"/>
        </w:rPr>
      </w:pPr>
      <w:r w:rsidRPr="00B627A8">
        <w:rPr>
          <w:rFonts w:cs="Arial"/>
          <w:b/>
          <w:bCs/>
          <w:color w:val="000000"/>
          <w:sz w:val="28"/>
          <w:szCs w:val="28"/>
        </w:rPr>
        <w:br w:type="page"/>
      </w:r>
    </w:p>
    <w:p w14:paraId="486CDF73" w14:textId="07BD5986" w:rsidR="008B2D19" w:rsidRPr="00B627A8" w:rsidRDefault="008B2D19" w:rsidP="008B2D19">
      <w:pPr>
        <w:jc w:val="both"/>
        <w:rPr>
          <w:rFonts w:cs="Arial"/>
          <w:b/>
          <w:bCs/>
          <w:color w:val="000000"/>
          <w:sz w:val="28"/>
          <w:szCs w:val="28"/>
        </w:rPr>
      </w:pPr>
      <w:r w:rsidRPr="00B627A8">
        <w:rPr>
          <w:rFonts w:cs="Arial"/>
          <w:b/>
          <w:bCs/>
          <w:color w:val="000000"/>
          <w:sz w:val="28"/>
          <w:szCs w:val="28"/>
        </w:rPr>
        <w:t>Part C</w:t>
      </w:r>
    </w:p>
    <w:p w14:paraId="13C51F10" w14:textId="77777777" w:rsidR="008B2D19" w:rsidRPr="00B627A8" w:rsidRDefault="008B2D19" w:rsidP="008B2D19">
      <w:pPr>
        <w:jc w:val="both"/>
        <w:rPr>
          <w:rFonts w:cs="Arial"/>
          <w:b/>
          <w:bCs/>
          <w:color w:val="000000"/>
          <w:sz w:val="24"/>
          <w:szCs w:val="24"/>
        </w:rPr>
      </w:pPr>
    </w:p>
    <w:p w14:paraId="0C456BF4" w14:textId="77777777" w:rsidR="008B2D19" w:rsidRPr="00B627A8" w:rsidRDefault="008B2D19" w:rsidP="00D9237C">
      <w:pPr>
        <w:spacing w:after="240"/>
        <w:jc w:val="both"/>
        <w:rPr>
          <w:rFonts w:cs="Arial"/>
          <w:b/>
          <w:bCs/>
          <w:sz w:val="24"/>
          <w:szCs w:val="24"/>
        </w:rPr>
      </w:pPr>
      <w:r w:rsidRPr="00B627A8">
        <w:rPr>
          <w:rFonts w:cs="Arial"/>
          <w:b/>
          <w:bCs/>
          <w:color w:val="000000"/>
          <w:sz w:val="24"/>
          <w:szCs w:val="24"/>
        </w:rPr>
        <w:t xml:space="preserve">Travel support to access education for young people </w:t>
      </w:r>
      <w:r w:rsidRPr="00B627A8">
        <w:rPr>
          <w:rFonts w:cs="Arial"/>
          <w:b/>
          <w:bCs/>
          <w:sz w:val="24"/>
          <w:szCs w:val="24"/>
        </w:rPr>
        <w:t>aged 16-25 years.</w:t>
      </w:r>
    </w:p>
    <w:p w14:paraId="021F1821" w14:textId="77777777" w:rsidR="008B2D19" w:rsidRPr="00E5693E" w:rsidRDefault="008B2D19" w:rsidP="00E5693E">
      <w:pPr>
        <w:pStyle w:val="Heading2"/>
        <w:numPr>
          <w:ilvl w:val="0"/>
          <w:numId w:val="40"/>
        </w:numPr>
        <w:spacing w:before="0" w:after="120"/>
        <w:ind w:left="426" w:hanging="426"/>
        <w:rPr>
          <w:sz w:val="24"/>
          <w:szCs w:val="24"/>
        </w:rPr>
      </w:pPr>
      <w:r w:rsidRPr="00E5693E">
        <w:rPr>
          <w:sz w:val="24"/>
          <w:szCs w:val="24"/>
        </w:rPr>
        <w:t>Introduction</w:t>
      </w:r>
    </w:p>
    <w:p w14:paraId="14A6413D" w14:textId="77777777" w:rsidR="008B2D19" w:rsidRPr="00E5693E" w:rsidRDefault="008B2D19" w:rsidP="00E5693E">
      <w:pPr>
        <w:spacing w:after="120"/>
        <w:ind w:left="426"/>
        <w:jc w:val="both"/>
        <w:rPr>
          <w:rFonts w:cs="Arial"/>
          <w:szCs w:val="22"/>
        </w:rPr>
      </w:pPr>
      <w:r w:rsidRPr="00E5693E">
        <w:rPr>
          <w:rFonts w:cs="Arial"/>
          <w:color w:val="000000"/>
          <w:szCs w:val="22"/>
        </w:rPr>
        <w:t xml:space="preserve">Part </w:t>
      </w:r>
      <w:r w:rsidRPr="00E5693E">
        <w:rPr>
          <w:rFonts w:cs="Arial"/>
          <w:szCs w:val="22"/>
        </w:rPr>
        <w:t>C</w:t>
      </w:r>
      <w:r w:rsidRPr="00E5693E">
        <w:rPr>
          <w:rFonts w:cs="Arial"/>
          <w:color w:val="000000"/>
          <w:szCs w:val="22"/>
        </w:rPr>
        <w:t xml:space="preserve"> applies to young people who are resident within </w:t>
      </w:r>
      <w:r w:rsidRPr="00E5693E">
        <w:rPr>
          <w:rFonts w:cs="Arial"/>
          <w:szCs w:val="22"/>
        </w:rPr>
        <w:t xml:space="preserve">Bolton and </w:t>
      </w:r>
      <w:r w:rsidRPr="00E5693E">
        <w:rPr>
          <w:rFonts w:cs="Arial"/>
          <w:color w:val="000000"/>
          <w:szCs w:val="22"/>
        </w:rPr>
        <w:t xml:space="preserve">who are above </w:t>
      </w:r>
      <w:r w:rsidRPr="00E5693E">
        <w:rPr>
          <w:rFonts w:cs="Arial"/>
          <w:szCs w:val="22"/>
        </w:rPr>
        <w:t>the compulsory school age (aged over 16 but under 25). It specifically relates to young people with SEND and</w:t>
      </w:r>
      <w:r w:rsidRPr="00E5693E">
        <w:rPr>
          <w:rFonts w:cs="Arial"/>
          <w:b/>
          <w:szCs w:val="22"/>
        </w:rPr>
        <w:t xml:space="preserve"> </w:t>
      </w:r>
      <w:r w:rsidRPr="00E5693E">
        <w:rPr>
          <w:rFonts w:cs="Arial"/>
          <w:szCs w:val="22"/>
        </w:rPr>
        <w:t xml:space="preserve">an EHCP who are unable to travel to and from education and/or training independently at the start and end of the school and college day. </w:t>
      </w:r>
    </w:p>
    <w:p w14:paraId="236D63EC" w14:textId="77777777" w:rsidR="008B2D19" w:rsidRPr="00E5693E" w:rsidRDefault="008B2D19" w:rsidP="00E5693E">
      <w:pPr>
        <w:spacing w:after="120"/>
        <w:ind w:left="426"/>
        <w:jc w:val="both"/>
        <w:rPr>
          <w:rFonts w:cs="Arial"/>
          <w:szCs w:val="22"/>
        </w:rPr>
      </w:pPr>
      <w:r w:rsidRPr="00E5693E">
        <w:rPr>
          <w:rFonts w:cs="Arial"/>
          <w:szCs w:val="22"/>
        </w:rPr>
        <w:t>The Care Act 2014 requires local authorities to ensure that there is no gap in support while an individual makes the transition from children to adult services on or after their 18</w:t>
      </w:r>
      <w:r w:rsidRPr="00E5693E">
        <w:rPr>
          <w:rFonts w:cs="Arial"/>
          <w:szCs w:val="22"/>
          <w:vertAlign w:val="superscript"/>
        </w:rPr>
        <w:t>th</w:t>
      </w:r>
      <w:r w:rsidRPr="00E5693E">
        <w:rPr>
          <w:rFonts w:cs="Arial"/>
          <w:szCs w:val="22"/>
        </w:rPr>
        <w:t xml:space="preserve"> birthday. Children services must be maintained until a decision on adult provision is agreed.</w:t>
      </w:r>
    </w:p>
    <w:p w14:paraId="369F28BB" w14:textId="0AB23337" w:rsidR="008B2D19" w:rsidRPr="00E5693E" w:rsidRDefault="008B2D19" w:rsidP="008B2D19">
      <w:pPr>
        <w:jc w:val="both"/>
        <w:rPr>
          <w:rFonts w:cs="Arial"/>
          <w:szCs w:val="22"/>
        </w:rPr>
      </w:pPr>
    </w:p>
    <w:p w14:paraId="436B61D2" w14:textId="5DBFEC9E" w:rsidR="008B2D19" w:rsidRPr="00E5693E" w:rsidRDefault="008B2D19" w:rsidP="008B2D19">
      <w:pPr>
        <w:jc w:val="both"/>
        <w:rPr>
          <w:rFonts w:cs="Arial"/>
          <w:b/>
          <w:bCs/>
          <w:color w:val="000000"/>
          <w:szCs w:val="22"/>
        </w:rPr>
      </w:pPr>
    </w:p>
    <w:p w14:paraId="09948CA9" w14:textId="77777777" w:rsidR="008B2D19" w:rsidRPr="00E5693E" w:rsidRDefault="008B2D19" w:rsidP="00E5693E">
      <w:pPr>
        <w:pStyle w:val="Heading2"/>
        <w:numPr>
          <w:ilvl w:val="0"/>
          <w:numId w:val="40"/>
        </w:numPr>
        <w:spacing w:before="0" w:after="120"/>
        <w:ind w:left="426" w:hanging="426"/>
        <w:rPr>
          <w:sz w:val="24"/>
          <w:szCs w:val="24"/>
        </w:rPr>
      </w:pPr>
      <w:r w:rsidRPr="00E5693E">
        <w:rPr>
          <w:sz w:val="24"/>
          <w:szCs w:val="24"/>
        </w:rPr>
        <w:t>Legislation and Responsibilities</w:t>
      </w:r>
    </w:p>
    <w:p w14:paraId="40AFA464" w14:textId="77777777" w:rsidR="008B2D19" w:rsidRPr="00E5693E" w:rsidRDefault="008B2D19" w:rsidP="00E5693E">
      <w:pPr>
        <w:ind w:left="426"/>
        <w:jc w:val="both"/>
        <w:rPr>
          <w:rFonts w:cs="Arial"/>
          <w:color w:val="000000"/>
          <w:szCs w:val="22"/>
        </w:rPr>
      </w:pPr>
      <w:r w:rsidRPr="00E5693E">
        <w:rPr>
          <w:rFonts w:cs="Arial"/>
          <w:color w:val="000000"/>
          <w:szCs w:val="22"/>
        </w:rPr>
        <w:t>Local authorities do not have to provide free or subsidised post 16 travel support but do have a duty under Section 509AA of the Education Act 1996 to prepare and publish an annual transport policy statement specifying the arrangements for the provision of transport or other support that the authority considers it necessary to make to facilitate the attendance of all persons of sixth form age receiving education or training.</w:t>
      </w:r>
    </w:p>
    <w:p w14:paraId="2D42788E" w14:textId="3E8369BF" w:rsidR="008B2D19" w:rsidRPr="00E5693E" w:rsidRDefault="008B2D19" w:rsidP="00E5693E">
      <w:pPr>
        <w:ind w:left="426"/>
        <w:jc w:val="both"/>
        <w:rPr>
          <w:rFonts w:cs="Arial"/>
          <w:b/>
          <w:bCs/>
          <w:color w:val="000000"/>
          <w:szCs w:val="22"/>
        </w:rPr>
      </w:pPr>
    </w:p>
    <w:p w14:paraId="527C8ABE" w14:textId="77777777" w:rsidR="00D9237C" w:rsidRPr="00E5693E" w:rsidRDefault="00D9237C" w:rsidP="00E5693E">
      <w:pPr>
        <w:ind w:left="426"/>
        <w:jc w:val="both"/>
        <w:rPr>
          <w:rFonts w:cs="Arial"/>
          <w:b/>
          <w:bCs/>
          <w:color w:val="000000"/>
          <w:szCs w:val="22"/>
        </w:rPr>
      </w:pPr>
    </w:p>
    <w:p w14:paraId="6A17AC76" w14:textId="77777777" w:rsidR="008B2D19" w:rsidRPr="00E5693E" w:rsidRDefault="008B2D19" w:rsidP="00E5693E">
      <w:pPr>
        <w:pStyle w:val="Heading2"/>
        <w:numPr>
          <w:ilvl w:val="1"/>
          <w:numId w:val="40"/>
        </w:numPr>
        <w:spacing w:before="0" w:after="0"/>
        <w:ind w:left="425" w:hanging="425"/>
        <w:rPr>
          <w:szCs w:val="22"/>
        </w:rPr>
      </w:pPr>
      <w:r w:rsidRPr="00E5693E">
        <w:rPr>
          <w:szCs w:val="22"/>
        </w:rPr>
        <w:t>Parent/Carer and Young People’s Responsibilities</w:t>
      </w:r>
    </w:p>
    <w:p w14:paraId="294012A5" w14:textId="77777777" w:rsidR="008B2D19" w:rsidRPr="00E5693E" w:rsidRDefault="008B2D19" w:rsidP="00E5693E">
      <w:pPr>
        <w:ind w:left="426"/>
        <w:jc w:val="both"/>
        <w:rPr>
          <w:rFonts w:cs="Arial"/>
          <w:color w:val="000000"/>
          <w:szCs w:val="22"/>
        </w:rPr>
      </w:pPr>
      <w:r w:rsidRPr="00E5693E">
        <w:rPr>
          <w:rFonts w:cs="Arial"/>
          <w:color w:val="000000"/>
          <w:szCs w:val="22"/>
        </w:rPr>
        <w:t>A young person must stay in some form of education or training until their 18</w:t>
      </w:r>
      <w:r w:rsidRPr="00E5693E">
        <w:rPr>
          <w:rFonts w:cs="Arial"/>
          <w:color w:val="000000"/>
          <w:szCs w:val="22"/>
          <w:vertAlign w:val="superscript"/>
        </w:rPr>
        <w:t>th</w:t>
      </w:r>
      <w:r w:rsidRPr="00E5693E">
        <w:rPr>
          <w:rFonts w:cs="Arial"/>
          <w:color w:val="000000"/>
          <w:szCs w:val="22"/>
        </w:rPr>
        <w:t xml:space="preserve"> birthday if they were born on or after 1 September 1997.</w:t>
      </w:r>
    </w:p>
    <w:p w14:paraId="1A180D60" w14:textId="77777777" w:rsidR="008B2D19" w:rsidRPr="00E5693E" w:rsidRDefault="008B2D19" w:rsidP="00E5693E">
      <w:pPr>
        <w:ind w:left="426"/>
        <w:jc w:val="both"/>
        <w:rPr>
          <w:rFonts w:cs="Arial"/>
          <w:color w:val="000000"/>
          <w:szCs w:val="22"/>
        </w:rPr>
      </w:pPr>
      <w:r w:rsidRPr="00E5693E">
        <w:rPr>
          <w:rFonts w:cs="Arial"/>
          <w:color w:val="000000"/>
          <w:szCs w:val="22"/>
        </w:rPr>
        <w:t>Options are:</w:t>
      </w:r>
    </w:p>
    <w:p w14:paraId="27C5CFA7" w14:textId="3E116E3B" w:rsidR="008B2D19" w:rsidRPr="00E5693E" w:rsidRDefault="008B2D19" w:rsidP="00E5693E">
      <w:pPr>
        <w:pStyle w:val="ListParagraph"/>
        <w:numPr>
          <w:ilvl w:val="1"/>
          <w:numId w:val="23"/>
        </w:numPr>
        <w:ind w:left="851" w:hanging="425"/>
        <w:rPr>
          <w:rFonts w:cs="Arial"/>
          <w:color w:val="000000"/>
          <w:szCs w:val="22"/>
        </w:rPr>
      </w:pPr>
      <w:r w:rsidRPr="00E5693E">
        <w:rPr>
          <w:rFonts w:cs="Arial"/>
          <w:color w:val="000000"/>
          <w:szCs w:val="22"/>
        </w:rPr>
        <w:t>full-time education - e.g. at a school or college</w:t>
      </w:r>
    </w:p>
    <w:p w14:paraId="6ABC00D9" w14:textId="09984CC0" w:rsidR="008B2D19" w:rsidRPr="00E5693E" w:rsidRDefault="008B2D19" w:rsidP="00E5693E">
      <w:pPr>
        <w:pStyle w:val="ListParagraph"/>
        <w:numPr>
          <w:ilvl w:val="1"/>
          <w:numId w:val="23"/>
        </w:numPr>
        <w:ind w:left="851" w:hanging="425"/>
        <w:rPr>
          <w:rFonts w:cs="Arial"/>
          <w:color w:val="000000"/>
          <w:szCs w:val="22"/>
        </w:rPr>
      </w:pPr>
      <w:r w:rsidRPr="00E5693E">
        <w:rPr>
          <w:rFonts w:cs="Arial"/>
          <w:color w:val="000000"/>
          <w:szCs w:val="22"/>
        </w:rPr>
        <w:t>an apprenticeship or traineeship</w:t>
      </w:r>
    </w:p>
    <w:p w14:paraId="4979741A" w14:textId="4203368C" w:rsidR="008B2D19" w:rsidRPr="00E5693E" w:rsidRDefault="008B2D19" w:rsidP="00E5693E">
      <w:pPr>
        <w:pStyle w:val="ListParagraph"/>
        <w:numPr>
          <w:ilvl w:val="1"/>
          <w:numId w:val="23"/>
        </w:numPr>
        <w:spacing w:after="120"/>
        <w:ind w:left="851" w:hanging="425"/>
        <w:rPr>
          <w:rFonts w:cs="Arial"/>
          <w:color w:val="000000"/>
          <w:szCs w:val="22"/>
        </w:rPr>
      </w:pPr>
      <w:r w:rsidRPr="00E5693E">
        <w:rPr>
          <w:rFonts w:cs="Arial"/>
          <w:color w:val="000000"/>
          <w:szCs w:val="22"/>
        </w:rPr>
        <w:t>part-time education or training - as well as being employed, self-employed or volunteering for 20 hours or more a week</w:t>
      </w:r>
    </w:p>
    <w:p w14:paraId="52032AA6" w14:textId="77777777" w:rsidR="008B2D19" w:rsidRPr="00E5693E" w:rsidRDefault="008B2D19" w:rsidP="00E5693E">
      <w:pPr>
        <w:spacing w:after="120"/>
        <w:ind w:left="426"/>
        <w:jc w:val="both"/>
        <w:rPr>
          <w:rFonts w:cs="Arial"/>
          <w:color w:val="000000"/>
          <w:szCs w:val="22"/>
        </w:rPr>
      </w:pPr>
      <w:r w:rsidRPr="00E5693E">
        <w:rPr>
          <w:rFonts w:cs="Arial"/>
          <w:color w:val="000000"/>
          <w:szCs w:val="22"/>
        </w:rPr>
        <w:t>Please note the Raising of the Participation Age has not created any new entitlement to free or subsidised post 16 travel assistance – students are not required just to stay on at school or college but can work, volunteer or take part in an apprenticeship whilst continuing their education.</w:t>
      </w:r>
    </w:p>
    <w:p w14:paraId="24B268A8" w14:textId="77777777" w:rsidR="008B2D19" w:rsidRPr="00E5693E" w:rsidRDefault="008B2D19" w:rsidP="00E5693E">
      <w:pPr>
        <w:spacing w:after="120"/>
        <w:ind w:left="426"/>
        <w:jc w:val="both"/>
        <w:rPr>
          <w:rFonts w:cs="Arial"/>
          <w:color w:val="000000"/>
          <w:szCs w:val="22"/>
        </w:rPr>
      </w:pPr>
      <w:r w:rsidRPr="00E5693E">
        <w:rPr>
          <w:rFonts w:cs="Arial"/>
          <w:color w:val="000000"/>
          <w:szCs w:val="22"/>
        </w:rPr>
        <w:t>There is an expectation</w:t>
      </w:r>
      <w:r w:rsidRPr="00E5693E">
        <w:rPr>
          <w:rFonts w:cs="Arial"/>
          <w:color w:val="FF0000"/>
          <w:szCs w:val="22"/>
        </w:rPr>
        <w:t xml:space="preserve"> </w:t>
      </w:r>
      <w:r w:rsidRPr="00E5693E">
        <w:rPr>
          <w:rFonts w:cs="Arial"/>
          <w:szCs w:val="22"/>
        </w:rPr>
        <w:t>that</w:t>
      </w:r>
      <w:r w:rsidRPr="00E5693E">
        <w:rPr>
          <w:rFonts w:cs="Arial"/>
          <w:color w:val="FF0000"/>
          <w:szCs w:val="22"/>
        </w:rPr>
        <w:t xml:space="preserve"> </w:t>
      </w:r>
      <w:r w:rsidRPr="00E5693E">
        <w:rPr>
          <w:rFonts w:cs="Arial"/>
          <w:color w:val="000000"/>
          <w:szCs w:val="22"/>
        </w:rPr>
        <w:t>parents/carers will actively promote and support their young person to access and attend education and training.</w:t>
      </w:r>
    </w:p>
    <w:p w14:paraId="0C1FC17D" w14:textId="77777777" w:rsidR="00D9237C" w:rsidRPr="00E5693E" w:rsidRDefault="00D9237C" w:rsidP="008B2D19">
      <w:pPr>
        <w:jc w:val="both"/>
        <w:rPr>
          <w:rFonts w:cs="Arial"/>
          <w:color w:val="000000"/>
          <w:szCs w:val="22"/>
        </w:rPr>
      </w:pPr>
    </w:p>
    <w:p w14:paraId="7AD08884" w14:textId="071BFF3A" w:rsidR="008B2D19" w:rsidRPr="00E5693E" w:rsidRDefault="00AD52A0" w:rsidP="00E5693E">
      <w:pPr>
        <w:pStyle w:val="Heading2"/>
        <w:numPr>
          <w:ilvl w:val="1"/>
          <w:numId w:val="40"/>
        </w:numPr>
        <w:spacing w:before="0" w:after="0"/>
        <w:ind w:left="425" w:hanging="425"/>
        <w:rPr>
          <w:szCs w:val="22"/>
        </w:rPr>
      </w:pPr>
      <w:r w:rsidRPr="00E5693E">
        <w:rPr>
          <w:szCs w:val="22"/>
        </w:rPr>
        <w:t>C</w:t>
      </w:r>
      <w:r w:rsidR="008B2D19" w:rsidRPr="00E5693E">
        <w:rPr>
          <w:szCs w:val="22"/>
        </w:rPr>
        <w:t>ouncil Responsibilities</w:t>
      </w:r>
    </w:p>
    <w:p w14:paraId="2BE2C1DC" w14:textId="7DE20C76" w:rsidR="008B2D19" w:rsidRDefault="008B2D19" w:rsidP="00E5693E">
      <w:pPr>
        <w:ind w:left="426"/>
        <w:jc w:val="both"/>
        <w:rPr>
          <w:rFonts w:cs="Arial"/>
          <w:color w:val="000000"/>
          <w:szCs w:val="22"/>
        </w:rPr>
      </w:pPr>
      <w:r w:rsidRPr="00E5693E">
        <w:rPr>
          <w:rFonts w:cs="Arial"/>
          <w:color w:val="000000"/>
          <w:szCs w:val="22"/>
        </w:rPr>
        <w:t xml:space="preserve">Section 509AB(1) of the Education Act 1996 imposes a requirement that the Council should set out the extent to which the arrangements specified </w:t>
      </w:r>
      <w:r w:rsidR="0073763A" w:rsidRPr="00E5693E">
        <w:rPr>
          <w:rFonts w:cs="Arial"/>
          <w:color w:val="000000"/>
          <w:szCs w:val="22"/>
        </w:rPr>
        <w:t>509AA</w:t>
      </w:r>
      <w:r w:rsidRPr="00E5693E">
        <w:rPr>
          <w:rFonts w:cs="Arial"/>
          <w:color w:val="000000"/>
          <w:szCs w:val="22"/>
        </w:rPr>
        <w:t xml:space="preserve"> can facilitate the attendance at schools and colleges of young people with learning difficulties and/or disabilities. The 16-18 transport duty relates to young people of sixth form age with learning difficulties and/or disabilities aged up to 19 (and beyond the age of 19 if they are continuing on a particular course started before the age of 19).</w:t>
      </w:r>
    </w:p>
    <w:p w14:paraId="6404FE08" w14:textId="2E9259CA" w:rsidR="00E5693E" w:rsidRDefault="00E5693E" w:rsidP="00E5693E">
      <w:pPr>
        <w:ind w:left="426"/>
        <w:jc w:val="both"/>
        <w:rPr>
          <w:rFonts w:cs="Arial"/>
          <w:color w:val="000000"/>
          <w:szCs w:val="22"/>
        </w:rPr>
      </w:pPr>
    </w:p>
    <w:p w14:paraId="3F8B6EE7" w14:textId="632A698F" w:rsidR="00E5693E" w:rsidRDefault="00E5693E" w:rsidP="00E5693E">
      <w:pPr>
        <w:ind w:left="426"/>
        <w:jc w:val="both"/>
        <w:rPr>
          <w:rFonts w:cs="Arial"/>
          <w:color w:val="000000"/>
          <w:szCs w:val="22"/>
        </w:rPr>
      </w:pPr>
    </w:p>
    <w:p w14:paraId="6D208463" w14:textId="1383CA52" w:rsidR="00E5693E" w:rsidRDefault="00E5693E" w:rsidP="00E5693E">
      <w:pPr>
        <w:ind w:left="426"/>
        <w:jc w:val="both"/>
        <w:rPr>
          <w:rFonts w:cs="Arial"/>
          <w:color w:val="000000"/>
          <w:szCs w:val="22"/>
        </w:rPr>
      </w:pPr>
    </w:p>
    <w:p w14:paraId="41F5651C" w14:textId="7E34BB49" w:rsidR="00E5693E" w:rsidRDefault="00E5693E" w:rsidP="00E5693E">
      <w:pPr>
        <w:ind w:left="426"/>
        <w:jc w:val="both"/>
        <w:rPr>
          <w:rFonts w:cs="Arial"/>
          <w:color w:val="000000"/>
          <w:szCs w:val="22"/>
        </w:rPr>
      </w:pPr>
    </w:p>
    <w:p w14:paraId="4801D0BC" w14:textId="77777777" w:rsidR="00E5693E" w:rsidRPr="00E5693E" w:rsidRDefault="00E5693E" w:rsidP="00E5693E">
      <w:pPr>
        <w:ind w:left="426"/>
        <w:jc w:val="both"/>
        <w:rPr>
          <w:rFonts w:cs="Arial"/>
          <w:color w:val="000000"/>
          <w:szCs w:val="22"/>
        </w:rPr>
      </w:pPr>
    </w:p>
    <w:p w14:paraId="7632C7DB" w14:textId="77777777" w:rsidR="008B2D19" w:rsidRPr="00E5693E" w:rsidRDefault="008B2D19" w:rsidP="00E5693E">
      <w:pPr>
        <w:pStyle w:val="Heading2"/>
        <w:numPr>
          <w:ilvl w:val="0"/>
          <w:numId w:val="40"/>
        </w:numPr>
        <w:spacing w:before="0" w:after="120"/>
        <w:ind w:left="426" w:hanging="426"/>
        <w:rPr>
          <w:sz w:val="24"/>
          <w:szCs w:val="24"/>
        </w:rPr>
      </w:pPr>
      <w:r w:rsidRPr="00E5693E">
        <w:rPr>
          <w:sz w:val="24"/>
          <w:szCs w:val="24"/>
        </w:rPr>
        <w:t>Eligibility Criteria</w:t>
      </w:r>
    </w:p>
    <w:p w14:paraId="16655450" w14:textId="25330ED4" w:rsidR="008B2D19" w:rsidRPr="00E5693E" w:rsidRDefault="008B2D19" w:rsidP="00E5693E">
      <w:pPr>
        <w:spacing w:after="120"/>
        <w:ind w:left="426"/>
        <w:jc w:val="both"/>
        <w:rPr>
          <w:rFonts w:cs="Arial"/>
          <w:b/>
          <w:bCs/>
          <w:color w:val="000000"/>
          <w:szCs w:val="22"/>
        </w:rPr>
      </w:pPr>
      <w:r w:rsidRPr="00E5693E">
        <w:rPr>
          <w:rFonts w:cs="Arial"/>
          <w:b/>
          <w:bCs/>
          <w:color w:val="000000"/>
          <w:szCs w:val="22"/>
        </w:rPr>
        <w:t>16 – 19 Travel Assistance</w:t>
      </w:r>
    </w:p>
    <w:p w14:paraId="48603FC7" w14:textId="77777777" w:rsidR="008B2D19" w:rsidRPr="00E5693E" w:rsidRDefault="008B2D19" w:rsidP="00E5693E">
      <w:pPr>
        <w:spacing w:after="120"/>
        <w:ind w:left="426"/>
        <w:jc w:val="both"/>
        <w:rPr>
          <w:rFonts w:cs="Arial"/>
          <w:szCs w:val="22"/>
        </w:rPr>
      </w:pPr>
      <w:r w:rsidRPr="00E5693E">
        <w:rPr>
          <w:rFonts w:cs="Arial"/>
          <w:szCs w:val="22"/>
        </w:rPr>
        <w:t>The criteria that the Council will consider to make a decision on whether the provision of transport is necessary for a young person aged 16 to 19 is as follows:</w:t>
      </w:r>
    </w:p>
    <w:p w14:paraId="325FBAD3" w14:textId="77777777" w:rsidR="008B2D19" w:rsidRPr="00E5693E" w:rsidRDefault="008B2D19" w:rsidP="00E5693E">
      <w:pPr>
        <w:pStyle w:val="ListParagraph"/>
        <w:widowControl/>
        <w:numPr>
          <w:ilvl w:val="0"/>
          <w:numId w:val="12"/>
        </w:numPr>
        <w:tabs>
          <w:tab w:val="left" w:pos="1134"/>
        </w:tabs>
        <w:overflowPunct/>
        <w:ind w:left="993" w:hanging="284"/>
        <w:jc w:val="both"/>
        <w:textAlignment w:val="auto"/>
        <w:rPr>
          <w:rFonts w:cs="Arial"/>
          <w:szCs w:val="22"/>
        </w:rPr>
      </w:pPr>
      <w:r w:rsidRPr="00E5693E">
        <w:rPr>
          <w:rFonts w:cs="Arial"/>
          <w:szCs w:val="22"/>
        </w:rPr>
        <w:t>Attending nearest provision</w:t>
      </w:r>
    </w:p>
    <w:p w14:paraId="1D8F10B6" w14:textId="77777777" w:rsidR="008B2D19" w:rsidRPr="00E5693E" w:rsidRDefault="008B2D19" w:rsidP="00E5693E">
      <w:pPr>
        <w:pStyle w:val="ListParagraph"/>
        <w:widowControl/>
        <w:numPr>
          <w:ilvl w:val="0"/>
          <w:numId w:val="12"/>
        </w:numPr>
        <w:tabs>
          <w:tab w:val="left" w:pos="1134"/>
        </w:tabs>
        <w:overflowPunct/>
        <w:ind w:left="993" w:hanging="284"/>
        <w:jc w:val="both"/>
        <w:textAlignment w:val="auto"/>
        <w:rPr>
          <w:rFonts w:cs="Arial"/>
          <w:szCs w:val="22"/>
        </w:rPr>
      </w:pPr>
      <w:r w:rsidRPr="00E5693E">
        <w:rPr>
          <w:rFonts w:cs="Arial"/>
          <w:szCs w:val="22"/>
        </w:rPr>
        <w:t>Travelling more than 3 miles to attend nearest provision</w:t>
      </w:r>
    </w:p>
    <w:p w14:paraId="1480EAB7" w14:textId="77777777" w:rsidR="008B2D19" w:rsidRPr="00E5693E" w:rsidRDefault="008B2D19" w:rsidP="00E5693E">
      <w:pPr>
        <w:pStyle w:val="ListParagraph"/>
        <w:widowControl/>
        <w:numPr>
          <w:ilvl w:val="0"/>
          <w:numId w:val="12"/>
        </w:numPr>
        <w:tabs>
          <w:tab w:val="left" w:pos="1134"/>
        </w:tabs>
        <w:overflowPunct/>
        <w:ind w:left="993" w:hanging="284"/>
        <w:jc w:val="both"/>
        <w:textAlignment w:val="auto"/>
        <w:rPr>
          <w:rFonts w:cs="Arial"/>
          <w:szCs w:val="22"/>
        </w:rPr>
      </w:pPr>
      <w:r w:rsidRPr="00E5693E">
        <w:rPr>
          <w:rFonts w:cs="Arial"/>
          <w:szCs w:val="22"/>
        </w:rPr>
        <w:t>Unable to access public transport</w:t>
      </w:r>
    </w:p>
    <w:p w14:paraId="30B924BB" w14:textId="77777777" w:rsidR="008B2D19" w:rsidRPr="00E5693E" w:rsidRDefault="008B2D19" w:rsidP="00E5693E">
      <w:pPr>
        <w:pStyle w:val="ListParagraph"/>
        <w:widowControl/>
        <w:numPr>
          <w:ilvl w:val="0"/>
          <w:numId w:val="12"/>
        </w:numPr>
        <w:tabs>
          <w:tab w:val="left" w:pos="1134"/>
        </w:tabs>
        <w:overflowPunct/>
        <w:ind w:left="993" w:hanging="284"/>
        <w:jc w:val="both"/>
        <w:textAlignment w:val="auto"/>
        <w:rPr>
          <w:rFonts w:cs="Arial"/>
          <w:szCs w:val="22"/>
        </w:rPr>
      </w:pPr>
      <w:r w:rsidRPr="00E5693E">
        <w:rPr>
          <w:rFonts w:cs="Arial"/>
          <w:szCs w:val="22"/>
        </w:rPr>
        <w:t>EHCP in place</w:t>
      </w:r>
    </w:p>
    <w:p w14:paraId="49C2E0E4" w14:textId="77777777" w:rsidR="008B2D19" w:rsidRPr="00E5693E" w:rsidRDefault="008B2D19" w:rsidP="00E5693E">
      <w:pPr>
        <w:pStyle w:val="ListParagraph"/>
        <w:widowControl/>
        <w:numPr>
          <w:ilvl w:val="0"/>
          <w:numId w:val="12"/>
        </w:numPr>
        <w:tabs>
          <w:tab w:val="left" w:pos="1134"/>
        </w:tabs>
        <w:overflowPunct/>
        <w:ind w:left="993" w:hanging="284"/>
        <w:jc w:val="both"/>
        <w:textAlignment w:val="auto"/>
        <w:rPr>
          <w:rFonts w:cs="Arial"/>
          <w:szCs w:val="22"/>
        </w:rPr>
      </w:pPr>
      <w:r w:rsidRPr="00E5693E">
        <w:rPr>
          <w:rFonts w:cs="Arial"/>
          <w:szCs w:val="22"/>
        </w:rPr>
        <w:t>Special educational needs, a disability or mobility problems</w:t>
      </w:r>
    </w:p>
    <w:p w14:paraId="543A6531" w14:textId="77777777" w:rsidR="008B2D19" w:rsidRPr="00E5693E" w:rsidRDefault="008B2D19" w:rsidP="00E5693E">
      <w:pPr>
        <w:ind w:left="426"/>
        <w:jc w:val="both"/>
        <w:rPr>
          <w:rFonts w:cs="Arial"/>
          <w:b/>
          <w:bCs/>
          <w:color w:val="000000"/>
          <w:szCs w:val="22"/>
        </w:rPr>
      </w:pPr>
    </w:p>
    <w:p w14:paraId="2DFDFC5C" w14:textId="77777777" w:rsidR="008B2D19" w:rsidRPr="00E5693E" w:rsidRDefault="008B2D19" w:rsidP="00E5693E">
      <w:pPr>
        <w:spacing w:after="120"/>
        <w:ind w:left="426"/>
        <w:jc w:val="both"/>
        <w:rPr>
          <w:rFonts w:cs="Arial"/>
          <w:color w:val="000000"/>
          <w:szCs w:val="22"/>
        </w:rPr>
      </w:pPr>
      <w:r w:rsidRPr="00E5693E">
        <w:rPr>
          <w:rFonts w:cs="Arial"/>
          <w:color w:val="000000"/>
          <w:szCs w:val="22"/>
        </w:rPr>
        <w:t xml:space="preserve">Travel Support may be provided for young people </w:t>
      </w:r>
      <w:r w:rsidRPr="00E5693E">
        <w:rPr>
          <w:rFonts w:cs="Arial"/>
          <w:szCs w:val="22"/>
        </w:rPr>
        <w:t>aged</w:t>
      </w:r>
      <w:r w:rsidRPr="00E5693E">
        <w:rPr>
          <w:rFonts w:cs="Arial"/>
          <w:color w:val="FF0000"/>
          <w:szCs w:val="22"/>
        </w:rPr>
        <w:t xml:space="preserve"> </w:t>
      </w:r>
      <w:r w:rsidRPr="00E5693E">
        <w:rPr>
          <w:rFonts w:cs="Arial"/>
          <w:color w:val="000000"/>
          <w:szCs w:val="22"/>
        </w:rPr>
        <w:t xml:space="preserve">over 16 with an EHCP who are registered as attending a full time school or college course </w:t>
      </w:r>
      <w:r w:rsidRPr="00E5693E">
        <w:rPr>
          <w:rFonts w:cs="Arial"/>
          <w:b/>
          <w:bCs/>
          <w:color w:val="000000"/>
          <w:szCs w:val="22"/>
        </w:rPr>
        <w:t>and</w:t>
      </w:r>
      <w:r w:rsidRPr="00E5693E">
        <w:rPr>
          <w:rFonts w:cs="Arial"/>
          <w:color w:val="000000"/>
          <w:szCs w:val="22"/>
        </w:rPr>
        <w:t>:</w:t>
      </w:r>
    </w:p>
    <w:p w14:paraId="0B5E8FA9" w14:textId="1B5C3BC3" w:rsidR="008B2D19" w:rsidRPr="00E5693E" w:rsidRDefault="008B2D19" w:rsidP="00E5693E">
      <w:pPr>
        <w:pStyle w:val="ListParagraph"/>
        <w:widowControl/>
        <w:numPr>
          <w:ilvl w:val="0"/>
          <w:numId w:val="12"/>
        </w:numPr>
        <w:overflowPunct/>
        <w:spacing w:after="120"/>
        <w:ind w:left="993" w:hanging="284"/>
        <w:jc w:val="both"/>
        <w:textAlignment w:val="auto"/>
        <w:rPr>
          <w:rFonts w:cs="Arial"/>
          <w:szCs w:val="22"/>
        </w:rPr>
      </w:pPr>
      <w:r w:rsidRPr="00E5693E">
        <w:rPr>
          <w:rFonts w:cs="Arial"/>
          <w:szCs w:val="22"/>
        </w:rPr>
        <w:t xml:space="preserve">Attend a designated/qualifying school or college outlined by the Council as the nearest appropriate establishment that meets the needs of the young person </w:t>
      </w:r>
      <w:r w:rsidRPr="00E5693E">
        <w:rPr>
          <w:rFonts w:cs="Arial"/>
          <w:b/>
          <w:bCs/>
          <w:szCs w:val="22"/>
        </w:rPr>
        <w:t>and</w:t>
      </w:r>
    </w:p>
    <w:p w14:paraId="0DB8EEE6" w14:textId="4E17F8C6" w:rsidR="008B2D19" w:rsidRPr="00E5693E" w:rsidRDefault="008B2D19" w:rsidP="00E5693E">
      <w:pPr>
        <w:pStyle w:val="ListParagraph"/>
        <w:widowControl/>
        <w:numPr>
          <w:ilvl w:val="0"/>
          <w:numId w:val="12"/>
        </w:numPr>
        <w:overflowPunct/>
        <w:spacing w:after="120"/>
        <w:ind w:left="993" w:hanging="284"/>
        <w:jc w:val="both"/>
        <w:textAlignment w:val="auto"/>
        <w:rPr>
          <w:rFonts w:cs="Arial"/>
          <w:szCs w:val="22"/>
        </w:rPr>
      </w:pPr>
      <w:r w:rsidRPr="00E5693E">
        <w:rPr>
          <w:rFonts w:cs="Arial"/>
          <w:szCs w:val="22"/>
        </w:rPr>
        <w:t xml:space="preserve">A young person attends a school or college more than 3 miles from their home address. </w:t>
      </w:r>
    </w:p>
    <w:p w14:paraId="5C029B80" w14:textId="77777777" w:rsidR="008B2D19" w:rsidRPr="00E5693E" w:rsidRDefault="008B2D19" w:rsidP="00E5693E">
      <w:pPr>
        <w:spacing w:after="120"/>
        <w:ind w:left="426"/>
        <w:jc w:val="both"/>
        <w:rPr>
          <w:rFonts w:cs="Arial"/>
          <w:color w:val="000000"/>
          <w:szCs w:val="22"/>
        </w:rPr>
      </w:pPr>
      <w:r w:rsidRPr="00E5693E">
        <w:rPr>
          <w:rFonts w:cs="Arial"/>
          <w:color w:val="000000"/>
          <w:szCs w:val="22"/>
        </w:rPr>
        <w:t>Where the distance to be travelled is less than 3 miles, travel support will be considered, taking into account the individual circumstances and the travel needs of the young person with SEND that prevents them from accessing education or training independently.</w:t>
      </w:r>
    </w:p>
    <w:p w14:paraId="060E5A4A" w14:textId="77777777" w:rsidR="008B2D19" w:rsidRPr="00E5693E" w:rsidRDefault="008B2D19" w:rsidP="00E5693E">
      <w:pPr>
        <w:spacing w:after="120"/>
        <w:ind w:left="426"/>
        <w:jc w:val="both"/>
        <w:rPr>
          <w:rFonts w:cs="Arial"/>
          <w:color w:val="000000"/>
          <w:szCs w:val="22"/>
        </w:rPr>
      </w:pPr>
      <w:r w:rsidRPr="00E5693E">
        <w:rPr>
          <w:rFonts w:cs="Arial"/>
          <w:color w:val="000000"/>
          <w:szCs w:val="22"/>
        </w:rPr>
        <w:t>Whilst a young person has the right to express a preference for which school or college course they wish to attend, a young person who attends a school/college which is further away than the nearest suitable qualifying school/college will not be eligible for travel support even if the distance from home to the school/college they attend is more than the qualifying walking distance</w:t>
      </w:r>
    </w:p>
    <w:p w14:paraId="7C4911E2" w14:textId="77777777" w:rsidR="008B2D19" w:rsidRPr="00E5693E" w:rsidRDefault="008B2D19" w:rsidP="00E5693E">
      <w:pPr>
        <w:spacing w:after="120"/>
        <w:ind w:left="426"/>
        <w:jc w:val="both"/>
        <w:rPr>
          <w:rFonts w:cs="Arial"/>
          <w:color w:val="000000"/>
          <w:szCs w:val="22"/>
        </w:rPr>
      </w:pPr>
      <w:r w:rsidRPr="00E5693E">
        <w:rPr>
          <w:rFonts w:cs="Arial"/>
          <w:color w:val="000000"/>
          <w:szCs w:val="22"/>
        </w:rPr>
        <w:t xml:space="preserve">In addition to those </w:t>
      </w:r>
      <w:r w:rsidRPr="00E5693E">
        <w:rPr>
          <w:rFonts w:cs="Arial"/>
          <w:szCs w:val="22"/>
        </w:rPr>
        <w:t>circumstances</w:t>
      </w:r>
      <w:r w:rsidRPr="00E5693E">
        <w:rPr>
          <w:rFonts w:cs="Arial"/>
          <w:color w:val="FF0000"/>
          <w:szCs w:val="22"/>
        </w:rPr>
        <w:t xml:space="preserve"> </w:t>
      </w:r>
      <w:r w:rsidRPr="00E5693E">
        <w:rPr>
          <w:rFonts w:cs="Arial"/>
          <w:color w:val="000000"/>
          <w:szCs w:val="22"/>
        </w:rPr>
        <w:t>outlined above, there are some additional, exceptional circumstances in which travel support to access education may be given.</w:t>
      </w:r>
    </w:p>
    <w:p w14:paraId="2266AA78" w14:textId="77777777" w:rsidR="008B2D19" w:rsidRPr="00E5693E" w:rsidRDefault="008B2D19" w:rsidP="00E5693E">
      <w:pPr>
        <w:ind w:left="425"/>
        <w:jc w:val="both"/>
        <w:rPr>
          <w:rFonts w:cs="Arial"/>
          <w:color w:val="000000"/>
          <w:szCs w:val="22"/>
        </w:rPr>
      </w:pPr>
      <w:r w:rsidRPr="00E5693E">
        <w:rPr>
          <w:rFonts w:cs="Arial"/>
          <w:color w:val="000000"/>
          <w:szCs w:val="22"/>
        </w:rPr>
        <w:t xml:space="preserve">Specific consideration </w:t>
      </w:r>
      <w:r w:rsidRPr="00E5693E">
        <w:rPr>
          <w:rFonts w:cs="Arial"/>
          <w:b/>
          <w:bCs/>
          <w:color w:val="000000"/>
          <w:szCs w:val="22"/>
        </w:rPr>
        <w:t xml:space="preserve">will be </w:t>
      </w:r>
      <w:r w:rsidRPr="00E5693E">
        <w:rPr>
          <w:rFonts w:cs="Arial"/>
          <w:color w:val="000000"/>
          <w:szCs w:val="22"/>
        </w:rPr>
        <w:t xml:space="preserve">given to: </w:t>
      </w:r>
    </w:p>
    <w:p w14:paraId="6E290580" w14:textId="6558733E" w:rsidR="008B2D19" w:rsidRPr="00E5693E" w:rsidRDefault="008B2D19" w:rsidP="00E5693E">
      <w:pPr>
        <w:pStyle w:val="ListParagraph"/>
        <w:widowControl/>
        <w:numPr>
          <w:ilvl w:val="0"/>
          <w:numId w:val="12"/>
        </w:numPr>
        <w:overflowPunct/>
        <w:spacing w:after="120"/>
        <w:ind w:left="993" w:hanging="284"/>
        <w:jc w:val="both"/>
        <w:textAlignment w:val="auto"/>
        <w:rPr>
          <w:rFonts w:cs="Arial"/>
          <w:szCs w:val="22"/>
        </w:rPr>
      </w:pPr>
      <w:r w:rsidRPr="00E5693E">
        <w:rPr>
          <w:rFonts w:cs="Arial"/>
          <w:szCs w:val="22"/>
        </w:rPr>
        <w:t>A young person attending their nearest school/college who has a temporary disability or illness which prevents them from accessing public transport</w:t>
      </w:r>
    </w:p>
    <w:p w14:paraId="36C4E986" w14:textId="6D6040B2" w:rsidR="008B2D19" w:rsidRPr="00E5693E" w:rsidRDefault="008B2D19" w:rsidP="00E5693E">
      <w:pPr>
        <w:pStyle w:val="ListParagraph"/>
        <w:widowControl/>
        <w:numPr>
          <w:ilvl w:val="0"/>
          <w:numId w:val="12"/>
        </w:numPr>
        <w:overflowPunct/>
        <w:spacing w:after="120"/>
        <w:ind w:left="993" w:hanging="284"/>
        <w:jc w:val="both"/>
        <w:textAlignment w:val="auto"/>
        <w:rPr>
          <w:rFonts w:cs="Arial"/>
          <w:szCs w:val="22"/>
        </w:rPr>
      </w:pPr>
      <w:r w:rsidRPr="00E5693E">
        <w:rPr>
          <w:rFonts w:cs="Arial"/>
          <w:szCs w:val="22"/>
        </w:rPr>
        <w:t>A young person with parents/carers who have medical needs or learning difficulties who are unable to support the young person with travel arrangements.</w:t>
      </w:r>
    </w:p>
    <w:p w14:paraId="3B3F946B" w14:textId="77777777" w:rsidR="008B2D19" w:rsidRPr="00E5693E" w:rsidRDefault="008B2D19" w:rsidP="008B2D19">
      <w:pPr>
        <w:jc w:val="both"/>
        <w:rPr>
          <w:rFonts w:cs="Arial"/>
          <w:b/>
          <w:bCs/>
          <w:color w:val="000000"/>
          <w:szCs w:val="22"/>
        </w:rPr>
      </w:pPr>
    </w:p>
    <w:p w14:paraId="112DA571" w14:textId="45EB3DF2" w:rsidR="008B2D19" w:rsidRPr="001D3C54" w:rsidRDefault="008B2D19" w:rsidP="001D3C54">
      <w:pPr>
        <w:pStyle w:val="Heading2"/>
        <w:numPr>
          <w:ilvl w:val="0"/>
          <w:numId w:val="40"/>
        </w:numPr>
        <w:spacing w:before="0" w:after="120"/>
        <w:ind w:left="426" w:hanging="426"/>
        <w:rPr>
          <w:sz w:val="24"/>
          <w:szCs w:val="24"/>
        </w:rPr>
      </w:pPr>
      <w:r w:rsidRPr="001D3C54">
        <w:rPr>
          <w:sz w:val="24"/>
          <w:szCs w:val="24"/>
        </w:rPr>
        <w:t>Travel Support Requirements</w:t>
      </w:r>
    </w:p>
    <w:p w14:paraId="23DDC7A2" w14:textId="77777777" w:rsidR="008B2D19" w:rsidRPr="00E5693E" w:rsidRDefault="008B2D19" w:rsidP="00E5693E">
      <w:pPr>
        <w:ind w:left="426"/>
        <w:jc w:val="both"/>
        <w:rPr>
          <w:rFonts w:cs="Arial"/>
          <w:color w:val="000000"/>
          <w:szCs w:val="22"/>
        </w:rPr>
      </w:pPr>
      <w:r w:rsidRPr="00E5693E">
        <w:rPr>
          <w:rFonts w:cs="Arial"/>
          <w:color w:val="000000"/>
          <w:szCs w:val="22"/>
        </w:rPr>
        <w:t xml:space="preserve">Travel support may be considered using supporting written evidence, (within the last 12 months), from a range of sources, for example, Education or health professionals, parents and other relevant professionals, that describes the young person as having: </w:t>
      </w:r>
    </w:p>
    <w:p w14:paraId="55BE5603" w14:textId="29272B82" w:rsidR="008B2D19" w:rsidRPr="00E5693E" w:rsidRDefault="008B2D19" w:rsidP="00E5693E">
      <w:pPr>
        <w:pStyle w:val="ListParagraph"/>
        <w:widowControl/>
        <w:numPr>
          <w:ilvl w:val="0"/>
          <w:numId w:val="12"/>
        </w:numPr>
        <w:overflowPunct/>
        <w:ind w:left="993" w:hanging="284"/>
        <w:jc w:val="both"/>
        <w:textAlignment w:val="auto"/>
        <w:rPr>
          <w:rFonts w:cs="Arial"/>
          <w:szCs w:val="22"/>
        </w:rPr>
      </w:pPr>
      <w:r w:rsidRPr="00E5693E">
        <w:rPr>
          <w:rFonts w:cs="Arial"/>
          <w:szCs w:val="22"/>
        </w:rPr>
        <w:t>Long term severely restricted independent mobility, due to a physical disability</w:t>
      </w:r>
    </w:p>
    <w:p w14:paraId="01F68217" w14:textId="0DAA92DE" w:rsidR="008B2D19" w:rsidRPr="00E5693E" w:rsidRDefault="008B2D19" w:rsidP="00E5693E">
      <w:pPr>
        <w:pStyle w:val="ListParagraph"/>
        <w:widowControl/>
        <w:numPr>
          <w:ilvl w:val="0"/>
          <w:numId w:val="12"/>
        </w:numPr>
        <w:overflowPunct/>
        <w:ind w:left="993" w:hanging="284"/>
        <w:jc w:val="both"/>
        <w:textAlignment w:val="auto"/>
        <w:rPr>
          <w:rFonts w:cs="Arial"/>
          <w:szCs w:val="22"/>
        </w:rPr>
      </w:pPr>
      <w:r w:rsidRPr="00E5693E">
        <w:rPr>
          <w:rFonts w:cs="Arial"/>
          <w:szCs w:val="22"/>
        </w:rPr>
        <w:t>Long term severely restricted independent mobility due to a medical condition resulting in severe persistent pain and/or extreme fatigue</w:t>
      </w:r>
    </w:p>
    <w:p w14:paraId="68E96D64" w14:textId="62938B15" w:rsidR="008B2D19" w:rsidRPr="00E5693E" w:rsidRDefault="008B2D19" w:rsidP="00E5693E">
      <w:pPr>
        <w:pStyle w:val="ListParagraph"/>
        <w:widowControl/>
        <w:numPr>
          <w:ilvl w:val="0"/>
          <w:numId w:val="12"/>
        </w:numPr>
        <w:overflowPunct/>
        <w:ind w:left="993" w:hanging="284"/>
        <w:jc w:val="both"/>
        <w:textAlignment w:val="auto"/>
        <w:rPr>
          <w:rFonts w:cs="Arial"/>
          <w:szCs w:val="22"/>
        </w:rPr>
      </w:pPr>
      <w:r w:rsidRPr="00E5693E">
        <w:rPr>
          <w:rFonts w:cs="Arial"/>
          <w:szCs w:val="22"/>
        </w:rPr>
        <w:t>A sensory impairment resulting in severely restricted mobility</w:t>
      </w:r>
    </w:p>
    <w:p w14:paraId="5E1688A5" w14:textId="77777777" w:rsidR="008B2D19" w:rsidRPr="001D3C54" w:rsidRDefault="008B2D19" w:rsidP="00E5693E">
      <w:pPr>
        <w:ind w:left="426"/>
        <w:jc w:val="both"/>
        <w:rPr>
          <w:rFonts w:cs="Arial"/>
          <w:color w:val="000000"/>
          <w:sz w:val="14"/>
          <w:szCs w:val="14"/>
        </w:rPr>
      </w:pPr>
    </w:p>
    <w:p w14:paraId="21850154" w14:textId="77777777" w:rsidR="008B2D19" w:rsidRPr="00E5693E" w:rsidRDefault="008B2D19" w:rsidP="00E5693E">
      <w:pPr>
        <w:ind w:left="426"/>
        <w:jc w:val="both"/>
        <w:rPr>
          <w:rFonts w:cs="Arial"/>
          <w:color w:val="000000"/>
          <w:szCs w:val="22"/>
        </w:rPr>
      </w:pPr>
      <w:r w:rsidRPr="00E5693E">
        <w:rPr>
          <w:rFonts w:cs="Arial"/>
          <w:color w:val="000000"/>
          <w:szCs w:val="22"/>
        </w:rPr>
        <w:t xml:space="preserve">This is not an exhaustive list and requests will be considered on a case by case basis. </w:t>
      </w:r>
      <w:r w:rsidRPr="00E5693E">
        <w:rPr>
          <w:rFonts w:cs="Arial"/>
          <w:b/>
          <w:bCs/>
          <w:color w:val="000000"/>
          <w:szCs w:val="22"/>
        </w:rPr>
        <w:t xml:space="preserve">Note: </w:t>
      </w:r>
      <w:r w:rsidRPr="00E5693E">
        <w:rPr>
          <w:rFonts w:cs="Arial"/>
          <w:color w:val="000000"/>
          <w:szCs w:val="22"/>
        </w:rPr>
        <w:t>“Long term” describes something that is likely to last for at least a year and in many cases for the rest of the life of the person affected.</w:t>
      </w:r>
    </w:p>
    <w:p w14:paraId="0690AFC3" w14:textId="77777777" w:rsidR="008B2D19" w:rsidRPr="001D3C54" w:rsidRDefault="008B2D19" w:rsidP="00E5693E">
      <w:pPr>
        <w:ind w:left="426"/>
        <w:jc w:val="both"/>
        <w:rPr>
          <w:rFonts w:cs="Arial"/>
          <w:color w:val="000000"/>
          <w:sz w:val="12"/>
          <w:szCs w:val="12"/>
        </w:rPr>
      </w:pPr>
    </w:p>
    <w:p w14:paraId="77B380D0" w14:textId="77777777" w:rsidR="008B2D19" w:rsidRPr="00E5693E" w:rsidRDefault="008B2D19" w:rsidP="00E5693E">
      <w:pPr>
        <w:ind w:left="426"/>
        <w:jc w:val="both"/>
        <w:rPr>
          <w:rFonts w:cs="Arial"/>
          <w:szCs w:val="22"/>
        </w:rPr>
      </w:pPr>
      <w:r w:rsidRPr="00E5693E">
        <w:rPr>
          <w:rFonts w:cs="Arial"/>
          <w:color w:val="000000"/>
          <w:szCs w:val="22"/>
        </w:rPr>
        <w:t xml:space="preserve">It is important to bear in </w:t>
      </w:r>
      <w:r w:rsidRPr="00E5693E">
        <w:rPr>
          <w:rFonts w:cs="Arial"/>
          <w:szCs w:val="22"/>
        </w:rPr>
        <w:t>mind that the decision to provide travel support to access education is based on the young person’s needs. When determining whether to offer travel support those factors to which consideration will not normally be given are listed as in Section 4 (page 5 and 6). Please refer to Section 4 for the full list of Eligibility Criteria and exceptional circumstances.</w:t>
      </w:r>
    </w:p>
    <w:p w14:paraId="65E503FA" w14:textId="67B15805" w:rsidR="008B2D19" w:rsidRPr="001D3C54" w:rsidRDefault="008B2D19" w:rsidP="001D3C54">
      <w:pPr>
        <w:pStyle w:val="Heading2"/>
        <w:numPr>
          <w:ilvl w:val="1"/>
          <w:numId w:val="40"/>
        </w:numPr>
        <w:spacing w:before="0" w:after="0"/>
        <w:ind w:left="425" w:hanging="425"/>
        <w:rPr>
          <w:szCs w:val="22"/>
        </w:rPr>
      </w:pPr>
      <w:r w:rsidRPr="001D3C54">
        <w:rPr>
          <w:szCs w:val="22"/>
        </w:rPr>
        <w:t>Types of travel solutions provided</w:t>
      </w:r>
    </w:p>
    <w:p w14:paraId="1DD67DFE" w14:textId="77777777" w:rsidR="008B2D19" w:rsidRPr="00E5693E" w:rsidRDefault="008B2D19" w:rsidP="00DD520B">
      <w:pPr>
        <w:ind w:left="426"/>
        <w:jc w:val="both"/>
        <w:rPr>
          <w:rFonts w:cs="Arial"/>
          <w:color w:val="000000"/>
          <w:szCs w:val="22"/>
        </w:rPr>
      </w:pPr>
      <w:r w:rsidRPr="00E5693E">
        <w:rPr>
          <w:rFonts w:cs="Arial"/>
          <w:b/>
          <w:bCs/>
          <w:color w:val="000000"/>
          <w:szCs w:val="22"/>
        </w:rPr>
        <w:t xml:space="preserve">Travel pass - </w:t>
      </w:r>
      <w:r w:rsidRPr="00E5693E">
        <w:rPr>
          <w:rFonts w:cs="Arial"/>
          <w:color w:val="000000"/>
          <w:szCs w:val="22"/>
        </w:rPr>
        <w:t>This is a free pass for use on public transport. This may also be provided for a parent/carer or another travel buddy (e.g. Relative, Sibling or peer) to support the young person to access education.</w:t>
      </w:r>
    </w:p>
    <w:p w14:paraId="48AC2987" w14:textId="77777777" w:rsidR="008B2D19" w:rsidRPr="00E5693E" w:rsidRDefault="008B2D19" w:rsidP="00DD520B">
      <w:pPr>
        <w:ind w:left="426"/>
        <w:jc w:val="both"/>
        <w:rPr>
          <w:rFonts w:cs="Arial"/>
          <w:color w:val="000000"/>
          <w:szCs w:val="22"/>
        </w:rPr>
      </w:pPr>
    </w:p>
    <w:p w14:paraId="0FC1F8FC" w14:textId="77777777" w:rsidR="008B2D19" w:rsidRPr="00E5693E" w:rsidRDefault="008B2D19" w:rsidP="00DD520B">
      <w:pPr>
        <w:ind w:left="426"/>
        <w:jc w:val="both"/>
        <w:rPr>
          <w:rFonts w:cs="Arial"/>
          <w:color w:val="000000"/>
          <w:szCs w:val="22"/>
        </w:rPr>
      </w:pPr>
      <w:r w:rsidRPr="00E5693E">
        <w:rPr>
          <w:rFonts w:cs="Arial"/>
          <w:b/>
          <w:bCs/>
          <w:color w:val="000000"/>
          <w:szCs w:val="22"/>
        </w:rPr>
        <w:t xml:space="preserve">Personal Travel Budget (PTB) – </w:t>
      </w:r>
      <w:r w:rsidRPr="00E5693E">
        <w:rPr>
          <w:rFonts w:cs="Arial"/>
          <w:color w:val="000000"/>
          <w:szCs w:val="22"/>
        </w:rPr>
        <w:t>Support for meeting the costs associated with ensuring support to access education may be provided through a Personal Travel Budget. This includes a variety of flexible support options such as: access to funds for parent/carers to enable them to drop earlier and collect later, paying for a family member, mileage and use of a befriending service. Family based travel solutions could also be supported by a Personal Travel Budget. (Parent/carers can specify a preference for a PTB in their application for travel support assistance)</w:t>
      </w:r>
    </w:p>
    <w:p w14:paraId="1F79A654" w14:textId="77777777" w:rsidR="008B2D19" w:rsidRPr="00E5693E" w:rsidRDefault="008B2D19" w:rsidP="00DD520B">
      <w:pPr>
        <w:ind w:left="426"/>
        <w:jc w:val="both"/>
        <w:rPr>
          <w:rFonts w:cs="Arial"/>
          <w:color w:val="000000"/>
          <w:szCs w:val="22"/>
        </w:rPr>
      </w:pPr>
    </w:p>
    <w:p w14:paraId="18EEA2A2" w14:textId="77777777" w:rsidR="008B2D19" w:rsidRPr="00E5693E" w:rsidRDefault="008B2D19" w:rsidP="00DD520B">
      <w:pPr>
        <w:ind w:left="426"/>
        <w:jc w:val="both"/>
        <w:rPr>
          <w:rFonts w:cs="Arial"/>
          <w:color w:val="000000"/>
          <w:szCs w:val="22"/>
        </w:rPr>
      </w:pPr>
      <w:r w:rsidRPr="00E5693E">
        <w:rPr>
          <w:rFonts w:cs="Arial"/>
          <w:b/>
          <w:bCs/>
          <w:color w:val="000000"/>
          <w:szCs w:val="22"/>
        </w:rPr>
        <w:t xml:space="preserve">Supported public transport - </w:t>
      </w:r>
      <w:r w:rsidRPr="00E5693E">
        <w:rPr>
          <w:rFonts w:cs="Arial"/>
          <w:color w:val="000000"/>
          <w:szCs w:val="22"/>
        </w:rPr>
        <w:t xml:space="preserve">It may be possible for a young person to travel on public </w:t>
      </w:r>
      <w:r w:rsidRPr="00E5693E">
        <w:rPr>
          <w:rFonts w:cs="Arial"/>
          <w:szCs w:val="22"/>
        </w:rPr>
        <w:t>transport if they have some assistance</w:t>
      </w:r>
      <w:r w:rsidRPr="00E5693E">
        <w:rPr>
          <w:rFonts w:cs="Arial"/>
          <w:color w:val="000000"/>
          <w:szCs w:val="22"/>
        </w:rPr>
        <w:t>. Where parents/carers are unable to accompany their son/daughter, the Council may provide a Passenger Assistant or a travel buddy.</w:t>
      </w:r>
    </w:p>
    <w:p w14:paraId="13F105FA" w14:textId="77777777" w:rsidR="0053415D" w:rsidRPr="00E5693E" w:rsidRDefault="0053415D" w:rsidP="00DD520B">
      <w:pPr>
        <w:ind w:left="426"/>
        <w:jc w:val="both"/>
        <w:rPr>
          <w:rFonts w:cs="Arial"/>
          <w:color w:val="000000"/>
          <w:szCs w:val="22"/>
        </w:rPr>
      </w:pPr>
    </w:p>
    <w:p w14:paraId="1F3A4FDF" w14:textId="77777777" w:rsidR="008B2D19" w:rsidRPr="00E5693E" w:rsidRDefault="008B2D19" w:rsidP="00DD520B">
      <w:pPr>
        <w:ind w:left="426"/>
        <w:jc w:val="both"/>
        <w:rPr>
          <w:rFonts w:cs="Arial"/>
          <w:b/>
          <w:bCs/>
          <w:color w:val="000000"/>
          <w:szCs w:val="22"/>
        </w:rPr>
      </w:pPr>
      <w:r w:rsidRPr="00E5693E">
        <w:rPr>
          <w:rFonts w:cs="Arial"/>
          <w:b/>
          <w:bCs/>
          <w:color w:val="000000"/>
          <w:szCs w:val="22"/>
        </w:rPr>
        <w:t>Travel Vehicles</w:t>
      </w:r>
    </w:p>
    <w:p w14:paraId="1B16D5FC" w14:textId="77777777" w:rsidR="008B2D19" w:rsidRPr="00E5693E" w:rsidRDefault="008B2D19" w:rsidP="00DD520B">
      <w:pPr>
        <w:spacing w:after="120"/>
        <w:ind w:left="426"/>
        <w:jc w:val="both"/>
        <w:rPr>
          <w:rFonts w:cs="Arial"/>
          <w:color w:val="000000"/>
          <w:szCs w:val="22"/>
        </w:rPr>
      </w:pPr>
      <w:r w:rsidRPr="00E5693E">
        <w:rPr>
          <w:rFonts w:cs="Arial"/>
          <w:color w:val="000000"/>
          <w:szCs w:val="22"/>
        </w:rPr>
        <w:t xml:space="preserve">In exceptional circumstances the Council may provide a vehicle to </w:t>
      </w:r>
      <w:r w:rsidRPr="00E5693E">
        <w:rPr>
          <w:rFonts w:cs="Arial"/>
          <w:szCs w:val="22"/>
        </w:rPr>
        <w:t>transport a child and young person to and from school/college</w:t>
      </w:r>
      <w:r w:rsidRPr="00E5693E">
        <w:rPr>
          <w:rFonts w:cs="Arial"/>
          <w:color w:val="000000"/>
          <w:szCs w:val="22"/>
        </w:rPr>
        <w:t>. Vehicles and drivers are provided by a suitably qualified, registered, commercial provider working to contractual standards set by the Council. All drivers will all have an enhanced Disclosure and Barring Service certificate. This could include:</w:t>
      </w:r>
    </w:p>
    <w:p w14:paraId="092C2276" w14:textId="77777777" w:rsidR="008B2D19" w:rsidRPr="00E5693E" w:rsidRDefault="008B2D19" w:rsidP="00F50261">
      <w:pPr>
        <w:pStyle w:val="ListParagraph"/>
        <w:widowControl/>
        <w:numPr>
          <w:ilvl w:val="0"/>
          <w:numId w:val="15"/>
        </w:numPr>
        <w:overflowPunct/>
        <w:jc w:val="both"/>
        <w:textAlignment w:val="auto"/>
        <w:rPr>
          <w:rFonts w:cs="Arial"/>
          <w:color w:val="000000"/>
          <w:szCs w:val="22"/>
        </w:rPr>
      </w:pPr>
      <w:r w:rsidRPr="00E5693E">
        <w:rPr>
          <w:rFonts w:cs="Arial"/>
          <w:b/>
          <w:bCs/>
          <w:color w:val="000000"/>
          <w:szCs w:val="22"/>
        </w:rPr>
        <w:t>Multiple pick up Vehicles</w:t>
      </w:r>
      <w:r w:rsidRPr="00E5693E">
        <w:rPr>
          <w:rFonts w:cs="Arial"/>
          <w:color w:val="000000"/>
          <w:szCs w:val="22"/>
        </w:rPr>
        <w:t xml:space="preserve"> - Whenever possible, young people will travel together in mini-buses. These will be specially adapted to meet the needs of those young people travelling on them. Each route will be planned on the basis of school start and finish times and the shortest possible route for all young people travelling on a particular vehicle. A multiple pick up vehicle may include a Passenger Assistant to support passengers from point of handover to drop off destination. The Passenger Assistant is responsible for the safe handover over to a responsible adult. Passenger Assistants will all have an enhanced Disclosure and   Barring Service certificate. </w:t>
      </w:r>
      <w:r w:rsidRPr="00E5693E">
        <w:rPr>
          <w:rFonts w:cs="Arial"/>
          <w:szCs w:val="22"/>
        </w:rPr>
        <w:t xml:space="preserve">Young people may be picked up and dropped off at a convenient location, within a reasonable distance from their home, in many cases from recognised bus stops. A home pick up and drop off will only be made where it is deemed essential due to the </w:t>
      </w:r>
      <w:r w:rsidRPr="00E5693E">
        <w:rPr>
          <w:rFonts w:cs="Arial"/>
          <w:color w:val="000000"/>
          <w:szCs w:val="22"/>
        </w:rPr>
        <w:t xml:space="preserve">young person’s </w:t>
      </w:r>
      <w:r w:rsidRPr="00E5693E">
        <w:rPr>
          <w:rFonts w:cs="Arial"/>
          <w:szCs w:val="22"/>
        </w:rPr>
        <w:t xml:space="preserve">special educational needs/disabilities. In exceptional circumstances, where there are surplus places on a multi pick-up vehicle, it may be possible for parent/carers to purchase a seat for a young person with SEND who has not met the eligibility criteria. The cost will not be in excess of the cost of an annual travel pass. This would be subject to </w:t>
      </w:r>
      <w:r w:rsidRPr="00E5693E">
        <w:rPr>
          <w:rFonts w:cs="Arial"/>
          <w:color w:val="000000"/>
          <w:szCs w:val="22"/>
        </w:rPr>
        <w:t>availability and/or change, as needs for eligible passengers take priority. A notice period, where possible, would be given, if the surplus place is no longer available.</w:t>
      </w:r>
    </w:p>
    <w:p w14:paraId="7D32C734" w14:textId="77777777" w:rsidR="008B2D19" w:rsidRPr="00E5693E" w:rsidRDefault="008B2D19" w:rsidP="008B2D19">
      <w:pPr>
        <w:jc w:val="both"/>
        <w:rPr>
          <w:rFonts w:cs="Arial"/>
          <w:color w:val="000000"/>
          <w:szCs w:val="22"/>
        </w:rPr>
      </w:pPr>
    </w:p>
    <w:p w14:paraId="20111AE4" w14:textId="77777777" w:rsidR="008B2D19" w:rsidRPr="00E5693E" w:rsidRDefault="008B2D19" w:rsidP="00F50261">
      <w:pPr>
        <w:pStyle w:val="ListParagraph"/>
        <w:widowControl/>
        <w:numPr>
          <w:ilvl w:val="0"/>
          <w:numId w:val="15"/>
        </w:numPr>
        <w:overflowPunct/>
        <w:jc w:val="both"/>
        <w:textAlignment w:val="auto"/>
        <w:rPr>
          <w:rFonts w:cs="Arial"/>
          <w:color w:val="000000"/>
          <w:szCs w:val="22"/>
        </w:rPr>
      </w:pPr>
      <w:r w:rsidRPr="00E5693E">
        <w:rPr>
          <w:rFonts w:cs="Arial"/>
          <w:b/>
          <w:bCs/>
          <w:szCs w:val="22"/>
        </w:rPr>
        <w:t>Taxis and private hire vehicles</w:t>
      </w:r>
      <w:r w:rsidRPr="00E5693E">
        <w:rPr>
          <w:rFonts w:cs="Arial"/>
          <w:szCs w:val="22"/>
        </w:rPr>
        <w:t xml:space="preserve"> - Under very exceptional circumstances, the Council may support young people to access education or training in separate taxis or private hire vehicles based on the assessed needs of the young person. A Passenger Assistant will not always be necessary. Where a Passenger Assistant is not deployed, a passenger must travel in the rear of the vehicle. There is an expectation parent/carers will support the young person into the rear of the vehicle</w:t>
      </w:r>
      <w:r w:rsidRPr="00E5693E">
        <w:rPr>
          <w:rFonts w:cs="Arial"/>
          <w:color w:val="000000"/>
          <w:szCs w:val="22"/>
        </w:rPr>
        <w:t>.</w:t>
      </w:r>
    </w:p>
    <w:p w14:paraId="4B416030" w14:textId="77777777" w:rsidR="008B2D19" w:rsidRPr="00E5693E" w:rsidRDefault="008B2D19" w:rsidP="00DD520B">
      <w:pPr>
        <w:ind w:left="426"/>
        <w:jc w:val="both"/>
        <w:rPr>
          <w:rFonts w:cs="Arial"/>
          <w:color w:val="000000"/>
          <w:szCs w:val="22"/>
        </w:rPr>
      </w:pPr>
    </w:p>
    <w:p w14:paraId="2613F698" w14:textId="77777777" w:rsidR="008B2D19" w:rsidRPr="00E5693E" w:rsidRDefault="008B2D19" w:rsidP="00DD520B">
      <w:pPr>
        <w:ind w:left="426"/>
        <w:jc w:val="both"/>
        <w:rPr>
          <w:rFonts w:cs="Arial"/>
          <w:color w:val="000000"/>
          <w:szCs w:val="22"/>
        </w:rPr>
      </w:pPr>
      <w:r w:rsidRPr="00E5693E">
        <w:rPr>
          <w:rFonts w:cs="Arial"/>
          <w:szCs w:val="22"/>
        </w:rPr>
        <w:t xml:space="preserve">Parents/carers can sometimes act as a Passenger Assistant for their young person in a taxi or a private hire vehicle in certain circumstances (e.g. where medical support may </w:t>
      </w:r>
      <w:r w:rsidRPr="00E5693E">
        <w:rPr>
          <w:rFonts w:cs="Arial"/>
          <w:color w:val="000000"/>
          <w:szCs w:val="22"/>
        </w:rPr>
        <w:t>be necessary on the journey to school).</w:t>
      </w:r>
    </w:p>
    <w:p w14:paraId="66E7E0EF" w14:textId="01A3F82E" w:rsidR="008B2D19" w:rsidRPr="00E5693E" w:rsidRDefault="008B2D19" w:rsidP="00DD520B">
      <w:pPr>
        <w:ind w:left="426"/>
        <w:jc w:val="both"/>
        <w:rPr>
          <w:rFonts w:cs="Arial"/>
          <w:color w:val="000000"/>
          <w:szCs w:val="22"/>
        </w:rPr>
      </w:pPr>
    </w:p>
    <w:p w14:paraId="0A74B2E3" w14:textId="77777777" w:rsidR="0053415D" w:rsidRPr="00E5693E" w:rsidRDefault="0053415D" w:rsidP="00DD520B">
      <w:pPr>
        <w:ind w:left="426"/>
        <w:jc w:val="both"/>
        <w:rPr>
          <w:rFonts w:cs="Arial"/>
          <w:color w:val="000000"/>
          <w:szCs w:val="22"/>
        </w:rPr>
      </w:pPr>
    </w:p>
    <w:p w14:paraId="68AD281C" w14:textId="77777777" w:rsidR="008B2D19" w:rsidRPr="00DD520B" w:rsidRDefault="008B2D19" w:rsidP="00DD520B">
      <w:pPr>
        <w:pStyle w:val="Heading2"/>
        <w:numPr>
          <w:ilvl w:val="0"/>
          <w:numId w:val="40"/>
        </w:numPr>
        <w:spacing w:before="0" w:after="120"/>
        <w:ind w:left="426" w:hanging="426"/>
        <w:rPr>
          <w:sz w:val="24"/>
          <w:szCs w:val="24"/>
        </w:rPr>
      </w:pPr>
      <w:r w:rsidRPr="00DD520B">
        <w:rPr>
          <w:sz w:val="24"/>
          <w:szCs w:val="24"/>
        </w:rPr>
        <w:t>Placement in a Residential Special College</w:t>
      </w:r>
    </w:p>
    <w:p w14:paraId="55E89A9B" w14:textId="77777777" w:rsidR="008B2D19" w:rsidRPr="00E5693E" w:rsidRDefault="008B2D19" w:rsidP="00DD520B">
      <w:pPr>
        <w:spacing w:after="120"/>
        <w:ind w:left="426"/>
        <w:jc w:val="both"/>
        <w:rPr>
          <w:rFonts w:cs="Arial"/>
          <w:szCs w:val="22"/>
        </w:rPr>
      </w:pPr>
      <w:r w:rsidRPr="00E5693E">
        <w:rPr>
          <w:rFonts w:cs="Arial"/>
          <w:szCs w:val="22"/>
        </w:rPr>
        <w:t xml:space="preserve">In the case of a young person with an Education Health and Care Plan who attends their nearest appropriate residential college and that college is </w:t>
      </w:r>
      <w:r w:rsidRPr="00E5693E">
        <w:rPr>
          <w:rFonts w:cs="Arial"/>
          <w:b/>
          <w:szCs w:val="22"/>
        </w:rPr>
        <w:t xml:space="preserve">named in the EHCP, </w:t>
      </w:r>
      <w:r w:rsidRPr="00E5693E">
        <w:rPr>
          <w:rFonts w:cs="Arial"/>
          <w:szCs w:val="22"/>
        </w:rPr>
        <w:t>parents/guardians are eligible to claim for the reimbursement of travelling expenses incurred whilst escorting their young person to and from the college.  Claims may be made for the return journeys at the beginning and the end of each school term.  In addition parents can claim for one return journey if they wish to attend the young person’s Annual Review or Transition Plan Review at the school.</w:t>
      </w:r>
    </w:p>
    <w:p w14:paraId="6428609B" w14:textId="76EB8466" w:rsidR="008B2D19" w:rsidRPr="00E5693E" w:rsidRDefault="008B2D19" w:rsidP="00DD520B">
      <w:pPr>
        <w:spacing w:after="120"/>
        <w:ind w:left="426"/>
        <w:jc w:val="both"/>
        <w:rPr>
          <w:rFonts w:cs="Arial"/>
          <w:szCs w:val="22"/>
        </w:rPr>
      </w:pPr>
      <w:r w:rsidRPr="00E5693E">
        <w:rPr>
          <w:rFonts w:cs="Arial"/>
          <w:szCs w:val="22"/>
        </w:rPr>
        <w:t xml:space="preserve">The rate of refund is </w:t>
      </w:r>
      <w:r w:rsidR="005E0FC2">
        <w:rPr>
          <w:rFonts w:cs="Arial"/>
          <w:szCs w:val="22"/>
        </w:rPr>
        <w:t>in line with HMRC approved mileage rates</w:t>
      </w:r>
      <w:r w:rsidRPr="00E5693E">
        <w:rPr>
          <w:rFonts w:cs="Arial"/>
          <w:szCs w:val="22"/>
        </w:rPr>
        <w:t xml:space="preserve"> </w:t>
      </w:r>
    </w:p>
    <w:p w14:paraId="67EC629E" w14:textId="77777777" w:rsidR="008B2D19" w:rsidRPr="00E5693E" w:rsidRDefault="008B2D19" w:rsidP="00DD520B">
      <w:pPr>
        <w:spacing w:after="120"/>
        <w:ind w:left="426"/>
        <w:jc w:val="both"/>
        <w:rPr>
          <w:rFonts w:cs="Arial"/>
          <w:szCs w:val="22"/>
        </w:rPr>
      </w:pPr>
      <w:r w:rsidRPr="00E5693E">
        <w:rPr>
          <w:rFonts w:cs="Arial"/>
          <w:szCs w:val="22"/>
        </w:rPr>
        <w:t>If the pupil concerned needs to be accompanied, but his/her parents/carers are unable to escort him/her to or from college, the Local Authority will, given the appropriate notice, arrange for an approved transport contractor.  No assistance will then be granted for parental travelling costs for that period.</w:t>
      </w:r>
    </w:p>
    <w:p w14:paraId="1AF05B1F" w14:textId="11E46EEF" w:rsidR="00F40DDE" w:rsidRPr="00E5693E" w:rsidRDefault="00F40DDE" w:rsidP="008B2D19">
      <w:pPr>
        <w:jc w:val="both"/>
        <w:rPr>
          <w:rFonts w:cs="Arial"/>
          <w:szCs w:val="22"/>
        </w:rPr>
      </w:pPr>
    </w:p>
    <w:p w14:paraId="038082EC" w14:textId="77777777" w:rsidR="00F40DDE" w:rsidRPr="00E5693E" w:rsidRDefault="00F40DDE" w:rsidP="008B2D19">
      <w:pPr>
        <w:jc w:val="both"/>
        <w:rPr>
          <w:rFonts w:cs="Arial"/>
          <w:szCs w:val="22"/>
        </w:rPr>
      </w:pPr>
    </w:p>
    <w:p w14:paraId="2CF454EC" w14:textId="77777777" w:rsidR="008B2D19" w:rsidRPr="00DD520B" w:rsidRDefault="008B2D19" w:rsidP="00DD520B">
      <w:pPr>
        <w:pStyle w:val="Heading2"/>
        <w:numPr>
          <w:ilvl w:val="0"/>
          <w:numId w:val="40"/>
        </w:numPr>
        <w:spacing w:before="0" w:after="120"/>
        <w:ind w:left="426" w:hanging="426"/>
        <w:rPr>
          <w:sz w:val="24"/>
          <w:szCs w:val="24"/>
        </w:rPr>
      </w:pPr>
      <w:r w:rsidRPr="00DD520B">
        <w:rPr>
          <w:sz w:val="24"/>
          <w:szCs w:val="24"/>
        </w:rPr>
        <w:t xml:space="preserve">Post 19 EHCP Travel assistance – </w:t>
      </w:r>
    </w:p>
    <w:p w14:paraId="7A12F175" w14:textId="77777777" w:rsidR="008B2D19" w:rsidRPr="00E5693E" w:rsidRDefault="008B2D19" w:rsidP="00DD520B">
      <w:pPr>
        <w:spacing w:after="120"/>
        <w:ind w:left="426"/>
        <w:jc w:val="both"/>
        <w:rPr>
          <w:rFonts w:cs="Arial"/>
          <w:color w:val="000000"/>
          <w:szCs w:val="22"/>
        </w:rPr>
      </w:pPr>
      <w:r w:rsidRPr="00E5693E">
        <w:rPr>
          <w:rFonts w:cs="Arial"/>
          <w:color w:val="000000"/>
          <w:szCs w:val="22"/>
        </w:rPr>
        <w:t xml:space="preserve">The Council also has a duty under the Education and Skills Act 2008 to encourage, enable and assist the participation of young people with learning difficulties and/or disabilities up to the age of 25 in education and training. </w:t>
      </w:r>
    </w:p>
    <w:p w14:paraId="1D927CAA" w14:textId="77777777" w:rsidR="008B2D19" w:rsidRPr="00E5693E" w:rsidRDefault="008B2D19" w:rsidP="00DD520B">
      <w:pPr>
        <w:spacing w:after="120"/>
        <w:ind w:left="426"/>
        <w:jc w:val="both"/>
        <w:rPr>
          <w:rFonts w:cs="Arial"/>
          <w:szCs w:val="22"/>
        </w:rPr>
      </w:pPr>
      <w:r w:rsidRPr="00E5693E">
        <w:rPr>
          <w:rFonts w:cs="Arial"/>
          <w:color w:val="000000"/>
          <w:szCs w:val="22"/>
        </w:rPr>
        <w:t xml:space="preserve">Under the Children and Families Act 2014, the Council may continue to maintain an EHCP for young people over 19 if a young person requires additional time, in comparison to the majority of others of the same age who do not have SEN, to complete his or her education or training. Local authorities may continue to provide special educational provision until the end of the academic year in which the young person </w:t>
      </w:r>
      <w:r w:rsidRPr="00E5693E">
        <w:rPr>
          <w:rFonts w:cs="Arial"/>
          <w:szCs w:val="22"/>
        </w:rPr>
        <w:t xml:space="preserve">turns 25 and the council may provide transport </w:t>
      </w:r>
      <w:r w:rsidRPr="00E5693E">
        <w:rPr>
          <w:rFonts w:cs="Arial"/>
          <w:szCs w:val="22"/>
          <w:u w:val="single"/>
        </w:rPr>
        <w:t>if it is necessary</w:t>
      </w:r>
      <w:r w:rsidRPr="00E5693E">
        <w:rPr>
          <w:rFonts w:cs="Arial"/>
          <w:szCs w:val="22"/>
        </w:rPr>
        <w:t xml:space="preserve"> for the duration of the course. </w:t>
      </w:r>
    </w:p>
    <w:p w14:paraId="054857EE" w14:textId="77777777" w:rsidR="008B2D19" w:rsidRPr="00E5693E" w:rsidRDefault="008B2D19" w:rsidP="00DD520B">
      <w:pPr>
        <w:spacing w:after="120"/>
        <w:ind w:left="426"/>
        <w:jc w:val="both"/>
        <w:rPr>
          <w:rFonts w:cs="Arial"/>
          <w:szCs w:val="22"/>
        </w:rPr>
      </w:pPr>
      <w:r w:rsidRPr="00E5693E">
        <w:rPr>
          <w:rFonts w:cs="Arial"/>
          <w:szCs w:val="22"/>
        </w:rPr>
        <w:t xml:space="preserve">The Council does have a duty under Section 508F (3) of the Education Act to make travel arrangements where </w:t>
      </w:r>
      <w:r w:rsidRPr="00E5693E">
        <w:rPr>
          <w:rFonts w:cs="Arial"/>
          <w:szCs w:val="22"/>
          <w:u w:val="single"/>
        </w:rPr>
        <w:t>necessary</w:t>
      </w:r>
      <w:r w:rsidRPr="00E5693E">
        <w:rPr>
          <w:rFonts w:cs="Arial"/>
          <w:szCs w:val="22"/>
        </w:rPr>
        <w:t xml:space="preserve"> where the adult is aged under 25 and is subject to special educational needs and disabilities learning difficulty assessment </w:t>
      </w:r>
      <w:r w:rsidRPr="00E5693E">
        <w:rPr>
          <w:rFonts w:cs="Arial"/>
          <w:b/>
          <w:bCs/>
          <w:szCs w:val="22"/>
        </w:rPr>
        <w:t>and</w:t>
      </w:r>
      <w:r w:rsidRPr="00E5693E">
        <w:rPr>
          <w:rFonts w:cs="Arial"/>
          <w:szCs w:val="22"/>
        </w:rPr>
        <w:t xml:space="preserve"> the local authority has secured the provision of education or training at an institution outside both the further and higher education sector </w:t>
      </w:r>
      <w:r w:rsidRPr="00E5693E">
        <w:rPr>
          <w:rFonts w:cs="Arial"/>
          <w:b/>
          <w:bCs/>
          <w:szCs w:val="22"/>
        </w:rPr>
        <w:t>and</w:t>
      </w:r>
      <w:r w:rsidRPr="00E5693E">
        <w:rPr>
          <w:rFonts w:cs="Arial"/>
          <w:szCs w:val="22"/>
        </w:rPr>
        <w:t xml:space="preserve"> the provision of boarding accommodation. Travel assistance will be provided free of charge for up to 15 return journeys per academic year.</w:t>
      </w:r>
    </w:p>
    <w:p w14:paraId="1E1C9D71" w14:textId="77777777" w:rsidR="008B2D19" w:rsidRPr="00E5693E" w:rsidRDefault="008B2D19" w:rsidP="00DD520B">
      <w:pPr>
        <w:spacing w:after="120"/>
        <w:ind w:left="426"/>
        <w:jc w:val="both"/>
        <w:rPr>
          <w:rFonts w:cs="Arial"/>
          <w:color w:val="0A0A0A"/>
          <w:szCs w:val="22"/>
          <w:lang w:eastAsia="en-GB"/>
        </w:rPr>
      </w:pPr>
      <w:r w:rsidRPr="00E5693E">
        <w:rPr>
          <w:rFonts w:cs="Arial"/>
          <w:color w:val="0A0A0A"/>
          <w:szCs w:val="22"/>
          <w:lang w:eastAsia="en-GB"/>
        </w:rPr>
        <w:t>Eligibility for travel assistance is considered having regard to the young person’s assessed needs and why it is necessary for the council to make travel arrangements. This could be through your education, health and care needs assessment or the social care assessment.</w:t>
      </w:r>
    </w:p>
    <w:p w14:paraId="4AD0C779" w14:textId="77777777" w:rsidR="008B2D19" w:rsidRPr="00E5693E" w:rsidRDefault="008B2D19" w:rsidP="00DD520B">
      <w:pPr>
        <w:spacing w:after="120"/>
        <w:ind w:left="426"/>
        <w:jc w:val="both"/>
        <w:rPr>
          <w:rFonts w:cs="Arial"/>
          <w:szCs w:val="22"/>
        </w:rPr>
      </w:pPr>
      <w:r w:rsidRPr="00E5693E">
        <w:rPr>
          <w:rFonts w:cs="Arial"/>
          <w:szCs w:val="22"/>
        </w:rPr>
        <w:t>The criteria that the Council will consider to make a decision on whether the provision of transport arrangements is necessary is as follows:</w:t>
      </w:r>
    </w:p>
    <w:p w14:paraId="6B9F2E16" w14:textId="77777777" w:rsidR="008B2D19" w:rsidRPr="00E5693E" w:rsidRDefault="008B2D19" w:rsidP="00DD520B">
      <w:pPr>
        <w:pStyle w:val="ListParagraph"/>
        <w:widowControl/>
        <w:numPr>
          <w:ilvl w:val="0"/>
          <w:numId w:val="13"/>
        </w:numPr>
        <w:overflowPunct/>
        <w:ind w:left="993" w:hanging="284"/>
        <w:jc w:val="both"/>
        <w:textAlignment w:val="auto"/>
        <w:rPr>
          <w:rFonts w:cs="Arial"/>
          <w:szCs w:val="22"/>
        </w:rPr>
      </w:pPr>
      <w:r w:rsidRPr="00E5693E">
        <w:rPr>
          <w:rFonts w:cs="Arial"/>
          <w:szCs w:val="22"/>
        </w:rPr>
        <w:t>An EHCP is in place to support a progression in the young person’s education</w:t>
      </w:r>
    </w:p>
    <w:p w14:paraId="54B7E8DE" w14:textId="77777777" w:rsidR="008B2D19" w:rsidRPr="00E5693E" w:rsidRDefault="008B2D19" w:rsidP="00DD520B">
      <w:pPr>
        <w:pStyle w:val="ListParagraph"/>
        <w:widowControl/>
        <w:numPr>
          <w:ilvl w:val="0"/>
          <w:numId w:val="13"/>
        </w:numPr>
        <w:overflowPunct/>
        <w:ind w:left="993" w:hanging="284"/>
        <w:jc w:val="both"/>
        <w:textAlignment w:val="auto"/>
        <w:rPr>
          <w:rFonts w:cs="Arial"/>
          <w:szCs w:val="22"/>
        </w:rPr>
      </w:pPr>
      <w:r w:rsidRPr="00E5693E">
        <w:rPr>
          <w:rFonts w:cs="Arial"/>
          <w:szCs w:val="22"/>
        </w:rPr>
        <w:t>The student is attending the nearest appropriate educational placement or training provider and that provision is named in their EHCP and this is more than 3 miles from their home address.</w:t>
      </w:r>
    </w:p>
    <w:p w14:paraId="2E6D75A0" w14:textId="77777777" w:rsidR="008B2D19" w:rsidRPr="00E5693E" w:rsidRDefault="008B2D19" w:rsidP="00DD520B">
      <w:pPr>
        <w:pStyle w:val="ListParagraph"/>
        <w:widowControl/>
        <w:numPr>
          <w:ilvl w:val="0"/>
          <w:numId w:val="13"/>
        </w:numPr>
        <w:overflowPunct/>
        <w:ind w:left="993" w:hanging="284"/>
        <w:jc w:val="both"/>
        <w:textAlignment w:val="auto"/>
        <w:rPr>
          <w:rFonts w:cs="Arial"/>
          <w:szCs w:val="22"/>
        </w:rPr>
      </w:pPr>
      <w:r w:rsidRPr="00E5693E">
        <w:rPr>
          <w:rFonts w:cs="Arial"/>
          <w:szCs w:val="22"/>
        </w:rPr>
        <w:t>The student is unable to access public transport due to their special educational needs, disability or mobility difficulty.</w:t>
      </w:r>
    </w:p>
    <w:p w14:paraId="384640F5" w14:textId="77777777" w:rsidR="008B2D19" w:rsidRPr="00E5693E" w:rsidRDefault="008B2D19" w:rsidP="00DD520B">
      <w:pPr>
        <w:pStyle w:val="ListParagraph"/>
        <w:widowControl/>
        <w:numPr>
          <w:ilvl w:val="0"/>
          <w:numId w:val="13"/>
        </w:numPr>
        <w:overflowPunct/>
        <w:ind w:left="993" w:hanging="284"/>
        <w:jc w:val="both"/>
        <w:textAlignment w:val="auto"/>
        <w:rPr>
          <w:rFonts w:cs="Arial"/>
          <w:szCs w:val="22"/>
        </w:rPr>
      </w:pPr>
      <w:r w:rsidRPr="00E5693E">
        <w:rPr>
          <w:rFonts w:cs="Arial"/>
          <w:szCs w:val="22"/>
        </w:rPr>
        <w:t>There are no current transport arrangements available</w:t>
      </w:r>
    </w:p>
    <w:p w14:paraId="7A36DBEE" w14:textId="77777777" w:rsidR="008B2D19" w:rsidRPr="00E5693E" w:rsidRDefault="008B2D19" w:rsidP="00DD520B">
      <w:pPr>
        <w:ind w:left="426"/>
        <w:jc w:val="both"/>
        <w:rPr>
          <w:rFonts w:cs="Arial"/>
          <w:b/>
          <w:bCs/>
          <w:szCs w:val="22"/>
        </w:rPr>
      </w:pPr>
    </w:p>
    <w:p w14:paraId="25A02D01" w14:textId="77777777" w:rsidR="008B2D19" w:rsidRPr="00E5693E" w:rsidRDefault="008B2D19" w:rsidP="00DD520B">
      <w:pPr>
        <w:ind w:left="426"/>
        <w:jc w:val="both"/>
        <w:rPr>
          <w:rFonts w:cs="Arial"/>
          <w:szCs w:val="22"/>
        </w:rPr>
      </w:pPr>
      <w:r w:rsidRPr="00E5693E">
        <w:rPr>
          <w:rFonts w:cs="Arial"/>
          <w:szCs w:val="22"/>
        </w:rPr>
        <w:t>The travel support will be discussed and agreed at the same time as the funding for the placement. There is an expectation that applications for travel support must be submitted on an annual basis; at the same time as the request to extend the education and or training provision.</w:t>
      </w:r>
    </w:p>
    <w:p w14:paraId="6DA50D6F" w14:textId="77777777" w:rsidR="008B2D19" w:rsidRPr="00DD520B" w:rsidRDefault="008B2D19" w:rsidP="00DD520B">
      <w:pPr>
        <w:pStyle w:val="Heading2"/>
        <w:numPr>
          <w:ilvl w:val="0"/>
          <w:numId w:val="40"/>
        </w:numPr>
        <w:spacing w:before="0" w:after="120"/>
        <w:ind w:left="426" w:hanging="426"/>
        <w:rPr>
          <w:sz w:val="24"/>
          <w:szCs w:val="24"/>
        </w:rPr>
      </w:pPr>
      <w:r w:rsidRPr="00DD520B">
        <w:rPr>
          <w:sz w:val="24"/>
          <w:szCs w:val="24"/>
        </w:rPr>
        <w:t>Placement in a Residential Special College</w:t>
      </w:r>
    </w:p>
    <w:p w14:paraId="70013B88" w14:textId="4AFB4D2D" w:rsidR="008B2D19" w:rsidRPr="00E5693E" w:rsidRDefault="008B2D19" w:rsidP="00DD520B">
      <w:pPr>
        <w:spacing w:after="120"/>
        <w:ind w:left="426"/>
        <w:jc w:val="both"/>
        <w:rPr>
          <w:rFonts w:cs="Arial"/>
          <w:szCs w:val="22"/>
        </w:rPr>
      </w:pPr>
      <w:r w:rsidRPr="00E5693E">
        <w:rPr>
          <w:rFonts w:cs="Arial"/>
          <w:szCs w:val="22"/>
        </w:rPr>
        <w:t xml:space="preserve">In the case of a young person with an Education Health and Care Plan who attends their nearest appropriate residential college and that college is </w:t>
      </w:r>
      <w:r w:rsidRPr="00E5693E">
        <w:rPr>
          <w:rFonts w:cs="Arial"/>
          <w:b/>
          <w:szCs w:val="22"/>
        </w:rPr>
        <w:t xml:space="preserve">named in the EHCP, </w:t>
      </w:r>
      <w:r w:rsidRPr="00E5693E">
        <w:rPr>
          <w:rFonts w:cs="Arial"/>
          <w:szCs w:val="22"/>
        </w:rPr>
        <w:t>Personal Travel Budget</w:t>
      </w:r>
      <w:r w:rsidR="0037433C">
        <w:rPr>
          <w:rFonts w:cs="Arial"/>
          <w:szCs w:val="22"/>
        </w:rPr>
        <w:t xml:space="preserve"> (PTB)</w:t>
      </w:r>
      <w:r w:rsidRPr="00E5693E">
        <w:rPr>
          <w:rFonts w:cs="Arial"/>
          <w:szCs w:val="22"/>
        </w:rPr>
        <w:t xml:space="preserve"> may be made for the return journeys at the beginning and the end of each school term and one return journey if they wish to attend the young person’s Annual Review or Transition Plan Review at the school.</w:t>
      </w:r>
    </w:p>
    <w:p w14:paraId="44BE75A2" w14:textId="19EB0958" w:rsidR="008B2D19" w:rsidRPr="00E5693E" w:rsidRDefault="008B2D19" w:rsidP="00DD520B">
      <w:pPr>
        <w:ind w:left="426"/>
        <w:jc w:val="both"/>
        <w:rPr>
          <w:rFonts w:cs="Arial"/>
          <w:szCs w:val="22"/>
        </w:rPr>
      </w:pPr>
      <w:r w:rsidRPr="00E5693E">
        <w:rPr>
          <w:rFonts w:cs="Arial"/>
          <w:szCs w:val="22"/>
        </w:rPr>
        <w:t xml:space="preserve">The rate of </w:t>
      </w:r>
      <w:r w:rsidR="005E0FC2" w:rsidRPr="00E5693E">
        <w:rPr>
          <w:rFonts w:cs="Arial"/>
          <w:szCs w:val="22"/>
        </w:rPr>
        <w:t>PT</w:t>
      </w:r>
      <w:r w:rsidR="005E0FC2">
        <w:rPr>
          <w:rFonts w:cs="Arial"/>
          <w:szCs w:val="22"/>
        </w:rPr>
        <w:t>B</w:t>
      </w:r>
      <w:r w:rsidR="005E0FC2" w:rsidRPr="00E5693E">
        <w:rPr>
          <w:rFonts w:cs="Arial"/>
          <w:szCs w:val="22"/>
        </w:rPr>
        <w:t xml:space="preserve"> </w:t>
      </w:r>
      <w:r w:rsidRPr="00E5693E">
        <w:rPr>
          <w:rFonts w:cs="Arial"/>
          <w:szCs w:val="22"/>
        </w:rPr>
        <w:t xml:space="preserve">will be based on </w:t>
      </w:r>
      <w:r w:rsidR="005E0FC2">
        <w:rPr>
          <w:rFonts w:cs="Arial"/>
          <w:szCs w:val="22"/>
        </w:rPr>
        <w:t xml:space="preserve">HMRC </w:t>
      </w:r>
      <w:r w:rsidR="001B29E8">
        <w:rPr>
          <w:rFonts w:cs="Arial"/>
          <w:szCs w:val="22"/>
        </w:rPr>
        <w:t xml:space="preserve">approved </w:t>
      </w:r>
      <w:r w:rsidR="0037433C">
        <w:rPr>
          <w:rFonts w:cs="Arial"/>
          <w:szCs w:val="22"/>
        </w:rPr>
        <w:t>mileage rates</w:t>
      </w:r>
      <w:r w:rsidRPr="00E5693E">
        <w:rPr>
          <w:rFonts w:cs="Arial"/>
          <w:szCs w:val="22"/>
        </w:rPr>
        <w:t xml:space="preserve"> </w:t>
      </w:r>
    </w:p>
    <w:p w14:paraId="59B3969A" w14:textId="7F77117A" w:rsidR="008B2D19" w:rsidRPr="00E5693E" w:rsidRDefault="008B2D19" w:rsidP="00DD520B">
      <w:pPr>
        <w:ind w:left="426"/>
        <w:jc w:val="both"/>
        <w:rPr>
          <w:rFonts w:cs="Arial"/>
          <w:color w:val="000000"/>
          <w:szCs w:val="22"/>
        </w:rPr>
      </w:pPr>
    </w:p>
    <w:p w14:paraId="15E68350" w14:textId="77777777" w:rsidR="0053415D" w:rsidRPr="00E5693E" w:rsidRDefault="0053415D" w:rsidP="00DD520B">
      <w:pPr>
        <w:ind w:left="426"/>
        <w:jc w:val="both"/>
        <w:rPr>
          <w:rFonts w:cs="Arial"/>
          <w:color w:val="000000"/>
          <w:szCs w:val="22"/>
        </w:rPr>
      </w:pPr>
    </w:p>
    <w:p w14:paraId="15C64E0D" w14:textId="77777777" w:rsidR="008B2D19" w:rsidRPr="00DD520B" w:rsidRDefault="008B2D19" w:rsidP="00DD520B">
      <w:pPr>
        <w:pStyle w:val="Heading2"/>
        <w:numPr>
          <w:ilvl w:val="1"/>
          <w:numId w:val="40"/>
        </w:numPr>
        <w:spacing w:before="0" w:after="0"/>
        <w:ind w:left="425" w:hanging="425"/>
        <w:rPr>
          <w:szCs w:val="22"/>
        </w:rPr>
      </w:pPr>
      <w:r w:rsidRPr="00DD520B">
        <w:rPr>
          <w:szCs w:val="22"/>
        </w:rPr>
        <w:t xml:space="preserve">Types of travel solutions provided </w:t>
      </w:r>
    </w:p>
    <w:p w14:paraId="4F95F3B7" w14:textId="77777777" w:rsidR="008B2D19" w:rsidRPr="00E5693E" w:rsidRDefault="008B2D19" w:rsidP="00DD520B">
      <w:pPr>
        <w:ind w:left="426"/>
        <w:jc w:val="both"/>
        <w:rPr>
          <w:rFonts w:cs="Arial"/>
          <w:color w:val="000000"/>
          <w:szCs w:val="22"/>
        </w:rPr>
      </w:pPr>
      <w:r w:rsidRPr="00E5693E">
        <w:rPr>
          <w:rFonts w:cs="Arial"/>
          <w:color w:val="000000"/>
          <w:szCs w:val="22"/>
        </w:rPr>
        <w:t>The nature and mode of travel support will be determined by the Council and will be one that is consistent with the council’s duty to secure value for money and the needs of the young person.</w:t>
      </w:r>
    </w:p>
    <w:p w14:paraId="46B38BD2" w14:textId="77777777" w:rsidR="008B2D19" w:rsidRPr="00E5693E" w:rsidRDefault="008B2D19" w:rsidP="00DD520B">
      <w:pPr>
        <w:ind w:left="426"/>
        <w:jc w:val="both"/>
        <w:rPr>
          <w:rFonts w:cs="Arial"/>
          <w:color w:val="000000"/>
          <w:szCs w:val="22"/>
        </w:rPr>
      </w:pPr>
    </w:p>
    <w:p w14:paraId="7107D70B" w14:textId="6DF0F306" w:rsidR="008B2D19" w:rsidRPr="00E5693E" w:rsidRDefault="008B2D19" w:rsidP="00DD520B">
      <w:pPr>
        <w:ind w:left="426"/>
        <w:jc w:val="both"/>
        <w:rPr>
          <w:rFonts w:cs="Arial"/>
          <w:color w:val="000000"/>
          <w:szCs w:val="22"/>
        </w:rPr>
      </w:pPr>
      <w:r w:rsidRPr="00E5693E">
        <w:rPr>
          <w:rFonts w:cs="Arial"/>
          <w:b/>
          <w:bCs/>
          <w:color w:val="000000"/>
          <w:szCs w:val="22"/>
        </w:rPr>
        <w:t xml:space="preserve">Personal Travel Budget </w:t>
      </w:r>
      <w:r w:rsidR="0037433C">
        <w:rPr>
          <w:rFonts w:cs="Arial"/>
          <w:b/>
          <w:bCs/>
          <w:color w:val="000000"/>
          <w:szCs w:val="22"/>
        </w:rPr>
        <w:t>(PTB)</w:t>
      </w:r>
      <w:r w:rsidRPr="00E5693E">
        <w:rPr>
          <w:rFonts w:cs="Arial"/>
          <w:b/>
          <w:bCs/>
          <w:color w:val="000000"/>
          <w:szCs w:val="22"/>
        </w:rPr>
        <w:t xml:space="preserve">– </w:t>
      </w:r>
      <w:r w:rsidRPr="00E5693E">
        <w:rPr>
          <w:rFonts w:cs="Arial"/>
          <w:color w:val="000000"/>
          <w:szCs w:val="22"/>
        </w:rPr>
        <w:t>Support towards meeting the costs associated to access education may be provided through Personal Travel Budget. This includes a variety of flexible support options such as: access to funds for parent/carers to enable them to take and collect the young person at the beginning and the end of the term, paying for a family member, mileage and use of a befriending service. Family based travel solutions could also be supported by a PTB.</w:t>
      </w:r>
    </w:p>
    <w:p w14:paraId="54D1C671" w14:textId="77777777" w:rsidR="008B2D19" w:rsidRPr="00E5693E" w:rsidRDefault="008B2D19" w:rsidP="00DD520B">
      <w:pPr>
        <w:ind w:left="426"/>
        <w:jc w:val="both"/>
        <w:rPr>
          <w:rFonts w:cs="Arial"/>
          <w:color w:val="000000"/>
          <w:szCs w:val="22"/>
        </w:rPr>
      </w:pPr>
    </w:p>
    <w:p w14:paraId="0EB6CA3A" w14:textId="77777777" w:rsidR="008B2D19" w:rsidRPr="00E5693E" w:rsidRDefault="008B2D19" w:rsidP="00DD520B">
      <w:pPr>
        <w:ind w:left="425"/>
        <w:jc w:val="both"/>
        <w:rPr>
          <w:rFonts w:cs="Arial"/>
          <w:b/>
          <w:bCs/>
          <w:color w:val="000000"/>
          <w:szCs w:val="22"/>
        </w:rPr>
      </w:pPr>
      <w:r w:rsidRPr="00E5693E">
        <w:rPr>
          <w:rFonts w:cs="Arial"/>
          <w:b/>
          <w:bCs/>
          <w:color w:val="000000"/>
          <w:szCs w:val="22"/>
        </w:rPr>
        <w:t xml:space="preserve">Travel Vehicles </w:t>
      </w:r>
    </w:p>
    <w:p w14:paraId="1578B923" w14:textId="77777777" w:rsidR="008B2D19" w:rsidRPr="00E5693E" w:rsidRDefault="008B2D19" w:rsidP="00DD520B">
      <w:pPr>
        <w:spacing w:after="120"/>
        <w:ind w:left="426"/>
        <w:jc w:val="both"/>
        <w:rPr>
          <w:rFonts w:cs="Arial"/>
          <w:color w:val="000000"/>
          <w:szCs w:val="22"/>
        </w:rPr>
      </w:pPr>
      <w:r w:rsidRPr="00E5693E">
        <w:rPr>
          <w:rFonts w:cs="Arial"/>
          <w:color w:val="000000"/>
          <w:szCs w:val="22"/>
        </w:rPr>
        <w:t>Only in very exceptional circumstances the Council may provide a vehicle to transfer a young person to and from school/college. Vehicles and drivers are provided by a suitably qualified, registered, commercial provider working to contractual standards set by the Council. All drivers will all have an enhanced Disclosure and Barring Service certificate. This could include:</w:t>
      </w:r>
    </w:p>
    <w:p w14:paraId="1F75C25F" w14:textId="77777777" w:rsidR="008B2D19" w:rsidRPr="00E5693E" w:rsidRDefault="008B2D19" w:rsidP="00F50261">
      <w:pPr>
        <w:pStyle w:val="ListParagraph"/>
        <w:widowControl/>
        <w:numPr>
          <w:ilvl w:val="0"/>
          <w:numId w:val="16"/>
        </w:numPr>
        <w:overflowPunct/>
        <w:jc w:val="both"/>
        <w:textAlignment w:val="auto"/>
        <w:rPr>
          <w:rFonts w:cs="Arial"/>
          <w:color w:val="000000"/>
          <w:szCs w:val="22"/>
        </w:rPr>
      </w:pPr>
      <w:r w:rsidRPr="00E5693E">
        <w:rPr>
          <w:rFonts w:cs="Arial"/>
          <w:b/>
          <w:bCs/>
          <w:color w:val="000000"/>
          <w:szCs w:val="22"/>
        </w:rPr>
        <w:t>Multiple pick up vehicles</w:t>
      </w:r>
      <w:r w:rsidRPr="00E5693E">
        <w:rPr>
          <w:rFonts w:cs="Arial"/>
          <w:color w:val="000000"/>
          <w:szCs w:val="22"/>
        </w:rPr>
        <w:t xml:space="preserve"> - Whenever possible, young people will travel together in mini-buses. These will be specially adapted to meet the needs of those young people travelling on them. Each route will be planned on the basis of school/college start and finish times and the shortest possible route for all young people travelling on a particular vehicle. A multiple pick up vehicle may include a Passenger Assistant to support passengers from point of handover to drop off destination. The Passenger Assistant is responsible for the safe handover over to a responsible adult. Passenger Assistants will all have an enhanced Disclosure and Barring Service certificate. Young people may be picked up and dropped off at a convenient location, within a reasonable distance from their home, in many cases from recognised bus stops. A home pick up and drop off will only be made where it is deemed essential due to the young person’s significant needs.</w:t>
      </w:r>
    </w:p>
    <w:p w14:paraId="03AE680B" w14:textId="77777777" w:rsidR="008B2D19" w:rsidRPr="00E5693E" w:rsidRDefault="008B2D19" w:rsidP="008B2D19">
      <w:pPr>
        <w:pStyle w:val="ListParagraph"/>
        <w:jc w:val="both"/>
        <w:rPr>
          <w:rFonts w:cs="Arial"/>
          <w:color w:val="000000"/>
          <w:szCs w:val="22"/>
        </w:rPr>
      </w:pPr>
      <w:r w:rsidRPr="00E5693E">
        <w:rPr>
          <w:rFonts w:cs="Arial"/>
          <w:color w:val="000000"/>
          <w:szCs w:val="22"/>
        </w:rPr>
        <w:t>In exceptional circumstances, where there are surplus places on a multi pick-up vehicle, it may be possible for parent/carers to purchase a seat for a young person with SEND who has not met eligibility criteria. This would be subject to availability and/or change, as needs for eligible passengers take priority. A notice period, where possible, would be given, if the surplus place is no longer available.</w:t>
      </w:r>
    </w:p>
    <w:p w14:paraId="54DA23F2" w14:textId="77777777" w:rsidR="008B2D19" w:rsidRPr="00E5693E" w:rsidRDefault="008B2D19" w:rsidP="008B2D19">
      <w:pPr>
        <w:jc w:val="both"/>
        <w:rPr>
          <w:rFonts w:cs="Arial"/>
          <w:color w:val="000000"/>
          <w:szCs w:val="22"/>
        </w:rPr>
      </w:pPr>
    </w:p>
    <w:p w14:paraId="4FA1CC5C" w14:textId="77777777" w:rsidR="008B2D19" w:rsidRPr="00E5693E" w:rsidRDefault="008B2D19" w:rsidP="00F50261">
      <w:pPr>
        <w:pStyle w:val="ListParagraph"/>
        <w:widowControl/>
        <w:numPr>
          <w:ilvl w:val="0"/>
          <w:numId w:val="16"/>
        </w:numPr>
        <w:overflowPunct/>
        <w:jc w:val="both"/>
        <w:textAlignment w:val="auto"/>
        <w:rPr>
          <w:rFonts w:cs="Arial"/>
          <w:color w:val="000000"/>
          <w:szCs w:val="22"/>
        </w:rPr>
      </w:pPr>
      <w:r w:rsidRPr="00E5693E">
        <w:rPr>
          <w:rFonts w:cs="Arial"/>
          <w:b/>
          <w:bCs/>
          <w:color w:val="000000"/>
          <w:szCs w:val="22"/>
        </w:rPr>
        <w:t>Taxis and private hire vehicles</w:t>
      </w:r>
      <w:r w:rsidRPr="00E5693E">
        <w:rPr>
          <w:rFonts w:cs="Arial"/>
          <w:color w:val="000000"/>
          <w:szCs w:val="22"/>
        </w:rPr>
        <w:t xml:space="preserve"> - Under very exceptional circumstances, the Council may offer subsidised support for young people to access education in taxis or private hire vehicles based on the assessed needs of the young person. A Passenger Assistant will not be provided. </w:t>
      </w:r>
    </w:p>
    <w:p w14:paraId="3BC8E072" w14:textId="1DA0F319" w:rsidR="008B2D19" w:rsidRPr="00DD520B" w:rsidRDefault="008B2D19" w:rsidP="008B2D19">
      <w:pPr>
        <w:jc w:val="both"/>
        <w:rPr>
          <w:rFonts w:cs="Arial"/>
          <w:color w:val="000000"/>
          <w:szCs w:val="22"/>
        </w:rPr>
      </w:pPr>
    </w:p>
    <w:p w14:paraId="429ACADE" w14:textId="77777777" w:rsidR="00DD520B" w:rsidRPr="00DD520B" w:rsidRDefault="00DD520B" w:rsidP="008B2D19">
      <w:pPr>
        <w:jc w:val="both"/>
        <w:rPr>
          <w:rFonts w:cs="Arial"/>
          <w:color w:val="000000"/>
          <w:szCs w:val="22"/>
        </w:rPr>
      </w:pPr>
    </w:p>
    <w:p w14:paraId="245759AC" w14:textId="77777777" w:rsidR="008B2D19" w:rsidRPr="00DD520B" w:rsidRDefault="008B2D19" w:rsidP="00DD520B">
      <w:pPr>
        <w:pStyle w:val="Heading2"/>
        <w:numPr>
          <w:ilvl w:val="0"/>
          <w:numId w:val="40"/>
        </w:numPr>
        <w:spacing w:before="0" w:after="120"/>
        <w:ind w:left="426" w:hanging="426"/>
        <w:rPr>
          <w:sz w:val="24"/>
          <w:szCs w:val="24"/>
        </w:rPr>
      </w:pPr>
      <w:r w:rsidRPr="00DD520B">
        <w:rPr>
          <w:sz w:val="24"/>
          <w:szCs w:val="24"/>
        </w:rPr>
        <w:t>Other Transport Options</w:t>
      </w:r>
    </w:p>
    <w:p w14:paraId="1A9F42B7" w14:textId="77777777" w:rsidR="008B2D19" w:rsidRPr="00E5693E" w:rsidRDefault="008B2D19" w:rsidP="00DD520B">
      <w:pPr>
        <w:ind w:left="426"/>
        <w:jc w:val="both"/>
        <w:rPr>
          <w:rFonts w:cs="Arial"/>
          <w:b/>
          <w:bCs/>
          <w:color w:val="000000"/>
          <w:szCs w:val="22"/>
        </w:rPr>
      </w:pPr>
      <w:r w:rsidRPr="00E5693E">
        <w:rPr>
          <w:rFonts w:cs="Arial"/>
          <w:b/>
          <w:bCs/>
          <w:color w:val="000000"/>
          <w:szCs w:val="22"/>
        </w:rPr>
        <w:t>Transport for Greater Manchester</w:t>
      </w:r>
    </w:p>
    <w:p w14:paraId="26741A0E" w14:textId="77777777" w:rsidR="008B2D19" w:rsidRPr="00E5693E" w:rsidRDefault="008B2D19" w:rsidP="00DD520B">
      <w:pPr>
        <w:spacing w:after="120"/>
        <w:ind w:left="426"/>
        <w:jc w:val="both"/>
        <w:rPr>
          <w:rFonts w:cs="Arial"/>
          <w:color w:val="000000"/>
          <w:szCs w:val="22"/>
        </w:rPr>
      </w:pPr>
      <w:r w:rsidRPr="00E5693E">
        <w:rPr>
          <w:rFonts w:cs="Arial"/>
          <w:color w:val="000000"/>
          <w:szCs w:val="22"/>
        </w:rPr>
        <w:t>In addition, travel support can be obtained from Concessionary Fares operated by Transport for Greater Manchester (TfGM).</w:t>
      </w:r>
    </w:p>
    <w:p w14:paraId="75CDAACD" w14:textId="77777777" w:rsidR="008B2D19" w:rsidRPr="00E5693E" w:rsidRDefault="008B2D19" w:rsidP="00DD520B">
      <w:pPr>
        <w:spacing w:after="120"/>
        <w:ind w:left="426"/>
        <w:jc w:val="both"/>
        <w:rPr>
          <w:rFonts w:cs="Arial"/>
          <w:color w:val="000000"/>
          <w:szCs w:val="22"/>
        </w:rPr>
      </w:pPr>
      <w:r w:rsidRPr="00E5693E">
        <w:rPr>
          <w:rFonts w:cs="Arial"/>
          <w:color w:val="000000"/>
          <w:szCs w:val="22"/>
        </w:rPr>
        <w:t>A Personal Travel Budget (PTB) may be offered to subsidise the following:</w:t>
      </w:r>
    </w:p>
    <w:p w14:paraId="2174DAAF" w14:textId="77777777" w:rsidR="008B2D19" w:rsidRPr="00E5693E" w:rsidRDefault="008B2D19" w:rsidP="00DD520B">
      <w:pPr>
        <w:ind w:left="567" w:hanging="141"/>
        <w:rPr>
          <w:rFonts w:cs="Arial"/>
          <w:color w:val="000000"/>
          <w:szCs w:val="22"/>
        </w:rPr>
      </w:pPr>
      <w:r w:rsidRPr="00E5693E">
        <w:rPr>
          <w:rFonts w:cs="Arial"/>
          <w:color w:val="000000"/>
          <w:szCs w:val="22"/>
        </w:rPr>
        <w:t xml:space="preserve">• </w:t>
      </w:r>
      <w:r w:rsidRPr="00E5693E">
        <w:rPr>
          <w:rFonts w:cs="Arial"/>
          <w:b/>
          <w:bCs/>
          <w:color w:val="000000"/>
          <w:szCs w:val="22"/>
        </w:rPr>
        <w:t xml:space="preserve">Concessionary Travel - </w:t>
      </w:r>
      <w:r w:rsidRPr="00E5693E">
        <w:rPr>
          <w:rFonts w:cs="Arial"/>
          <w:color w:val="000000"/>
          <w:szCs w:val="22"/>
        </w:rPr>
        <w:t>is offered to disabled people, whatever their age. Depending on individual circumstances this can be free or cheap travel on buses, trains and the Metro link. More information can be obtained from TfGM on 0161 244 1050.</w:t>
      </w:r>
    </w:p>
    <w:p w14:paraId="1AF6342F" w14:textId="77777777" w:rsidR="008B2D19" w:rsidRPr="00E5693E" w:rsidRDefault="008B2D19" w:rsidP="00DD520B">
      <w:pPr>
        <w:ind w:left="567" w:hanging="141"/>
        <w:rPr>
          <w:rFonts w:cs="Arial"/>
          <w:color w:val="000000"/>
          <w:szCs w:val="22"/>
        </w:rPr>
      </w:pPr>
    </w:p>
    <w:p w14:paraId="723CA2EC" w14:textId="77777777" w:rsidR="008B2D19" w:rsidRPr="00E5693E" w:rsidRDefault="008B2D19" w:rsidP="00DD520B">
      <w:pPr>
        <w:ind w:left="567" w:hanging="141"/>
        <w:rPr>
          <w:rFonts w:cs="Arial"/>
          <w:color w:val="000000"/>
          <w:szCs w:val="22"/>
        </w:rPr>
      </w:pPr>
      <w:r w:rsidRPr="00E5693E">
        <w:rPr>
          <w:rFonts w:cs="Arial"/>
          <w:color w:val="000000"/>
          <w:szCs w:val="22"/>
        </w:rPr>
        <w:t xml:space="preserve">• </w:t>
      </w:r>
      <w:r w:rsidRPr="00E5693E">
        <w:rPr>
          <w:rFonts w:cs="Arial"/>
          <w:b/>
          <w:bCs/>
          <w:color w:val="000000"/>
          <w:szCs w:val="22"/>
        </w:rPr>
        <w:t xml:space="preserve">Ring and Ride Service - </w:t>
      </w:r>
      <w:r w:rsidRPr="00E5693E">
        <w:rPr>
          <w:rFonts w:cs="Arial"/>
          <w:color w:val="000000"/>
          <w:szCs w:val="22"/>
        </w:rPr>
        <w:t>provides door-to-door transport for people who find it very difficult or impossible to get to a bus stop or get on or off ordinary buses. The service is not intended for daily travel to or from school/college, but could help a young person with other journeys. The Bolton Ring and Ride Service can be accessed via http://www.ringandride.info/index.htm. Telephone Enquiries: 0845 688 4933 or 0161 200 6011, Telephone Bookings: 0845 688 3989.</w:t>
      </w:r>
    </w:p>
    <w:p w14:paraId="1B432C40" w14:textId="77777777" w:rsidR="008B2D19" w:rsidRPr="00E5693E" w:rsidRDefault="008B2D19" w:rsidP="00DD520B">
      <w:pPr>
        <w:ind w:left="567" w:hanging="141"/>
        <w:rPr>
          <w:rFonts w:cs="Arial"/>
          <w:color w:val="000000"/>
          <w:szCs w:val="22"/>
        </w:rPr>
      </w:pPr>
    </w:p>
    <w:p w14:paraId="7B05581B" w14:textId="77777777" w:rsidR="008B2D19" w:rsidRPr="00E5693E" w:rsidRDefault="008B2D19" w:rsidP="00DD520B">
      <w:pPr>
        <w:ind w:left="567" w:hanging="141"/>
        <w:rPr>
          <w:rFonts w:cs="Arial"/>
          <w:color w:val="000000"/>
          <w:szCs w:val="22"/>
        </w:rPr>
      </w:pPr>
      <w:r w:rsidRPr="00E5693E">
        <w:rPr>
          <w:rFonts w:cs="Arial"/>
          <w:color w:val="000000"/>
          <w:szCs w:val="22"/>
        </w:rPr>
        <w:t xml:space="preserve">• </w:t>
      </w:r>
      <w:r w:rsidRPr="00E5693E">
        <w:rPr>
          <w:rFonts w:cs="Arial"/>
          <w:b/>
          <w:bCs/>
          <w:color w:val="000000"/>
          <w:szCs w:val="22"/>
        </w:rPr>
        <w:t xml:space="preserve">A Travel Voucher Scheme - </w:t>
      </w:r>
      <w:r w:rsidRPr="00E5693E">
        <w:rPr>
          <w:rFonts w:cs="Arial"/>
          <w:color w:val="000000"/>
          <w:szCs w:val="22"/>
        </w:rPr>
        <w:t>is available for people who are unable to use ordinary buses and who have serious walking difficulties or are registered blind. Vouchers are not free, but are substantially discounted. If young people have any queries about the scheme, they should phone TfGM on 0161 244 1050.</w:t>
      </w:r>
    </w:p>
    <w:p w14:paraId="1712013E" w14:textId="77777777" w:rsidR="008B2D19" w:rsidRPr="00E5693E" w:rsidRDefault="008B2D19" w:rsidP="008B2D19">
      <w:pPr>
        <w:jc w:val="both"/>
        <w:rPr>
          <w:rFonts w:cs="Arial"/>
          <w:color w:val="000000"/>
          <w:szCs w:val="22"/>
        </w:rPr>
      </w:pPr>
    </w:p>
    <w:p w14:paraId="28C65DB3" w14:textId="77777777" w:rsidR="008B2D19" w:rsidRPr="00E5693E" w:rsidRDefault="008B2D19" w:rsidP="008B2D19">
      <w:pPr>
        <w:jc w:val="both"/>
        <w:rPr>
          <w:rFonts w:cs="Arial"/>
          <w:b/>
          <w:bCs/>
          <w:color w:val="000000"/>
          <w:szCs w:val="22"/>
        </w:rPr>
      </w:pPr>
      <w:r w:rsidRPr="00E5693E">
        <w:rPr>
          <w:rFonts w:cs="Arial"/>
          <w:b/>
          <w:bCs/>
          <w:color w:val="000000"/>
          <w:szCs w:val="22"/>
        </w:rPr>
        <w:t>Address:</w:t>
      </w:r>
    </w:p>
    <w:p w14:paraId="5D055C04" w14:textId="77777777" w:rsidR="008B2D19" w:rsidRPr="00E5693E" w:rsidRDefault="008B2D19" w:rsidP="008B2D19">
      <w:pPr>
        <w:jc w:val="both"/>
        <w:rPr>
          <w:rFonts w:cs="Arial"/>
          <w:color w:val="000000"/>
          <w:szCs w:val="22"/>
        </w:rPr>
      </w:pPr>
      <w:r w:rsidRPr="00E5693E">
        <w:rPr>
          <w:rFonts w:cs="Arial"/>
          <w:color w:val="000000"/>
          <w:szCs w:val="22"/>
        </w:rPr>
        <w:t>2 Piccadilly Place</w:t>
      </w:r>
    </w:p>
    <w:p w14:paraId="31A7E3F0" w14:textId="77777777" w:rsidR="008B2D19" w:rsidRPr="00E5693E" w:rsidRDefault="008B2D19" w:rsidP="008B2D19">
      <w:pPr>
        <w:jc w:val="both"/>
        <w:rPr>
          <w:rFonts w:cs="Arial"/>
          <w:color w:val="000000"/>
          <w:szCs w:val="22"/>
        </w:rPr>
      </w:pPr>
      <w:r w:rsidRPr="00E5693E">
        <w:rPr>
          <w:rFonts w:cs="Arial"/>
          <w:color w:val="000000"/>
          <w:szCs w:val="22"/>
        </w:rPr>
        <w:t>Manchester</w:t>
      </w:r>
    </w:p>
    <w:p w14:paraId="10E049E7" w14:textId="77777777" w:rsidR="008B2D19" w:rsidRPr="00E5693E" w:rsidRDefault="008B2D19" w:rsidP="008B2D19">
      <w:pPr>
        <w:jc w:val="both"/>
        <w:rPr>
          <w:rFonts w:cs="Arial"/>
          <w:color w:val="000000"/>
          <w:szCs w:val="22"/>
        </w:rPr>
      </w:pPr>
      <w:r w:rsidRPr="00E5693E">
        <w:rPr>
          <w:rFonts w:cs="Arial"/>
          <w:color w:val="000000"/>
          <w:szCs w:val="22"/>
        </w:rPr>
        <w:t>M1 3BG</w:t>
      </w:r>
    </w:p>
    <w:p w14:paraId="077FE2FC" w14:textId="77777777" w:rsidR="008B2D19" w:rsidRPr="00E5693E" w:rsidRDefault="008B2D19" w:rsidP="008B2D19">
      <w:pPr>
        <w:jc w:val="both"/>
        <w:rPr>
          <w:rFonts w:cs="Arial"/>
          <w:color w:val="000000"/>
          <w:szCs w:val="22"/>
        </w:rPr>
      </w:pPr>
      <w:r w:rsidRPr="00E5693E">
        <w:rPr>
          <w:rFonts w:cs="Arial"/>
          <w:color w:val="000000"/>
          <w:szCs w:val="22"/>
        </w:rPr>
        <w:t>Tel: 0161 244 1000 General enquiries (7am to 8pm, Monday to Friday, 8am to 8pm Saturday and Sunday)</w:t>
      </w:r>
    </w:p>
    <w:p w14:paraId="50339CA3" w14:textId="77777777" w:rsidR="008B2D19" w:rsidRPr="00E5693E" w:rsidRDefault="008B2D19" w:rsidP="008B2D19">
      <w:pPr>
        <w:jc w:val="both"/>
        <w:rPr>
          <w:rFonts w:cs="Arial"/>
          <w:b/>
          <w:bCs/>
          <w:szCs w:val="22"/>
        </w:rPr>
      </w:pPr>
    </w:p>
    <w:p w14:paraId="1F6ABE21" w14:textId="77777777" w:rsidR="00AD52A0" w:rsidRPr="00E5693E" w:rsidRDefault="00AD52A0" w:rsidP="008B2D19">
      <w:pPr>
        <w:jc w:val="both"/>
        <w:rPr>
          <w:rFonts w:cs="Arial"/>
          <w:b/>
          <w:bCs/>
          <w:szCs w:val="22"/>
        </w:rPr>
      </w:pPr>
    </w:p>
    <w:p w14:paraId="4CC9C6FE" w14:textId="77777777" w:rsidR="00AD52A0" w:rsidRPr="00E5693E" w:rsidRDefault="00AD52A0" w:rsidP="008B2D19">
      <w:pPr>
        <w:jc w:val="both"/>
        <w:rPr>
          <w:rFonts w:cs="Arial"/>
          <w:b/>
          <w:bCs/>
          <w:szCs w:val="22"/>
        </w:rPr>
      </w:pPr>
    </w:p>
    <w:p w14:paraId="08B56D64" w14:textId="77777777" w:rsidR="00AD52A0" w:rsidRPr="00E5693E" w:rsidRDefault="00AD52A0" w:rsidP="008B2D19">
      <w:pPr>
        <w:jc w:val="both"/>
        <w:rPr>
          <w:rFonts w:cs="Arial"/>
          <w:b/>
          <w:bCs/>
          <w:szCs w:val="22"/>
        </w:rPr>
      </w:pPr>
    </w:p>
    <w:p w14:paraId="295F6CAF" w14:textId="77777777" w:rsidR="00AD52A0" w:rsidRPr="00E5693E" w:rsidRDefault="00AD52A0" w:rsidP="008B2D19">
      <w:pPr>
        <w:jc w:val="both"/>
        <w:rPr>
          <w:rFonts w:cs="Arial"/>
          <w:b/>
          <w:bCs/>
          <w:szCs w:val="22"/>
        </w:rPr>
      </w:pPr>
    </w:p>
    <w:p w14:paraId="4652B7FE" w14:textId="77777777" w:rsidR="00AD52A0" w:rsidRPr="00E5693E" w:rsidRDefault="00AD52A0" w:rsidP="008B2D19">
      <w:pPr>
        <w:jc w:val="both"/>
        <w:rPr>
          <w:rFonts w:cs="Arial"/>
          <w:b/>
          <w:bCs/>
          <w:szCs w:val="22"/>
        </w:rPr>
      </w:pPr>
    </w:p>
    <w:p w14:paraId="5C13DE4F" w14:textId="77777777" w:rsidR="00AD52A0" w:rsidRPr="00E5693E" w:rsidRDefault="00AD52A0" w:rsidP="008B2D19">
      <w:pPr>
        <w:jc w:val="both"/>
        <w:rPr>
          <w:rFonts w:cs="Arial"/>
          <w:b/>
          <w:bCs/>
          <w:szCs w:val="22"/>
        </w:rPr>
      </w:pPr>
    </w:p>
    <w:p w14:paraId="3900180B" w14:textId="77777777" w:rsidR="00AD52A0" w:rsidRPr="00E5693E" w:rsidRDefault="00AD52A0" w:rsidP="008B2D19">
      <w:pPr>
        <w:jc w:val="both"/>
        <w:rPr>
          <w:rFonts w:cs="Arial"/>
          <w:b/>
          <w:bCs/>
          <w:szCs w:val="22"/>
        </w:rPr>
      </w:pPr>
    </w:p>
    <w:p w14:paraId="4EE842F7" w14:textId="77777777" w:rsidR="00AD52A0" w:rsidRPr="00E5693E" w:rsidRDefault="00AD52A0" w:rsidP="008B2D19">
      <w:pPr>
        <w:jc w:val="both"/>
        <w:rPr>
          <w:rFonts w:cs="Arial"/>
          <w:b/>
          <w:bCs/>
          <w:szCs w:val="22"/>
        </w:rPr>
      </w:pPr>
    </w:p>
    <w:p w14:paraId="11B304B8" w14:textId="77777777" w:rsidR="00AD52A0" w:rsidRPr="00E5693E" w:rsidRDefault="00AD52A0" w:rsidP="008B2D19">
      <w:pPr>
        <w:jc w:val="both"/>
        <w:rPr>
          <w:rFonts w:cs="Arial"/>
          <w:b/>
          <w:bCs/>
          <w:szCs w:val="22"/>
        </w:rPr>
      </w:pPr>
    </w:p>
    <w:p w14:paraId="7E41D1BA" w14:textId="77777777" w:rsidR="00AD52A0" w:rsidRPr="00E5693E" w:rsidRDefault="00AD52A0" w:rsidP="008B2D19">
      <w:pPr>
        <w:jc w:val="both"/>
        <w:rPr>
          <w:rFonts w:cs="Arial"/>
          <w:b/>
          <w:bCs/>
          <w:szCs w:val="22"/>
        </w:rPr>
      </w:pPr>
    </w:p>
    <w:p w14:paraId="2F689883" w14:textId="77777777" w:rsidR="00AD52A0" w:rsidRPr="00E5693E" w:rsidRDefault="00AD52A0" w:rsidP="008B2D19">
      <w:pPr>
        <w:jc w:val="both"/>
        <w:rPr>
          <w:rFonts w:cs="Arial"/>
          <w:b/>
          <w:bCs/>
          <w:szCs w:val="22"/>
        </w:rPr>
      </w:pPr>
    </w:p>
    <w:p w14:paraId="1F920B02" w14:textId="77777777" w:rsidR="00AD52A0" w:rsidRPr="00E5693E" w:rsidRDefault="00AD52A0" w:rsidP="008B2D19">
      <w:pPr>
        <w:jc w:val="both"/>
        <w:rPr>
          <w:rFonts w:cs="Arial"/>
          <w:b/>
          <w:bCs/>
          <w:szCs w:val="22"/>
        </w:rPr>
      </w:pPr>
    </w:p>
    <w:p w14:paraId="30E179AC" w14:textId="77777777" w:rsidR="00AD52A0" w:rsidRPr="00E5693E" w:rsidRDefault="00AD52A0" w:rsidP="008B2D19">
      <w:pPr>
        <w:jc w:val="both"/>
        <w:rPr>
          <w:rFonts w:cs="Arial"/>
          <w:b/>
          <w:bCs/>
          <w:szCs w:val="22"/>
        </w:rPr>
      </w:pPr>
    </w:p>
    <w:p w14:paraId="4F72A307" w14:textId="77777777" w:rsidR="00AD52A0" w:rsidRPr="00E5693E" w:rsidRDefault="00AD52A0" w:rsidP="008B2D19">
      <w:pPr>
        <w:jc w:val="both"/>
        <w:rPr>
          <w:rFonts w:cs="Arial"/>
          <w:b/>
          <w:bCs/>
          <w:szCs w:val="22"/>
        </w:rPr>
      </w:pPr>
    </w:p>
    <w:p w14:paraId="1E20FBBC" w14:textId="77777777" w:rsidR="00AD52A0" w:rsidRPr="00E5693E" w:rsidRDefault="00AD52A0" w:rsidP="008B2D19">
      <w:pPr>
        <w:jc w:val="both"/>
        <w:rPr>
          <w:rFonts w:cs="Arial"/>
          <w:b/>
          <w:bCs/>
          <w:szCs w:val="22"/>
        </w:rPr>
      </w:pPr>
    </w:p>
    <w:p w14:paraId="5325F303" w14:textId="77777777" w:rsidR="00AD52A0" w:rsidRPr="00E5693E" w:rsidRDefault="00AD52A0" w:rsidP="008B2D19">
      <w:pPr>
        <w:jc w:val="both"/>
        <w:rPr>
          <w:rFonts w:cs="Arial"/>
          <w:b/>
          <w:bCs/>
          <w:szCs w:val="22"/>
        </w:rPr>
      </w:pPr>
    </w:p>
    <w:p w14:paraId="3104FA73" w14:textId="77777777" w:rsidR="0053415D" w:rsidRPr="00B627A8" w:rsidRDefault="0053415D">
      <w:pPr>
        <w:widowControl/>
        <w:overflowPunct/>
        <w:autoSpaceDE/>
        <w:autoSpaceDN/>
        <w:adjustRightInd/>
        <w:textAlignment w:val="auto"/>
        <w:rPr>
          <w:rFonts w:cs="Arial"/>
          <w:b/>
          <w:bCs/>
          <w:sz w:val="24"/>
          <w:szCs w:val="24"/>
        </w:rPr>
      </w:pPr>
      <w:r w:rsidRPr="00B627A8">
        <w:rPr>
          <w:rFonts w:cs="Arial"/>
          <w:b/>
          <w:bCs/>
          <w:sz w:val="24"/>
          <w:szCs w:val="24"/>
        </w:rPr>
        <w:br w:type="page"/>
      </w:r>
    </w:p>
    <w:p w14:paraId="670CF0CE" w14:textId="1F0C2C1C" w:rsidR="008B2D19" w:rsidRPr="00B627A8" w:rsidRDefault="008B2D19" w:rsidP="008B2D19">
      <w:pPr>
        <w:jc w:val="both"/>
        <w:rPr>
          <w:rFonts w:cs="Arial"/>
          <w:b/>
          <w:bCs/>
          <w:sz w:val="28"/>
          <w:szCs w:val="28"/>
        </w:rPr>
      </w:pPr>
      <w:r w:rsidRPr="00B627A8">
        <w:rPr>
          <w:rFonts w:cs="Arial"/>
          <w:b/>
          <w:bCs/>
          <w:sz w:val="28"/>
          <w:szCs w:val="28"/>
        </w:rPr>
        <w:t>Part D</w:t>
      </w:r>
    </w:p>
    <w:p w14:paraId="767EF5A2" w14:textId="77777777" w:rsidR="008B2D19" w:rsidRPr="00B627A8" w:rsidRDefault="008B2D19" w:rsidP="008B2D19">
      <w:pPr>
        <w:jc w:val="both"/>
        <w:rPr>
          <w:rFonts w:cs="Arial"/>
          <w:b/>
          <w:bCs/>
          <w:color w:val="000000"/>
          <w:sz w:val="24"/>
          <w:szCs w:val="24"/>
        </w:rPr>
      </w:pPr>
    </w:p>
    <w:p w14:paraId="7FA25024" w14:textId="5144D900" w:rsidR="008B2D19" w:rsidRDefault="008B2D19" w:rsidP="00F110E2">
      <w:pPr>
        <w:jc w:val="both"/>
        <w:rPr>
          <w:rFonts w:cs="Arial"/>
          <w:b/>
          <w:bCs/>
          <w:sz w:val="24"/>
          <w:szCs w:val="24"/>
        </w:rPr>
      </w:pPr>
      <w:r w:rsidRPr="00F110E2">
        <w:rPr>
          <w:rFonts w:cs="Arial"/>
          <w:b/>
          <w:bCs/>
          <w:sz w:val="24"/>
          <w:szCs w:val="24"/>
        </w:rPr>
        <w:t>Application, Review and Appeals processes</w:t>
      </w:r>
    </w:p>
    <w:p w14:paraId="5945AEC3" w14:textId="77777777" w:rsidR="00F110E2" w:rsidRPr="00F110E2" w:rsidRDefault="00F110E2" w:rsidP="00F110E2">
      <w:pPr>
        <w:jc w:val="both"/>
        <w:rPr>
          <w:rFonts w:cs="Arial"/>
          <w:b/>
          <w:bCs/>
          <w:sz w:val="24"/>
          <w:szCs w:val="24"/>
        </w:rPr>
      </w:pPr>
    </w:p>
    <w:p w14:paraId="47DF1C73" w14:textId="3ED852D5" w:rsidR="00F110E2" w:rsidRPr="00F110E2" w:rsidRDefault="00F110E2" w:rsidP="00F110E2">
      <w:pPr>
        <w:pStyle w:val="Heading2"/>
        <w:numPr>
          <w:ilvl w:val="0"/>
          <w:numId w:val="43"/>
        </w:numPr>
        <w:spacing w:before="0" w:after="120"/>
        <w:ind w:left="426" w:hanging="426"/>
        <w:rPr>
          <w:sz w:val="24"/>
          <w:szCs w:val="24"/>
        </w:rPr>
      </w:pPr>
      <w:r w:rsidRPr="00F110E2">
        <w:rPr>
          <w:sz w:val="24"/>
          <w:szCs w:val="24"/>
        </w:rPr>
        <w:t>Application Process</w:t>
      </w:r>
    </w:p>
    <w:p w14:paraId="34FC5A13" w14:textId="77777777" w:rsidR="008B2D19" w:rsidRPr="00F110E2" w:rsidRDefault="008B2D19" w:rsidP="00F110E2">
      <w:pPr>
        <w:spacing w:after="120"/>
        <w:ind w:left="426"/>
        <w:jc w:val="both"/>
        <w:rPr>
          <w:rFonts w:cs="Arial"/>
          <w:color w:val="000000"/>
          <w:szCs w:val="22"/>
        </w:rPr>
      </w:pPr>
      <w:r w:rsidRPr="00F110E2">
        <w:rPr>
          <w:rFonts w:cs="Arial"/>
          <w:color w:val="000000"/>
          <w:szCs w:val="22"/>
        </w:rPr>
        <w:t xml:space="preserve">The parent/carer or young person must make a formal application for travel support to access education before any assistance is considered. Each application will be processed as quickly as possible in chronological date order of receipt. The Council may request the provision of written evidence from education specialists and/or medical experts. This will include the parent/carers permission to access the </w:t>
      </w:r>
      <w:r w:rsidRPr="00F110E2">
        <w:rPr>
          <w:rFonts w:cs="Arial"/>
          <w:szCs w:val="22"/>
        </w:rPr>
        <w:t>child/young person’s EHCP and any relevant medical advice It remains the legal responsibility of the parent/carer to ensure that their compulsory school aged child attends school regularly</w:t>
      </w:r>
      <w:r w:rsidRPr="00F110E2">
        <w:rPr>
          <w:rFonts w:cs="Arial"/>
          <w:color w:val="000000"/>
          <w:szCs w:val="22"/>
        </w:rPr>
        <w:t>.</w:t>
      </w:r>
    </w:p>
    <w:p w14:paraId="50487C71" w14:textId="20939D24" w:rsidR="008B2D19" w:rsidRDefault="008B2D19" w:rsidP="001D3C54">
      <w:pPr>
        <w:ind w:left="425"/>
        <w:jc w:val="both"/>
        <w:rPr>
          <w:rFonts w:cs="Arial"/>
          <w:color w:val="000000"/>
          <w:szCs w:val="22"/>
        </w:rPr>
      </w:pPr>
      <w:r w:rsidRPr="00F110E2">
        <w:rPr>
          <w:rFonts w:cs="Arial"/>
          <w:color w:val="000000"/>
          <w:szCs w:val="22"/>
        </w:rPr>
        <w:t>In most cases, travel support to access education will be co-ordinated by the Council’s Integrated Transport Unit. In some cases this responsibility may lie with specific named schools and/or colleges. Therefore, parents/carers and young people should check the local arrangements at their child and young person’s school or college before making an application for travel support to the Council.</w:t>
      </w:r>
    </w:p>
    <w:p w14:paraId="5A003136" w14:textId="77777777" w:rsidR="001D3C54" w:rsidRPr="00F110E2" w:rsidRDefault="001D3C54" w:rsidP="001D3C54">
      <w:pPr>
        <w:ind w:left="425"/>
        <w:jc w:val="both"/>
        <w:rPr>
          <w:rFonts w:cs="Arial"/>
          <w:color w:val="000000"/>
          <w:szCs w:val="22"/>
        </w:rPr>
      </w:pPr>
    </w:p>
    <w:p w14:paraId="0FB67211" w14:textId="5B24202F" w:rsidR="00F110E2" w:rsidRPr="00F110E2" w:rsidRDefault="00F110E2" w:rsidP="00F110E2">
      <w:pPr>
        <w:pStyle w:val="Heading2"/>
        <w:numPr>
          <w:ilvl w:val="1"/>
          <w:numId w:val="44"/>
        </w:numPr>
        <w:spacing w:before="0" w:after="0"/>
        <w:ind w:left="425" w:hanging="425"/>
        <w:rPr>
          <w:szCs w:val="22"/>
        </w:rPr>
      </w:pPr>
      <w:r w:rsidRPr="00F110E2">
        <w:rPr>
          <w:szCs w:val="22"/>
        </w:rPr>
        <w:t xml:space="preserve">Application </w:t>
      </w:r>
      <w:r>
        <w:rPr>
          <w:szCs w:val="22"/>
        </w:rPr>
        <w:t>Overview</w:t>
      </w:r>
    </w:p>
    <w:p w14:paraId="1930A480" w14:textId="77777777" w:rsidR="008B2D19" w:rsidRPr="00F110E2" w:rsidRDefault="008B2D19" w:rsidP="00F110E2">
      <w:pPr>
        <w:spacing w:after="120"/>
        <w:ind w:left="426"/>
        <w:jc w:val="both"/>
        <w:rPr>
          <w:rFonts w:cs="Arial"/>
          <w:color w:val="000000"/>
          <w:szCs w:val="22"/>
        </w:rPr>
      </w:pPr>
      <w:r w:rsidRPr="00F110E2">
        <w:rPr>
          <w:rFonts w:cs="Arial"/>
          <w:color w:val="000000"/>
          <w:szCs w:val="22"/>
        </w:rPr>
        <w:t xml:space="preserve">The application process is designed to be as simple as possible whilst ensuring that full consideration is given to the specific needs of the child or young person. An initial evaluation will then determine whether travel support to access education is likely to be approved. The parent/carer/young person will be informed of the outcome within 10 working days of receiving the application. Parents/carers/young people should allow up to 30 working days from the date the application was received to the start of any approved travel support to access education. </w:t>
      </w:r>
    </w:p>
    <w:p w14:paraId="3E382092" w14:textId="77777777" w:rsidR="008B2D19" w:rsidRPr="00F110E2" w:rsidRDefault="008B2D19" w:rsidP="001D3C54">
      <w:pPr>
        <w:ind w:left="425"/>
        <w:jc w:val="both"/>
        <w:rPr>
          <w:rFonts w:cs="Arial"/>
          <w:color w:val="000000"/>
          <w:szCs w:val="22"/>
        </w:rPr>
      </w:pPr>
      <w:r w:rsidRPr="00F110E2">
        <w:rPr>
          <w:rFonts w:cs="Arial"/>
          <w:color w:val="000000"/>
          <w:szCs w:val="22"/>
        </w:rPr>
        <w:t>If the application form does not contain enough information to complete the initial evaluation it will be returned to the parent/carer/young person. The 30 day consultation period will commence on the receipt of the updated application.</w:t>
      </w:r>
    </w:p>
    <w:p w14:paraId="0C1019FD" w14:textId="77777777" w:rsidR="0053415D" w:rsidRPr="00B627A8" w:rsidRDefault="0053415D" w:rsidP="008B2D19">
      <w:pPr>
        <w:jc w:val="both"/>
        <w:rPr>
          <w:rFonts w:cs="Arial"/>
          <w:b/>
          <w:bCs/>
          <w:color w:val="000000"/>
          <w:sz w:val="24"/>
          <w:szCs w:val="24"/>
        </w:rPr>
      </w:pPr>
    </w:p>
    <w:p w14:paraId="1F3F4FB0" w14:textId="77777777" w:rsidR="008B2D19" w:rsidRPr="00F110E2" w:rsidRDefault="008B2D19" w:rsidP="00F110E2">
      <w:pPr>
        <w:pStyle w:val="Heading2"/>
        <w:numPr>
          <w:ilvl w:val="1"/>
          <w:numId w:val="44"/>
        </w:numPr>
        <w:spacing w:before="0" w:after="0"/>
        <w:ind w:left="425" w:hanging="425"/>
        <w:rPr>
          <w:szCs w:val="22"/>
        </w:rPr>
      </w:pPr>
      <w:r w:rsidRPr="00F110E2">
        <w:rPr>
          <w:szCs w:val="22"/>
        </w:rPr>
        <w:t>The application process is dealt with in four stages:</w:t>
      </w:r>
    </w:p>
    <w:p w14:paraId="1DEDF01B" w14:textId="77777777" w:rsidR="001D3C54" w:rsidRPr="001D3C54" w:rsidRDefault="001D3C54" w:rsidP="001D3C54">
      <w:pPr>
        <w:ind w:left="426"/>
        <w:jc w:val="both"/>
        <w:rPr>
          <w:rFonts w:cs="Arial"/>
          <w:b/>
          <w:bCs/>
          <w:color w:val="000000"/>
          <w:sz w:val="16"/>
          <w:szCs w:val="16"/>
        </w:rPr>
      </w:pPr>
    </w:p>
    <w:p w14:paraId="7FEB96DA" w14:textId="0C3D1226" w:rsidR="008B2D19" w:rsidRPr="00797E69" w:rsidRDefault="008B2D19" w:rsidP="001D3C54">
      <w:pPr>
        <w:ind w:left="426"/>
        <w:jc w:val="both"/>
        <w:rPr>
          <w:rFonts w:cs="Arial"/>
          <w:b/>
          <w:bCs/>
          <w:color w:val="000000"/>
          <w:szCs w:val="22"/>
        </w:rPr>
      </w:pPr>
      <w:r w:rsidRPr="00797E69">
        <w:rPr>
          <w:rFonts w:cs="Arial"/>
          <w:b/>
          <w:bCs/>
          <w:color w:val="000000"/>
          <w:szCs w:val="22"/>
        </w:rPr>
        <w:t>Stage 1</w:t>
      </w:r>
    </w:p>
    <w:p w14:paraId="0C07297A" w14:textId="77777777" w:rsidR="008B2D19" w:rsidRPr="00797E69" w:rsidRDefault="008B2D19" w:rsidP="001D3C54">
      <w:pPr>
        <w:ind w:left="426"/>
        <w:jc w:val="both"/>
        <w:rPr>
          <w:rFonts w:cs="Arial"/>
          <w:color w:val="000000"/>
          <w:szCs w:val="22"/>
        </w:rPr>
      </w:pPr>
      <w:r w:rsidRPr="00797E69">
        <w:rPr>
          <w:rFonts w:cs="Arial"/>
          <w:color w:val="000000"/>
          <w:szCs w:val="22"/>
        </w:rPr>
        <w:t>Parent/carer/young person completes a Travel Assistance Application Form. This application form can be obtained from and when completed returned to:</w:t>
      </w:r>
    </w:p>
    <w:p w14:paraId="09CEDF9A" w14:textId="77777777" w:rsidR="008B2D19" w:rsidRPr="00797E69" w:rsidRDefault="008B2D19" w:rsidP="001D3C54">
      <w:pPr>
        <w:ind w:left="426"/>
        <w:jc w:val="both"/>
        <w:rPr>
          <w:rFonts w:cs="Arial"/>
          <w:color w:val="000000"/>
          <w:szCs w:val="22"/>
        </w:rPr>
      </w:pPr>
    </w:p>
    <w:p w14:paraId="6064C5D9" w14:textId="77777777" w:rsidR="008B2D19" w:rsidRPr="00797E69" w:rsidRDefault="008B2D19" w:rsidP="001D3C54">
      <w:pPr>
        <w:ind w:left="426"/>
        <w:jc w:val="both"/>
        <w:rPr>
          <w:rFonts w:cs="Arial"/>
          <w:color w:val="000000"/>
          <w:szCs w:val="22"/>
        </w:rPr>
      </w:pPr>
      <w:r w:rsidRPr="00797E69">
        <w:rPr>
          <w:rFonts w:cs="Arial"/>
          <w:color w:val="000000"/>
          <w:szCs w:val="22"/>
        </w:rPr>
        <w:t xml:space="preserve">Integrated Transport Unit </w:t>
      </w:r>
    </w:p>
    <w:p w14:paraId="15070ACC" w14:textId="77777777" w:rsidR="008B2D19" w:rsidRPr="00797E69" w:rsidRDefault="008B2D19" w:rsidP="001D3C54">
      <w:pPr>
        <w:ind w:left="426"/>
        <w:jc w:val="both"/>
        <w:rPr>
          <w:rFonts w:cs="Arial"/>
          <w:color w:val="000000"/>
          <w:szCs w:val="22"/>
        </w:rPr>
      </w:pPr>
      <w:r w:rsidRPr="00797E69">
        <w:rPr>
          <w:rFonts w:cs="Arial"/>
          <w:color w:val="000000"/>
          <w:szCs w:val="22"/>
        </w:rPr>
        <w:t xml:space="preserve">Mayor St Depot </w:t>
      </w:r>
    </w:p>
    <w:p w14:paraId="4A35FC57" w14:textId="77777777" w:rsidR="008B2D19" w:rsidRPr="00797E69" w:rsidRDefault="008B2D19" w:rsidP="001D3C54">
      <w:pPr>
        <w:ind w:left="426"/>
        <w:jc w:val="both"/>
        <w:rPr>
          <w:rFonts w:cs="Arial"/>
          <w:color w:val="000000"/>
          <w:szCs w:val="22"/>
        </w:rPr>
      </w:pPr>
      <w:r w:rsidRPr="00797E69">
        <w:rPr>
          <w:rFonts w:cs="Arial"/>
          <w:color w:val="000000"/>
          <w:szCs w:val="22"/>
        </w:rPr>
        <w:t>Ellesmere St</w:t>
      </w:r>
    </w:p>
    <w:p w14:paraId="141E7358" w14:textId="77777777" w:rsidR="008B2D19" w:rsidRPr="00797E69" w:rsidRDefault="008B2D19" w:rsidP="001D3C54">
      <w:pPr>
        <w:ind w:left="426"/>
        <w:jc w:val="both"/>
        <w:rPr>
          <w:rFonts w:cs="Arial"/>
          <w:color w:val="000000"/>
          <w:szCs w:val="22"/>
        </w:rPr>
      </w:pPr>
      <w:r w:rsidRPr="00797E69">
        <w:rPr>
          <w:rFonts w:cs="Arial"/>
          <w:color w:val="000000"/>
          <w:szCs w:val="22"/>
        </w:rPr>
        <w:t>Bolton</w:t>
      </w:r>
    </w:p>
    <w:p w14:paraId="6F3BB35C" w14:textId="77777777" w:rsidR="008B2D19" w:rsidRPr="00797E69" w:rsidRDefault="008B2D19" w:rsidP="001D3C54">
      <w:pPr>
        <w:ind w:left="426"/>
        <w:jc w:val="both"/>
        <w:rPr>
          <w:rFonts w:cs="Arial"/>
          <w:color w:val="000000"/>
          <w:szCs w:val="22"/>
        </w:rPr>
      </w:pPr>
      <w:r w:rsidRPr="00797E69">
        <w:rPr>
          <w:rFonts w:cs="Arial"/>
          <w:color w:val="000000"/>
          <w:szCs w:val="22"/>
        </w:rPr>
        <w:t xml:space="preserve">Bl3 5DT </w:t>
      </w:r>
    </w:p>
    <w:p w14:paraId="605CB9B2" w14:textId="77777777" w:rsidR="008B2D19" w:rsidRPr="00797E69" w:rsidRDefault="008B2D19" w:rsidP="001D3C54">
      <w:pPr>
        <w:ind w:left="426"/>
        <w:jc w:val="both"/>
        <w:rPr>
          <w:rFonts w:cs="Arial"/>
          <w:color w:val="000000"/>
          <w:szCs w:val="22"/>
        </w:rPr>
      </w:pPr>
    </w:p>
    <w:p w14:paraId="604CC372" w14:textId="77777777" w:rsidR="008B2D19" w:rsidRPr="00797E69" w:rsidRDefault="008B2D19" w:rsidP="001D3C54">
      <w:pPr>
        <w:ind w:left="426"/>
        <w:jc w:val="both"/>
        <w:rPr>
          <w:rFonts w:cs="Arial"/>
          <w:color w:val="000000"/>
          <w:szCs w:val="22"/>
        </w:rPr>
      </w:pPr>
      <w:r w:rsidRPr="00797E69">
        <w:rPr>
          <w:rFonts w:cs="Arial"/>
          <w:color w:val="000000"/>
          <w:szCs w:val="22"/>
        </w:rPr>
        <w:t xml:space="preserve">Email to: </w:t>
      </w:r>
      <w:hyperlink r:id="rId13" w:history="1">
        <w:r w:rsidRPr="00797E69">
          <w:rPr>
            <w:rStyle w:val="Hyperlink"/>
            <w:rFonts w:cs="Arial"/>
            <w:szCs w:val="22"/>
          </w:rPr>
          <w:t>ITU.applications@bolton.gov.uk</w:t>
        </w:r>
      </w:hyperlink>
      <w:r w:rsidRPr="00797E69">
        <w:rPr>
          <w:rFonts w:cs="Arial"/>
          <w:color w:val="000000"/>
          <w:szCs w:val="22"/>
        </w:rPr>
        <w:t xml:space="preserve"> </w:t>
      </w:r>
    </w:p>
    <w:p w14:paraId="7BF2C7D3" w14:textId="1203CBFA" w:rsidR="008B2D19" w:rsidRPr="00797E69" w:rsidRDefault="008B2D19" w:rsidP="001D3C54">
      <w:pPr>
        <w:ind w:left="426"/>
        <w:jc w:val="both"/>
        <w:rPr>
          <w:rFonts w:cs="Arial"/>
          <w:color w:val="000000"/>
          <w:szCs w:val="22"/>
        </w:rPr>
      </w:pPr>
    </w:p>
    <w:p w14:paraId="11F86AB1" w14:textId="77777777" w:rsidR="0053415D" w:rsidRPr="00797E69" w:rsidRDefault="0053415D" w:rsidP="008B2D19">
      <w:pPr>
        <w:jc w:val="both"/>
        <w:rPr>
          <w:rFonts w:cs="Arial"/>
          <w:color w:val="000000"/>
          <w:szCs w:val="22"/>
        </w:rPr>
      </w:pPr>
    </w:p>
    <w:p w14:paraId="2BE8DA92" w14:textId="77777777" w:rsidR="008B2D19" w:rsidRPr="00797E69" w:rsidRDefault="008B2D19" w:rsidP="001D3C54">
      <w:pPr>
        <w:ind w:left="426"/>
        <w:jc w:val="both"/>
        <w:rPr>
          <w:rFonts w:cs="Arial"/>
          <w:b/>
          <w:bCs/>
          <w:color w:val="000000"/>
          <w:szCs w:val="22"/>
        </w:rPr>
      </w:pPr>
      <w:r w:rsidRPr="00797E69">
        <w:rPr>
          <w:rFonts w:cs="Arial"/>
          <w:b/>
          <w:bCs/>
          <w:color w:val="000000"/>
          <w:szCs w:val="22"/>
        </w:rPr>
        <w:t>Stage 2 – Receipt of the application</w:t>
      </w:r>
    </w:p>
    <w:p w14:paraId="1F15E2B1" w14:textId="77777777" w:rsidR="008B2D19" w:rsidRPr="00797E69" w:rsidRDefault="008B2D19" w:rsidP="001D3C54">
      <w:pPr>
        <w:ind w:left="426"/>
        <w:jc w:val="both"/>
        <w:rPr>
          <w:rFonts w:cs="Arial"/>
          <w:color w:val="000000"/>
          <w:szCs w:val="22"/>
        </w:rPr>
      </w:pPr>
      <w:r w:rsidRPr="00797E69">
        <w:rPr>
          <w:rFonts w:cs="Arial"/>
          <w:color w:val="000000"/>
          <w:szCs w:val="22"/>
        </w:rPr>
        <w:t>On receipt of the application an assessment of eligibility will be undertaken. This stage will include the gathering and evaluation of written evidence and parental circumstances. It will usually include consultation with the school/college concerned, caseworkers and any other relevant specialists and the parent/carer/young person. At this stage the application will either progress to Stage 3 or be declined. The parent/carer/young person will receive a letter notifying them of the decision and the letter will outline the reasons for the decision.</w:t>
      </w:r>
    </w:p>
    <w:p w14:paraId="25A65700" w14:textId="77777777" w:rsidR="008B2D19" w:rsidRPr="00797E69" w:rsidRDefault="008B2D19" w:rsidP="001D3C54">
      <w:pPr>
        <w:ind w:left="426"/>
        <w:jc w:val="both"/>
        <w:rPr>
          <w:rFonts w:cs="Arial"/>
          <w:color w:val="000000"/>
          <w:szCs w:val="22"/>
        </w:rPr>
      </w:pPr>
    </w:p>
    <w:p w14:paraId="79646567" w14:textId="77777777" w:rsidR="008B2D19" w:rsidRPr="00797E69" w:rsidRDefault="008B2D19" w:rsidP="001D3C54">
      <w:pPr>
        <w:ind w:left="426"/>
        <w:jc w:val="both"/>
        <w:rPr>
          <w:rFonts w:cs="Arial"/>
          <w:b/>
          <w:bCs/>
          <w:color w:val="000000"/>
          <w:szCs w:val="22"/>
        </w:rPr>
      </w:pPr>
      <w:r w:rsidRPr="00797E69">
        <w:rPr>
          <w:rFonts w:cs="Arial"/>
          <w:b/>
          <w:bCs/>
          <w:color w:val="000000"/>
          <w:szCs w:val="22"/>
        </w:rPr>
        <w:t xml:space="preserve">Stage 3 </w:t>
      </w:r>
      <w:r w:rsidRPr="00797E69">
        <w:rPr>
          <w:rFonts w:cs="Arial"/>
          <w:color w:val="000000"/>
          <w:szCs w:val="22"/>
        </w:rPr>
        <w:t xml:space="preserve">– </w:t>
      </w:r>
      <w:r w:rsidRPr="00797E69">
        <w:rPr>
          <w:rFonts w:cs="Arial"/>
          <w:b/>
          <w:bCs/>
          <w:color w:val="000000"/>
          <w:szCs w:val="22"/>
        </w:rPr>
        <w:t>Risk Assessment of child/young person’s travel requirements</w:t>
      </w:r>
    </w:p>
    <w:p w14:paraId="1B93086C" w14:textId="5BC35C5C" w:rsidR="008B2D19" w:rsidRPr="00797E69" w:rsidRDefault="008B2D19" w:rsidP="001D3C54">
      <w:pPr>
        <w:ind w:left="426"/>
        <w:jc w:val="both"/>
        <w:rPr>
          <w:rFonts w:cs="Arial"/>
          <w:color w:val="000000"/>
          <w:szCs w:val="22"/>
        </w:rPr>
      </w:pPr>
      <w:r w:rsidRPr="00797E69">
        <w:rPr>
          <w:rFonts w:cs="Arial"/>
          <w:color w:val="000000"/>
          <w:szCs w:val="22"/>
        </w:rPr>
        <w:t>Once the application has been approved a member of the Transport Team  will contact the parent/carer/young person and may make arrangements for a home visit. The Officer will complete and discuss with the parent/carer/young person the travel review paperwork or will send this to the home address for completion. This is to determine the needs of the child/young person including physical, medical, health and behavioural information. This will form a risk assessment which the parents/carers/young person will be asked to sign.</w:t>
      </w:r>
      <w:r w:rsidR="00E7571E" w:rsidRPr="00797E69">
        <w:rPr>
          <w:rFonts w:cs="Arial"/>
          <w:color w:val="000000"/>
          <w:szCs w:val="22"/>
        </w:rPr>
        <w:t xml:space="preserve"> </w:t>
      </w:r>
      <w:r w:rsidRPr="00797E69">
        <w:rPr>
          <w:rFonts w:cs="Arial"/>
          <w:color w:val="000000"/>
          <w:szCs w:val="22"/>
        </w:rPr>
        <w:t>The Officer will also ask, where appropriate, the parent/carer and/or the child/young person to sign a Code of Conduct. The Integrated Travel Team reserves the right to withdraw the travel solution if the child/young person or parent/carer refuses to sign the Code of Conduct. The Code of Conduct outlines the rules to which children and young people must abide by to ensure the health and safely of themselves and others when travelling to and from school/college.</w:t>
      </w:r>
    </w:p>
    <w:p w14:paraId="72B6CF34" w14:textId="77777777" w:rsidR="008B2D19" w:rsidRPr="00797E69" w:rsidRDefault="008B2D19" w:rsidP="001D3C54">
      <w:pPr>
        <w:ind w:left="426"/>
        <w:jc w:val="both"/>
        <w:rPr>
          <w:rFonts w:cs="Arial"/>
          <w:color w:val="000000"/>
          <w:szCs w:val="22"/>
        </w:rPr>
      </w:pPr>
    </w:p>
    <w:p w14:paraId="6A37F207" w14:textId="77777777" w:rsidR="008B2D19" w:rsidRPr="00797E69" w:rsidRDefault="008B2D19" w:rsidP="001D3C54">
      <w:pPr>
        <w:ind w:left="426"/>
        <w:jc w:val="both"/>
        <w:rPr>
          <w:rFonts w:cs="Arial"/>
          <w:b/>
          <w:bCs/>
          <w:color w:val="000000"/>
          <w:szCs w:val="22"/>
        </w:rPr>
      </w:pPr>
      <w:r w:rsidRPr="00797E69">
        <w:rPr>
          <w:rFonts w:cs="Arial"/>
          <w:b/>
          <w:bCs/>
          <w:color w:val="000000"/>
          <w:szCs w:val="22"/>
        </w:rPr>
        <w:t>Stage 4 – Deciding on a travel solution</w:t>
      </w:r>
    </w:p>
    <w:p w14:paraId="7F4CE55C" w14:textId="77777777" w:rsidR="008B2D19" w:rsidRPr="00797E69" w:rsidRDefault="008B2D19" w:rsidP="001D3C54">
      <w:pPr>
        <w:ind w:left="426"/>
        <w:jc w:val="both"/>
        <w:rPr>
          <w:rFonts w:cs="Arial"/>
          <w:color w:val="000000"/>
          <w:szCs w:val="22"/>
        </w:rPr>
      </w:pPr>
      <w:r w:rsidRPr="00797E69">
        <w:rPr>
          <w:rFonts w:cs="Arial"/>
          <w:color w:val="000000"/>
          <w:szCs w:val="22"/>
        </w:rPr>
        <w:t xml:space="preserve">The Travel Review Officer will determine a travel solution. The Council will make all the necessary arrangements to implement the travel solution. Parents/carers and a young person should allow up to 30 working days from the date the application was received to the start of any approved travel support to access education and training. If the application appears likely to take longer due to specific circumstances beyond the control of the Council, the parent/carer/young person will be notified by the Council and an estimate of the actual time needed to process the application will be given. </w:t>
      </w:r>
    </w:p>
    <w:p w14:paraId="4407ED10" w14:textId="11E70487" w:rsidR="008B2D19" w:rsidRDefault="008B2D19" w:rsidP="008B2D19">
      <w:pPr>
        <w:jc w:val="both"/>
        <w:rPr>
          <w:rFonts w:cs="Arial"/>
          <w:color w:val="000000"/>
          <w:szCs w:val="22"/>
        </w:rPr>
      </w:pPr>
    </w:p>
    <w:p w14:paraId="66A559AD" w14:textId="77777777" w:rsidR="001D3C54" w:rsidRPr="00797E69" w:rsidRDefault="001D3C54" w:rsidP="008B2D19">
      <w:pPr>
        <w:jc w:val="both"/>
        <w:rPr>
          <w:rFonts w:cs="Arial"/>
          <w:color w:val="000000"/>
          <w:szCs w:val="22"/>
        </w:rPr>
      </w:pPr>
    </w:p>
    <w:p w14:paraId="7F1E555A" w14:textId="77777777" w:rsidR="008B2D19" w:rsidRPr="001D3C54" w:rsidRDefault="008B2D19" w:rsidP="001D3C54">
      <w:pPr>
        <w:pStyle w:val="Heading2"/>
        <w:numPr>
          <w:ilvl w:val="0"/>
          <w:numId w:val="43"/>
        </w:numPr>
        <w:spacing w:before="0" w:after="120"/>
        <w:ind w:left="426" w:hanging="426"/>
        <w:rPr>
          <w:sz w:val="24"/>
          <w:szCs w:val="24"/>
        </w:rPr>
      </w:pPr>
      <w:r w:rsidRPr="001D3C54">
        <w:rPr>
          <w:sz w:val="24"/>
          <w:szCs w:val="24"/>
        </w:rPr>
        <w:t>Review process</w:t>
      </w:r>
    </w:p>
    <w:p w14:paraId="49BD5608" w14:textId="27F949DE" w:rsidR="008B2D19" w:rsidRPr="00797E69" w:rsidRDefault="008B2D19" w:rsidP="001D3C54">
      <w:pPr>
        <w:spacing w:after="120"/>
        <w:ind w:left="426"/>
        <w:jc w:val="both"/>
        <w:rPr>
          <w:rFonts w:cs="Arial"/>
          <w:color w:val="000000"/>
          <w:szCs w:val="22"/>
        </w:rPr>
      </w:pPr>
      <w:r w:rsidRPr="00797E69">
        <w:rPr>
          <w:rFonts w:cs="Arial"/>
          <w:color w:val="000000"/>
          <w:szCs w:val="22"/>
        </w:rPr>
        <w:t xml:space="preserve">The travel solution will be reviewed on a regular basis in order to </w:t>
      </w:r>
      <w:r w:rsidRPr="00797E69">
        <w:rPr>
          <w:rFonts w:cs="Arial"/>
          <w:szCs w:val="22"/>
        </w:rPr>
        <w:t xml:space="preserve">ensure that the support offered continues to meet the needs of the child/young person. Whenever </w:t>
      </w:r>
      <w:r w:rsidRPr="00797E69">
        <w:rPr>
          <w:rFonts w:cs="Arial"/>
          <w:color w:val="000000"/>
          <w:szCs w:val="22"/>
        </w:rPr>
        <w:t xml:space="preserve">possible, travel solutions will be reviewed alongside EHC </w:t>
      </w:r>
      <w:r w:rsidR="00EA6ED8" w:rsidRPr="00797E69">
        <w:rPr>
          <w:rFonts w:cs="Arial"/>
          <w:color w:val="000000"/>
          <w:szCs w:val="22"/>
        </w:rPr>
        <w:t>P</w:t>
      </w:r>
      <w:r w:rsidRPr="00797E69">
        <w:rPr>
          <w:rFonts w:cs="Arial"/>
          <w:color w:val="000000"/>
          <w:szCs w:val="22"/>
        </w:rPr>
        <w:t xml:space="preserve">lan annual reviews and at transition points for year 6 to 7, year 11 to 12, year 14 to15 and year 17 to 18. </w:t>
      </w:r>
    </w:p>
    <w:p w14:paraId="5B9465AE" w14:textId="3C801E7F" w:rsidR="008B2D19" w:rsidRPr="00797E69" w:rsidRDefault="008B2D19" w:rsidP="001D3C54">
      <w:pPr>
        <w:spacing w:after="120"/>
        <w:ind w:left="426"/>
        <w:jc w:val="both"/>
        <w:rPr>
          <w:rFonts w:cs="Arial"/>
          <w:color w:val="000000"/>
          <w:szCs w:val="22"/>
        </w:rPr>
      </w:pPr>
      <w:r w:rsidRPr="00797E69">
        <w:rPr>
          <w:rFonts w:cs="Arial"/>
          <w:color w:val="000000"/>
          <w:szCs w:val="22"/>
        </w:rPr>
        <w:t>You will be reminder to apply each year. This will include a review of the child/young person’s needs and the travel solution. At this stage alternative travel solutions may be discussed.</w:t>
      </w:r>
    </w:p>
    <w:p w14:paraId="670DAFBB" w14:textId="77777777" w:rsidR="008B2D19" w:rsidRPr="00797E69" w:rsidRDefault="008B2D19" w:rsidP="008B2D19">
      <w:pPr>
        <w:jc w:val="both"/>
        <w:rPr>
          <w:rFonts w:cs="Arial"/>
          <w:color w:val="000000"/>
          <w:szCs w:val="22"/>
        </w:rPr>
      </w:pPr>
    </w:p>
    <w:p w14:paraId="131B8BE0" w14:textId="77777777" w:rsidR="008B2D19" w:rsidRPr="001D3C54" w:rsidRDefault="008B2D19" w:rsidP="001D3C54">
      <w:pPr>
        <w:pStyle w:val="Heading2"/>
        <w:numPr>
          <w:ilvl w:val="0"/>
          <w:numId w:val="43"/>
        </w:numPr>
        <w:spacing w:before="0" w:after="120"/>
        <w:ind w:left="426" w:hanging="426"/>
        <w:rPr>
          <w:sz w:val="24"/>
          <w:szCs w:val="24"/>
        </w:rPr>
      </w:pPr>
      <w:r w:rsidRPr="001D3C54">
        <w:rPr>
          <w:sz w:val="24"/>
          <w:szCs w:val="24"/>
        </w:rPr>
        <w:t>Changes in Circumstances</w:t>
      </w:r>
    </w:p>
    <w:p w14:paraId="22D1DC48" w14:textId="10E32D85" w:rsidR="008B2D19" w:rsidRDefault="008B2D19" w:rsidP="00FB0D00">
      <w:pPr>
        <w:ind w:left="426"/>
        <w:jc w:val="both"/>
        <w:rPr>
          <w:rFonts w:cs="Arial"/>
          <w:color w:val="000000"/>
          <w:szCs w:val="22"/>
        </w:rPr>
      </w:pPr>
      <w:r w:rsidRPr="00797E69">
        <w:rPr>
          <w:rFonts w:cs="Arial"/>
          <w:color w:val="000000"/>
          <w:szCs w:val="22"/>
        </w:rPr>
        <w:t>It is the parent/carers/young person’s responsibility to inform the Council of any changes in their circumstances. A change in circumstances may mean a previously declined application may be accepted and the parent/carer/young person is able to reapply. In addition, a change in circumstances for an existing travel solution may mean it no longer meets the eligibility criteria and the travel solution could be withdrawn. The Council will decide when the withdrawal of a travel solution takes place and will take into account the term and year of education and the impact on the child/young person.</w:t>
      </w:r>
    </w:p>
    <w:p w14:paraId="765604FB" w14:textId="77777777" w:rsidR="00FB0D00" w:rsidRPr="00797E69" w:rsidRDefault="00FB0D00" w:rsidP="00FB0D00">
      <w:pPr>
        <w:ind w:left="426"/>
        <w:jc w:val="both"/>
        <w:rPr>
          <w:rFonts w:cs="Arial"/>
          <w:color w:val="000000"/>
          <w:szCs w:val="22"/>
        </w:rPr>
      </w:pPr>
    </w:p>
    <w:p w14:paraId="59701D65" w14:textId="4438DD44" w:rsidR="008B2D19" w:rsidRPr="00797E69" w:rsidRDefault="008B2D19" w:rsidP="00FB0D00">
      <w:pPr>
        <w:spacing w:after="120"/>
        <w:ind w:left="426"/>
        <w:jc w:val="both"/>
        <w:rPr>
          <w:rFonts w:cs="Arial"/>
          <w:b/>
          <w:bCs/>
          <w:color w:val="000000"/>
          <w:szCs w:val="22"/>
        </w:rPr>
      </w:pPr>
      <w:r w:rsidRPr="00797E69">
        <w:rPr>
          <w:rFonts w:cs="Arial"/>
          <w:b/>
          <w:bCs/>
          <w:color w:val="000000"/>
          <w:szCs w:val="22"/>
        </w:rPr>
        <w:t>Changes in circumstances include:</w:t>
      </w:r>
    </w:p>
    <w:p w14:paraId="004DFF49" w14:textId="3B74E7F2" w:rsidR="002E1312" w:rsidRPr="00797E69" w:rsidRDefault="002E1312" w:rsidP="00FB0D00">
      <w:pPr>
        <w:pStyle w:val="ListParagraph"/>
        <w:numPr>
          <w:ilvl w:val="0"/>
          <w:numId w:val="28"/>
        </w:numPr>
        <w:ind w:left="993" w:hanging="284"/>
        <w:jc w:val="both"/>
        <w:rPr>
          <w:rFonts w:cs="Arial"/>
          <w:color w:val="000000"/>
          <w:szCs w:val="22"/>
        </w:rPr>
      </w:pPr>
      <w:r w:rsidRPr="00797E69">
        <w:rPr>
          <w:rFonts w:cs="Arial"/>
          <w:color w:val="000000"/>
          <w:szCs w:val="22"/>
        </w:rPr>
        <w:t>A change in home address</w:t>
      </w:r>
    </w:p>
    <w:p w14:paraId="0EF2F5CD" w14:textId="5B707754" w:rsidR="002E1312" w:rsidRPr="00797E69" w:rsidRDefault="002E1312" w:rsidP="00FB0D00">
      <w:pPr>
        <w:pStyle w:val="ListParagraph"/>
        <w:numPr>
          <w:ilvl w:val="0"/>
          <w:numId w:val="28"/>
        </w:numPr>
        <w:ind w:left="993" w:hanging="284"/>
        <w:jc w:val="both"/>
        <w:rPr>
          <w:rFonts w:cs="Arial"/>
          <w:color w:val="000000"/>
          <w:szCs w:val="22"/>
        </w:rPr>
      </w:pPr>
      <w:r w:rsidRPr="00797E69">
        <w:rPr>
          <w:rFonts w:cs="Arial"/>
          <w:color w:val="000000"/>
          <w:szCs w:val="22"/>
        </w:rPr>
        <w:t>A move from one school to another</w:t>
      </w:r>
    </w:p>
    <w:p w14:paraId="049EB4F3" w14:textId="3BF07046" w:rsidR="002E1312" w:rsidRPr="00797E69" w:rsidRDefault="002E1312" w:rsidP="00FB0D00">
      <w:pPr>
        <w:pStyle w:val="ListParagraph"/>
        <w:numPr>
          <w:ilvl w:val="0"/>
          <w:numId w:val="28"/>
        </w:numPr>
        <w:ind w:left="993" w:hanging="284"/>
        <w:jc w:val="both"/>
        <w:rPr>
          <w:rFonts w:cs="Arial"/>
          <w:color w:val="000000"/>
          <w:szCs w:val="22"/>
        </w:rPr>
      </w:pPr>
      <w:r w:rsidRPr="00797E69">
        <w:rPr>
          <w:rFonts w:cs="Arial"/>
          <w:color w:val="000000"/>
          <w:szCs w:val="22"/>
        </w:rPr>
        <w:t>Transition from primary to secondary school and transition from secondary school to college</w:t>
      </w:r>
    </w:p>
    <w:p w14:paraId="120FF776" w14:textId="3C1B496A" w:rsidR="002E1312" w:rsidRPr="00797E69" w:rsidRDefault="002E1312" w:rsidP="00FB0D00">
      <w:pPr>
        <w:pStyle w:val="ListParagraph"/>
        <w:numPr>
          <w:ilvl w:val="0"/>
          <w:numId w:val="28"/>
        </w:numPr>
        <w:ind w:left="993" w:hanging="284"/>
        <w:jc w:val="both"/>
        <w:rPr>
          <w:rFonts w:cs="Arial"/>
          <w:color w:val="000000"/>
          <w:szCs w:val="22"/>
        </w:rPr>
      </w:pPr>
      <w:r w:rsidRPr="00797E69">
        <w:rPr>
          <w:rFonts w:cs="Arial"/>
          <w:color w:val="000000"/>
          <w:szCs w:val="22"/>
        </w:rPr>
        <w:t>A change in medical and physical conditions</w:t>
      </w:r>
    </w:p>
    <w:p w14:paraId="7DDC2DB6" w14:textId="10F3C819" w:rsidR="002E1312" w:rsidRPr="00797E69" w:rsidRDefault="002E1312" w:rsidP="00FB0D00">
      <w:pPr>
        <w:pStyle w:val="ListParagraph"/>
        <w:numPr>
          <w:ilvl w:val="0"/>
          <w:numId w:val="28"/>
        </w:numPr>
        <w:ind w:left="993" w:hanging="284"/>
        <w:jc w:val="both"/>
        <w:rPr>
          <w:rFonts w:cs="Arial"/>
          <w:color w:val="000000"/>
          <w:szCs w:val="22"/>
        </w:rPr>
      </w:pPr>
      <w:r w:rsidRPr="00797E69">
        <w:rPr>
          <w:rFonts w:cs="Arial"/>
          <w:color w:val="000000"/>
          <w:szCs w:val="22"/>
        </w:rPr>
        <w:t>A move into Local Authority care</w:t>
      </w:r>
    </w:p>
    <w:p w14:paraId="4C67E541" w14:textId="28563442" w:rsidR="008B2D19" w:rsidRPr="00797E69" w:rsidRDefault="008B2D19" w:rsidP="008B2D19">
      <w:pPr>
        <w:jc w:val="both"/>
        <w:rPr>
          <w:rFonts w:cs="Arial"/>
          <w:b/>
          <w:bCs/>
          <w:color w:val="000000"/>
          <w:szCs w:val="22"/>
        </w:rPr>
      </w:pPr>
    </w:p>
    <w:p w14:paraId="0E1F89D8" w14:textId="77777777" w:rsidR="002E1312" w:rsidRPr="00797E69" w:rsidRDefault="002E1312" w:rsidP="008B2D19">
      <w:pPr>
        <w:jc w:val="both"/>
        <w:rPr>
          <w:rFonts w:cs="Arial"/>
          <w:b/>
          <w:bCs/>
          <w:color w:val="000000"/>
          <w:szCs w:val="22"/>
        </w:rPr>
      </w:pPr>
    </w:p>
    <w:p w14:paraId="48D2BD4A" w14:textId="77777777" w:rsidR="008B2D19" w:rsidRPr="00FB0D00" w:rsidRDefault="008B2D19" w:rsidP="00FB0D00">
      <w:pPr>
        <w:pStyle w:val="Heading2"/>
        <w:numPr>
          <w:ilvl w:val="0"/>
          <w:numId w:val="43"/>
        </w:numPr>
        <w:spacing w:before="0" w:after="120"/>
        <w:ind w:left="426" w:hanging="426"/>
        <w:rPr>
          <w:sz w:val="24"/>
          <w:szCs w:val="24"/>
        </w:rPr>
      </w:pPr>
      <w:r w:rsidRPr="00FB0D00">
        <w:rPr>
          <w:sz w:val="24"/>
          <w:szCs w:val="24"/>
        </w:rPr>
        <w:t>Health and Safety</w:t>
      </w:r>
    </w:p>
    <w:p w14:paraId="44E1F23E" w14:textId="77777777" w:rsidR="008B2D19" w:rsidRPr="00797E69" w:rsidRDefault="008B2D19" w:rsidP="00FB0D00">
      <w:pPr>
        <w:spacing w:after="120"/>
        <w:ind w:left="426"/>
        <w:jc w:val="both"/>
        <w:rPr>
          <w:rFonts w:cs="Arial"/>
          <w:color w:val="000000"/>
          <w:szCs w:val="22"/>
        </w:rPr>
      </w:pPr>
      <w:r w:rsidRPr="00797E69">
        <w:rPr>
          <w:rFonts w:cs="Arial"/>
          <w:color w:val="000000"/>
          <w:szCs w:val="22"/>
        </w:rPr>
        <w:t xml:space="preserve">Whilst every effort is made to </w:t>
      </w:r>
      <w:r w:rsidRPr="00797E69">
        <w:rPr>
          <w:rFonts w:cs="Arial"/>
          <w:szCs w:val="22"/>
        </w:rPr>
        <w:t xml:space="preserve">identify a travel </w:t>
      </w:r>
      <w:r w:rsidRPr="00797E69">
        <w:rPr>
          <w:rFonts w:cs="Arial"/>
          <w:color w:val="000000"/>
          <w:szCs w:val="22"/>
        </w:rPr>
        <w:t>solution to meet the needs of a child/young person there will be circumstances when the travel solution will need to be reviewed as it is not working. Whilst acknowledging the impact of their SEND on the behaviour of some children and young people, where a child/young person’s conduct compromises the safety of anyone travelling with them, the Council reserves the right to suspend or withdraw the travel solution.</w:t>
      </w:r>
    </w:p>
    <w:p w14:paraId="2FF3476C" w14:textId="77777777" w:rsidR="008B2D19" w:rsidRPr="00797E69" w:rsidRDefault="008B2D19" w:rsidP="00FB0D00">
      <w:pPr>
        <w:spacing w:after="120"/>
        <w:ind w:left="426"/>
        <w:jc w:val="both"/>
        <w:rPr>
          <w:rFonts w:cs="Arial"/>
          <w:color w:val="000000"/>
          <w:szCs w:val="22"/>
        </w:rPr>
      </w:pPr>
      <w:r w:rsidRPr="00797E69">
        <w:rPr>
          <w:rFonts w:cs="Arial"/>
          <w:color w:val="000000"/>
          <w:szCs w:val="22"/>
        </w:rPr>
        <w:t>There is an expectation that the parent/carer and/or the child/young person signs a Code of Conduct. The Integrated Transport Unit reserves the right to withdraw the offer of a travel solution if the child/young person or parent/carer refuses to sign the Code of Conduct.</w:t>
      </w:r>
    </w:p>
    <w:p w14:paraId="7C77048E" w14:textId="77777777" w:rsidR="008B2D19" w:rsidRPr="00797E69" w:rsidRDefault="008B2D19" w:rsidP="00FB0D00">
      <w:pPr>
        <w:spacing w:after="120"/>
        <w:ind w:left="426"/>
        <w:jc w:val="both"/>
        <w:rPr>
          <w:rFonts w:cs="Arial"/>
          <w:color w:val="000000"/>
          <w:szCs w:val="22"/>
        </w:rPr>
      </w:pPr>
      <w:r w:rsidRPr="00797E69">
        <w:rPr>
          <w:rFonts w:cs="Arial"/>
          <w:color w:val="000000"/>
          <w:szCs w:val="22"/>
        </w:rPr>
        <w:t>A travel solution will be withdrawn if for example, but not limited to:</w:t>
      </w:r>
    </w:p>
    <w:p w14:paraId="21FEF594" w14:textId="5B5B93F2" w:rsidR="008B2D19" w:rsidRPr="00797E69" w:rsidRDefault="008B2D19" w:rsidP="00FB0D00">
      <w:pPr>
        <w:pStyle w:val="ListParagraph"/>
        <w:numPr>
          <w:ilvl w:val="0"/>
          <w:numId w:val="28"/>
        </w:numPr>
        <w:ind w:left="851" w:hanging="284"/>
        <w:jc w:val="both"/>
        <w:rPr>
          <w:rFonts w:cs="Arial"/>
          <w:color w:val="000000"/>
          <w:szCs w:val="22"/>
        </w:rPr>
      </w:pPr>
      <w:r w:rsidRPr="00797E69">
        <w:rPr>
          <w:rFonts w:cs="Arial"/>
          <w:color w:val="000000"/>
          <w:szCs w:val="22"/>
        </w:rPr>
        <w:t>It is felt that the child or young person has the capacity to learn from this sanction and a ‘cooling off’ period would be beneficial</w:t>
      </w:r>
    </w:p>
    <w:p w14:paraId="4D1FF26D" w14:textId="4D884613" w:rsidR="008B2D19" w:rsidRPr="00797E69" w:rsidRDefault="008B2D19" w:rsidP="00FB0D00">
      <w:pPr>
        <w:pStyle w:val="ListParagraph"/>
        <w:numPr>
          <w:ilvl w:val="0"/>
          <w:numId w:val="28"/>
        </w:numPr>
        <w:ind w:left="851" w:hanging="284"/>
        <w:jc w:val="both"/>
        <w:rPr>
          <w:rFonts w:cs="Arial"/>
          <w:color w:val="000000"/>
          <w:szCs w:val="22"/>
        </w:rPr>
      </w:pPr>
      <w:r w:rsidRPr="00797E69">
        <w:rPr>
          <w:rFonts w:cs="Arial"/>
          <w:color w:val="000000"/>
          <w:szCs w:val="22"/>
        </w:rPr>
        <w:t xml:space="preserve">The child or young person’s continued presence in a vehicle (where this is the travel solution) presents an unacceptable risk to the health or safety of themselves or others </w:t>
      </w:r>
    </w:p>
    <w:p w14:paraId="5DA41A42" w14:textId="77777777" w:rsidR="008B2D19" w:rsidRPr="00797E69" w:rsidRDefault="008B2D19" w:rsidP="00FB0D00">
      <w:pPr>
        <w:ind w:left="426"/>
        <w:jc w:val="both"/>
        <w:rPr>
          <w:rFonts w:cs="Arial"/>
          <w:color w:val="000000"/>
          <w:szCs w:val="22"/>
        </w:rPr>
      </w:pPr>
    </w:p>
    <w:p w14:paraId="7B904DEF" w14:textId="77777777" w:rsidR="008B2D19" w:rsidRPr="00797E69" w:rsidRDefault="008B2D19" w:rsidP="00FB0D00">
      <w:pPr>
        <w:ind w:left="426"/>
        <w:jc w:val="both"/>
        <w:rPr>
          <w:rFonts w:cs="Arial"/>
          <w:color w:val="000000"/>
          <w:szCs w:val="22"/>
        </w:rPr>
      </w:pPr>
      <w:r w:rsidRPr="00797E69">
        <w:rPr>
          <w:rFonts w:cs="Arial"/>
          <w:color w:val="000000"/>
          <w:szCs w:val="22"/>
        </w:rPr>
        <w:t>The Council reserves the right to immediately withdraw a travel solution if the severity of the incident is such that withdrawal is necessary to ensure that the duty of care for the child/young person or other children/young people and staff is maintained. Parents/carers will be expected to ensure their child’s and young person’s continued</w:t>
      </w:r>
    </w:p>
    <w:p w14:paraId="6A0AC29B" w14:textId="77777777" w:rsidR="008B2D19" w:rsidRPr="00797E69" w:rsidRDefault="008B2D19" w:rsidP="00FB0D00">
      <w:pPr>
        <w:ind w:left="426"/>
        <w:jc w:val="both"/>
        <w:rPr>
          <w:rFonts w:cs="Arial"/>
          <w:color w:val="000000"/>
          <w:szCs w:val="22"/>
        </w:rPr>
      </w:pPr>
      <w:r w:rsidRPr="00797E69">
        <w:rPr>
          <w:rFonts w:cs="Arial"/>
          <w:color w:val="000000"/>
          <w:szCs w:val="22"/>
        </w:rPr>
        <w:t>attendance at school when a travel solution is withdrawn.</w:t>
      </w:r>
    </w:p>
    <w:p w14:paraId="39D8AD05" w14:textId="77777777" w:rsidR="008B2D19" w:rsidRPr="00797E69" w:rsidRDefault="008B2D19" w:rsidP="00FB0D00">
      <w:pPr>
        <w:spacing w:after="120"/>
        <w:ind w:left="426"/>
        <w:jc w:val="both"/>
        <w:rPr>
          <w:rFonts w:cs="Arial"/>
          <w:color w:val="000000"/>
          <w:szCs w:val="22"/>
        </w:rPr>
      </w:pPr>
      <w:r w:rsidRPr="00797E69">
        <w:rPr>
          <w:rFonts w:cs="Arial"/>
          <w:color w:val="000000"/>
          <w:szCs w:val="22"/>
        </w:rPr>
        <w:t>Analysis of the risk will be made of any given incident and the following procedures will be put in place:</w:t>
      </w:r>
    </w:p>
    <w:p w14:paraId="677AA1A9" w14:textId="5A192E4A" w:rsidR="008B2D19" w:rsidRPr="00797E69" w:rsidRDefault="008B2D19" w:rsidP="00FB0D00">
      <w:pPr>
        <w:pStyle w:val="ListParagraph"/>
        <w:numPr>
          <w:ilvl w:val="0"/>
          <w:numId w:val="28"/>
        </w:numPr>
        <w:ind w:left="851" w:hanging="284"/>
        <w:jc w:val="both"/>
        <w:rPr>
          <w:rFonts w:cs="Arial"/>
          <w:color w:val="000000"/>
          <w:szCs w:val="22"/>
        </w:rPr>
      </w:pPr>
      <w:r w:rsidRPr="00797E69">
        <w:rPr>
          <w:rFonts w:cs="Arial"/>
          <w:color w:val="000000"/>
          <w:szCs w:val="22"/>
        </w:rPr>
        <w:t>On issue of the first suspension the case will be reviewed on an individual basis</w:t>
      </w:r>
    </w:p>
    <w:p w14:paraId="6698C5E1" w14:textId="28AB8811" w:rsidR="008B2D19" w:rsidRPr="00797E69" w:rsidRDefault="008B2D19" w:rsidP="00FB0D00">
      <w:pPr>
        <w:pStyle w:val="ListParagraph"/>
        <w:numPr>
          <w:ilvl w:val="0"/>
          <w:numId w:val="28"/>
        </w:numPr>
        <w:ind w:left="851" w:hanging="284"/>
        <w:jc w:val="both"/>
        <w:rPr>
          <w:rFonts w:cs="Arial"/>
          <w:color w:val="000000"/>
          <w:szCs w:val="22"/>
        </w:rPr>
      </w:pPr>
      <w:r w:rsidRPr="00797E69">
        <w:rPr>
          <w:rFonts w:cs="Arial"/>
          <w:color w:val="000000"/>
          <w:szCs w:val="22"/>
        </w:rPr>
        <w:t>A second issue of suspension may be given, if once travel support resumes, improvements are not maintained</w:t>
      </w:r>
    </w:p>
    <w:p w14:paraId="0DEC41C0" w14:textId="4301BF93" w:rsidR="008B2D19" w:rsidRPr="00797E69" w:rsidRDefault="008B2D19" w:rsidP="00FB0D00">
      <w:pPr>
        <w:pStyle w:val="ListParagraph"/>
        <w:numPr>
          <w:ilvl w:val="0"/>
          <w:numId w:val="28"/>
        </w:numPr>
        <w:ind w:left="851" w:hanging="284"/>
        <w:jc w:val="both"/>
        <w:rPr>
          <w:rFonts w:cs="Arial"/>
          <w:color w:val="000000"/>
          <w:szCs w:val="22"/>
        </w:rPr>
      </w:pPr>
      <w:r w:rsidRPr="00797E69">
        <w:rPr>
          <w:rFonts w:cs="Arial"/>
          <w:color w:val="000000"/>
          <w:szCs w:val="22"/>
        </w:rPr>
        <w:t>At the issue of a third suspension and upon consideration of all circumstances, the existing travel solution will be reviewed and may be removed. A new solution will be offered following discussion with the Education staff and the child/young person’s family.</w:t>
      </w:r>
    </w:p>
    <w:p w14:paraId="3BA323A3" w14:textId="0D4E687E" w:rsidR="008B2D19" w:rsidRPr="00797E69" w:rsidRDefault="008B2D19" w:rsidP="008B2D19">
      <w:pPr>
        <w:ind w:left="720"/>
        <w:jc w:val="both"/>
        <w:rPr>
          <w:rFonts w:cs="Arial"/>
          <w:color w:val="000000"/>
          <w:szCs w:val="22"/>
        </w:rPr>
      </w:pPr>
    </w:p>
    <w:p w14:paraId="140B6AE4" w14:textId="77777777" w:rsidR="00FA0754" w:rsidRPr="00797E69" w:rsidRDefault="00FA0754" w:rsidP="008B2D19">
      <w:pPr>
        <w:ind w:left="720"/>
        <w:jc w:val="both"/>
        <w:rPr>
          <w:rFonts w:cs="Arial"/>
          <w:color w:val="000000"/>
          <w:szCs w:val="22"/>
        </w:rPr>
      </w:pPr>
    </w:p>
    <w:p w14:paraId="5706EB1F" w14:textId="77777777" w:rsidR="008B2D19" w:rsidRPr="00FB0D00" w:rsidRDefault="008B2D19" w:rsidP="00FB0D00">
      <w:pPr>
        <w:pStyle w:val="Heading2"/>
        <w:numPr>
          <w:ilvl w:val="0"/>
          <w:numId w:val="43"/>
        </w:numPr>
        <w:spacing w:before="0" w:after="120"/>
        <w:ind w:left="426" w:hanging="426"/>
        <w:rPr>
          <w:sz w:val="24"/>
          <w:szCs w:val="24"/>
        </w:rPr>
      </w:pPr>
      <w:r w:rsidRPr="00FB0D00">
        <w:rPr>
          <w:sz w:val="24"/>
          <w:szCs w:val="24"/>
        </w:rPr>
        <w:t>Appeals Process</w:t>
      </w:r>
    </w:p>
    <w:p w14:paraId="4FE289B8" w14:textId="77777777" w:rsidR="008B2D19" w:rsidRPr="00797E69" w:rsidRDefault="008B2D19" w:rsidP="00FB0D00">
      <w:pPr>
        <w:tabs>
          <w:tab w:val="left" w:pos="426"/>
        </w:tabs>
        <w:ind w:left="426"/>
        <w:jc w:val="both"/>
        <w:rPr>
          <w:rFonts w:cs="Arial"/>
          <w:color w:val="000000"/>
          <w:szCs w:val="22"/>
        </w:rPr>
      </w:pPr>
      <w:r w:rsidRPr="00797E69">
        <w:rPr>
          <w:rFonts w:cs="Arial"/>
          <w:color w:val="000000"/>
          <w:szCs w:val="22"/>
        </w:rPr>
        <w:t xml:space="preserve">If an application for travel support to access education is </w:t>
      </w:r>
      <w:r w:rsidRPr="00797E69">
        <w:rPr>
          <w:rFonts w:cs="Arial"/>
          <w:b/>
          <w:bCs/>
          <w:color w:val="000000"/>
          <w:szCs w:val="22"/>
        </w:rPr>
        <w:t xml:space="preserve">not </w:t>
      </w:r>
      <w:r w:rsidRPr="00797E69">
        <w:rPr>
          <w:rFonts w:cs="Arial"/>
          <w:color w:val="000000"/>
          <w:szCs w:val="22"/>
        </w:rPr>
        <w:t>approved by the Council, a letter will be sent to the parent/carer/young person with an appeals form.</w:t>
      </w:r>
    </w:p>
    <w:p w14:paraId="40CA2CE3" w14:textId="77777777" w:rsidR="008B2D19" w:rsidRPr="00797E69" w:rsidRDefault="008B2D19" w:rsidP="00FB0D00">
      <w:pPr>
        <w:tabs>
          <w:tab w:val="left" w:pos="426"/>
        </w:tabs>
        <w:ind w:left="426"/>
        <w:jc w:val="both"/>
        <w:rPr>
          <w:rFonts w:cs="Arial"/>
          <w:color w:val="000000"/>
          <w:szCs w:val="22"/>
        </w:rPr>
      </w:pPr>
    </w:p>
    <w:p w14:paraId="2728E086" w14:textId="77777777" w:rsidR="008B2D19" w:rsidRPr="00797E69" w:rsidRDefault="008B2D19" w:rsidP="00FB0D00">
      <w:pPr>
        <w:tabs>
          <w:tab w:val="left" w:pos="426"/>
        </w:tabs>
        <w:spacing w:after="120"/>
        <w:ind w:left="426"/>
        <w:jc w:val="both"/>
        <w:rPr>
          <w:rFonts w:cs="Arial"/>
          <w:color w:val="000000"/>
          <w:szCs w:val="22"/>
        </w:rPr>
      </w:pPr>
      <w:r w:rsidRPr="00797E69">
        <w:rPr>
          <w:rFonts w:cs="Arial"/>
          <w:color w:val="000000"/>
          <w:szCs w:val="22"/>
        </w:rPr>
        <w:t>If the parent/carer/young person disagrees with the travel solution offered or the decision not to approve the application, there is a right of appeal.</w:t>
      </w:r>
    </w:p>
    <w:p w14:paraId="6519DF0A" w14:textId="77777777" w:rsidR="008B2D19" w:rsidRPr="00797E69" w:rsidRDefault="008B2D19" w:rsidP="00FB0D00">
      <w:pPr>
        <w:tabs>
          <w:tab w:val="left" w:pos="426"/>
        </w:tabs>
        <w:spacing w:after="120"/>
        <w:ind w:left="426"/>
        <w:jc w:val="both"/>
        <w:rPr>
          <w:rFonts w:cs="Arial"/>
          <w:color w:val="000000"/>
          <w:szCs w:val="22"/>
        </w:rPr>
      </w:pPr>
      <w:r w:rsidRPr="00797E69">
        <w:rPr>
          <w:rFonts w:cs="Arial"/>
          <w:color w:val="000000"/>
          <w:szCs w:val="22"/>
        </w:rPr>
        <w:t xml:space="preserve">Appeals should be made within 20 working days of the decision being received by the parent/carer/young person. The appeal should be made in writing, setting out the exact nature and grounds of the appeal. The Appeal should include the details of personal and or family circumstances the parent/carer/young person believes should be considered. Parents/carers/young </w:t>
      </w:r>
      <w:r w:rsidRPr="00797E69">
        <w:rPr>
          <w:rFonts w:cs="Arial"/>
          <w:szCs w:val="22"/>
        </w:rPr>
        <w:t xml:space="preserve">people can appeal against the travel solution offered, the child/young person’s eligibility, the </w:t>
      </w:r>
      <w:r w:rsidRPr="00797E69">
        <w:rPr>
          <w:rFonts w:cs="Arial"/>
          <w:color w:val="000000"/>
          <w:szCs w:val="22"/>
        </w:rPr>
        <w:t>distance measured in relation to statutory walking distances and safety of the route.</w:t>
      </w:r>
    </w:p>
    <w:p w14:paraId="2C8E6FF4" w14:textId="2A7AADA3" w:rsidR="008B2D19" w:rsidRDefault="008B2D19" w:rsidP="008B2D19">
      <w:pPr>
        <w:jc w:val="both"/>
        <w:rPr>
          <w:rFonts w:cs="Arial"/>
          <w:b/>
          <w:bCs/>
          <w:color w:val="000000"/>
          <w:szCs w:val="22"/>
        </w:rPr>
      </w:pPr>
    </w:p>
    <w:p w14:paraId="3F6422AD" w14:textId="7F93263A" w:rsidR="00FB0D00" w:rsidRDefault="00FB0D00" w:rsidP="008B2D19">
      <w:pPr>
        <w:jc w:val="both"/>
        <w:rPr>
          <w:rFonts w:cs="Arial"/>
          <w:b/>
          <w:bCs/>
          <w:color w:val="000000"/>
          <w:szCs w:val="22"/>
        </w:rPr>
      </w:pPr>
    </w:p>
    <w:p w14:paraId="4B2E880A" w14:textId="5325C2F8" w:rsidR="00FB0D00" w:rsidRDefault="00FB0D00" w:rsidP="008B2D19">
      <w:pPr>
        <w:jc w:val="both"/>
        <w:rPr>
          <w:rFonts w:cs="Arial"/>
          <w:b/>
          <w:bCs/>
          <w:color w:val="000000"/>
          <w:szCs w:val="22"/>
        </w:rPr>
      </w:pPr>
    </w:p>
    <w:p w14:paraId="6AB58E0A" w14:textId="52170FB1" w:rsidR="00FB0D00" w:rsidRDefault="00FB0D00" w:rsidP="008B2D19">
      <w:pPr>
        <w:jc w:val="both"/>
        <w:rPr>
          <w:rFonts w:cs="Arial"/>
          <w:b/>
          <w:bCs/>
          <w:color w:val="000000"/>
          <w:szCs w:val="22"/>
        </w:rPr>
      </w:pPr>
    </w:p>
    <w:p w14:paraId="59C1CF04" w14:textId="7B2FC4DC" w:rsidR="00FB0D00" w:rsidRDefault="00FB0D00" w:rsidP="008B2D19">
      <w:pPr>
        <w:jc w:val="both"/>
        <w:rPr>
          <w:rFonts w:cs="Arial"/>
          <w:b/>
          <w:bCs/>
          <w:color w:val="000000"/>
          <w:szCs w:val="22"/>
        </w:rPr>
      </w:pPr>
    </w:p>
    <w:p w14:paraId="72A02826" w14:textId="77777777" w:rsidR="00FB0D00" w:rsidRPr="00797E69" w:rsidRDefault="00FB0D00" w:rsidP="008B2D19">
      <w:pPr>
        <w:jc w:val="both"/>
        <w:rPr>
          <w:rFonts w:cs="Arial"/>
          <w:b/>
          <w:bCs/>
          <w:color w:val="000000"/>
          <w:szCs w:val="22"/>
        </w:rPr>
      </w:pPr>
    </w:p>
    <w:p w14:paraId="6F69BE00" w14:textId="77777777" w:rsidR="008B2D19" w:rsidRPr="00797E69" w:rsidRDefault="008B2D19" w:rsidP="00FB0D00">
      <w:pPr>
        <w:ind w:left="426"/>
        <w:jc w:val="both"/>
        <w:rPr>
          <w:rFonts w:cs="Arial"/>
          <w:b/>
          <w:bCs/>
          <w:color w:val="000000"/>
          <w:szCs w:val="22"/>
        </w:rPr>
      </w:pPr>
      <w:r w:rsidRPr="00797E69">
        <w:rPr>
          <w:rFonts w:cs="Arial"/>
          <w:b/>
          <w:bCs/>
          <w:color w:val="000000"/>
          <w:szCs w:val="22"/>
        </w:rPr>
        <w:t>The Appeals Process has two stages:</w:t>
      </w:r>
    </w:p>
    <w:p w14:paraId="46AB0873" w14:textId="77777777" w:rsidR="008B2D19" w:rsidRPr="00797E69" w:rsidRDefault="008B2D19" w:rsidP="00FB0D00">
      <w:pPr>
        <w:ind w:left="426"/>
        <w:jc w:val="both"/>
        <w:rPr>
          <w:rFonts w:cs="Arial"/>
          <w:b/>
          <w:bCs/>
          <w:color w:val="000000"/>
          <w:szCs w:val="22"/>
        </w:rPr>
      </w:pPr>
    </w:p>
    <w:p w14:paraId="2A7006C2" w14:textId="466A4F60" w:rsidR="008B2D19" w:rsidRPr="00797E69" w:rsidRDefault="008B2D19" w:rsidP="00FB0D00">
      <w:pPr>
        <w:spacing w:after="120"/>
        <w:ind w:left="426"/>
        <w:jc w:val="both"/>
        <w:rPr>
          <w:rFonts w:cs="Arial"/>
          <w:b/>
          <w:bCs/>
          <w:color w:val="000000"/>
          <w:szCs w:val="22"/>
        </w:rPr>
      </w:pPr>
      <w:r w:rsidRPr="00797E69">
        <w:rPr>
          <w:rFonts w:cs="Arial"/>
          <w:b/>
          <w:bCs/>
          <w:color w:val="000000"/>
          <w:szCs w:val="22"/>
        </w:rPr>
        <w:t xml:space="preserve">Stage 1 </w:t>
      </w:r>
      <w:r w:rsidRPr="00797E69">
        <w:rPr>
          <w:rFonts w:cs="Arial"/>
          <w:color w:val="000000"/>
          <w:szCs w:val="22"/>
        </w:rPr>
        <w:t xml:space="preserve">– </w:t>
      </w:r>
      <w:r w:rsidR="002C51A9" w:rsidRPr="00797E69">
        <w:rPr>
          <w:rFonts w:cs="Arial"/>
          <w:b/>
          <w:bCs/>
          <w:color w:val="000000"/>
          <w:szCs w:val="22"/>
        </w:rPr>
        <w:t>Review</w:t>
      </w:r>
      <w:r w:rsidR="002C51A9" w:rsidRPr="00797E69">
        <w:rPr>
          <w:rFonts w:cs="Arial"/>
          <w:color w:val="000000"/>
          <w:szCs w:val="22"/>
        </w:rPr>
        <w:t>/</w:t>
      </w:r>
      <w:r w:rsidRPr="00797E69">
        <w:rPr>
          <w:rFonts w:cs="Arial"/>
          <w:b/>
          <w:bCs/>
          <w:color w:val="000000"/>
          <w:szCs w:val="22"/>
        </w:rPr>
        <w:t>Appeal of the original decision</w:t>
      </w:r>
    </w:p>
    <w:p w14:paraId="26C0184B" w14:textId="50D1F795" w:rsidR="008B2D19" w:rsidRPr="00797E69" w:rsidRDefault="008B2D19" w:rsidP="00FB0D00">
      <w:pPr>
        <w:ind w:left="426"/>
        <w:jc w:val="both"/>
        <w:rPr>
          <w:rFonts w:cs="Arial"/>
          <w:szCs w:val="22"/>
        </w:rPr>
      </w:pPr>
      <w:r w:rsidRPr="00797E69">
        <w:rPr>
          <w:rFonts w:cs="Arial"/>
          <w:color w:val="000000"/>
          <w:szCs w:val="22"/>
        </w:rPr>
        <w:t xml:space="preserve">The </w:t>
      </w:r>
      <w:r w:rsidRPr="00797E69">
        <w:rPr>
          <w:rFonts w:cs="Arial"/>
          <w:szCs w:val="22"/>
        </w:rPr>
        <w:t xml:space="preserve">Manager of Integrated Transport Team </w:t>
      </w:r>
      <w:r w:rsidRPr="00797E69">
        <w:rPr>
          <w:rFonts w:cs="Arial"/>
          <w:color w:val="000000"/>
          <w:szCs w:val="22"/>
        </w:rPr>
        <w:t xml:space="preserve">will consider the </w:t>
      </w:r>
      <w:r w:rsidR="002C51A9" w:rsidRPr="00797E69">
        <w:rPr>
          <w:rFonts w:cs="Arial"/>
          <w:color w:val="000000"/>
          <w:szCs w:val="22"/>
        </w:rPr>
        <w:t>review</w:t>
      </w:r>
      <w:r w:rsidRPr="00797E69">
        <w:rPr>
          <w:rFonts w:cs="Arial"/>
          <w:color w:val="000000"/>
          <w:szCs w:val="22"/>
        </w:rPr>
        <w:t xml:space="preserve">. The </w:t>
      </w:r>
      <w:r w:rsidR="002C51A9" w:rsidRPr="00797E69">
        <w:rPr>
          <w:rFonts w:cs="Arial"/>
          <w:color w:val="000000"/>
          <w:szCs w:val="22"/>
        </w:rPr>
        <w:t>Review of Decision/</w:t>
      </w:r>
      <w:r w:rsidRPr="00797E69">
        <w:rPr>
          <w:rFonts w:cs="Arial"/>
          <w:color w:val="000000"/>
          <w:szCs w:val="22"/>
        </w:rPr>
        <w:t xml:space="preserve">Appeals Form is available from </w:t>
      </w:r>
      <w:r w:rsidRPr="00797E69">
        <w:rPr>
          <w:rFonts w:cs="Arial"/>
          <w:szCs w:val="22"/>
        </w:rPr>
        <w:t>Integrated Transport Team on Bolton Council’s web page:</w:t>
      </w:r>
    </w:p>
    <w:p w14:paraId="3270CA97" w14:textId="77777777" w:rsidR="008B2D19" w:rsidRPr="00797E69" w:rsidRDefault="00BE3C17" w:rsidP="00FB0D00">
      <w:pPr>
        <w:ind w:left="426"/>
        <w:jc w:val="both"/>
        <w:rPr>
          <w:rFonts w:cs="Arial"/>
          <w:szCs w:val="22"/>
        </w:rPr>
      </w:pPr>
      <w:hyperlink r:id="rId14" w:history="1">
        <w:r w:rsidR="008B2D19" w:rsidRPr="00797E69">
          <w:rPr>
            <w:rStyle w:val="Hyperlink"/>
            <w:rFonts w:cs="Arial"/>
            <w:szCs w:val="22"/>
          </w:rPr>
          <w:t>https://www.bolton.gov.uk/school-travel/assistance-transport-costs-school-college</w:t>
        </w:r>
      </w:hyperlink>
      <w:r w:rsidR="008B2D19" w:rsidRPr="00797E69">
        <w:rPr>
          <w:rFonts w:cs="Arial"/>
          <w:szCs w:val="22"/>
        </w:rPr>
        <w:t xml:space="preserve"> </w:t>
      </w:r>
    </w:p>
    <w:p w14:paraId="2C18D86D" w14:textId="77777777" w:rsidR="008B2D19" w:rsidRPr="00797E69" w:rsidRDefault="008B2D19" w:rsidP="00FB0D00">
      <w:pPr>
        <w:ind w:left="426"/>
        <w:jc w:val="both"/>
        <w:rPr>
          <w:rFonts w:cs="Arial"/>
          <w:color w:val="000000"/>
          <w:szCs w:val="22"/>
        </w:rPr>
      </w:pPr>
    </w:p>
    <w:p w14:paraId="503391B5" w14:textId="77777777" w:rsidR="008B2D19" w:rsidRPr="00797E69" w:rsidRDefault="008B2D19" w:rsidP="00FB0D00">
      <w:pPr>
        <w:ind w:left="426"/>
        <w:jc w:val="both"/>
        <w:rPr>
          <w:rFonts w:cs="Arial"/>
          <w:szCs w:val="22"/>
        </w:rPr>
      </w:pPr>
      <w:r w:rsidRPr="00797E69">
        <w:rPr>
          <w:rFonts w:cs="Arial"/>
          <w:szCs w:val="22"/>
        </w:rPr>
        <w:t xml:space="preserve">or by email to </w:t>
      </w:r>
      <w:hyperlink r:id="rId15" w:history="1">
        <w:r w:rsidRPr="00797E69">
          <w:rPr>
            <w:rStyle w:val="Hyperlink"/>
            <w:rFonts w:cs="Arial"/>
            <w:szCs w:val="22"/>
          </w:rPr>
          <w:t>ITU.applications@bolton.gov.uk</w:t>
        </w:r>
      </w:hyperlink>
    </w:p>
    <w:p w14:paraId="6569AADD" w14:textId="77777777" w:rsidR="008B2D19" w:rsidRPr="00797E69" w:rsidRDefault="008B2D19" w:rsidP="00FB0D00">
      <w:pPr>
        <w:ind w:left="426"/>
        <w:jc w:val="both"/>
        <w:rPr>
          <w:rFonts w:cs="Arial"/>
          <w:szCs w:val="22"/>
        </w:rPr>
      </w:pPr>
      <w:r w:rsidRPr="00797E69">
        <w:rPr>
          <w:rFonts w:cs="Arial"/>
          <w:szCs w:val="22"/>
        </w:rPr>
        <w:t>or by phone:  01204 337957</w:t>
      </w:r>
    </w:p>
    <w:p w14:paraId="21CCBF85" w14:textId="77777777" w:rsidR="008B2D19" w:rsidRPr="00797E69" w:rsidRDefault="008B2D19" w:rsidP="00FB0D00">
      <w:pPr>
        <w:ind w:left="426"/>
        <w:jc w:val="both"/>
        <w:rPr>
          <w:rFonts w:cs="Arial"/>
          <w:color w:val="000000"/>
          <w:szCs w:val="22"/>
        </w:rPr>
      </w:pPr>
    </w:p>
    <w:p w14:paraId="46DC25FC" w14:textId="761C28EF" w:rsidR="008B2D19" w:rsidRPr="00797E69" w:rsidRDefault="008B2D19" w:rsidP="00FB0D00">
      <w:pPr>
        <w:spacing w:after="160"/>
        <w:ind w:left="426"/>
        <w:jc w:val="both"/>
        <w:rPr>
          <w:rFonts w:cs="Arial"/>
          <w:color w:val="000000"/>
          <w:szCs w:val="22"/>
        </w:rPr>
      </w:pPr>
      <w:r w:rsidRPr="00797E69">
        <w:rPr>
          <w:rFonts w:cs="Arial"/>
          <w:color w:val="000000"/>
          <w:szCs w:val="22"/>
        </w:rPr>
        <w:t xml:space="preserve">The parent/carer/young person will receive confirmation the </w:t>
      </w:r>
      <w:r w:rsidR="002C51A9" w:rsidRPr="00797E69">
        <w:rPr>
          <w:rFonts w:cs="Arial"/>
          <w:color w:val="000000"/>
          <w:szCs w:val="22"/>
        </w:rPr>
        <w:t>review</w:t>
      </w:r>
      <w:r w:rsidRPr="00797E69">
        <w:rPr>
          <w:rFonts w:cs="Arial"/>
          <w:color w:val="000000"/>
          <w:szCs w:val="22"/>
        </w:rPr>
        <w:t xml:space="preserve"> is being considered. Further evidence may be requested to support </w:t>
      </w:r>
      <w:r w:rsidR="002C51A9" w:rsidRPr="00797E69">
        <w:rPr>
          <w:rFonts w:cs="Arial"/>
          <w:color w:val="000000"/>
          <w:szCs w:val="22"/>
        </w:rPr>
        <w:t xml:space="preserve">this </w:t>
      </w:r>
      <w:r w:rsidRPr="00797E69">
        <w:rPr>
          <w:rFonts w:cs="Arial"/>
          <w:color w:val="000000"/>
          <w:szCs w:val="22"/>
        </w:rPr>
        <w:t xml:space="preserve">and consultation with caseworkers and professional bodies may be required. A decision and notification will be made within 20 working days from receipt of the </w:t>
      </w:r>
      <w:r w:rsidR="002C51A9" w:rsidRPr="00797E69">
        <w:rPr>
          <w:rFonts w:cs="Arial"/>
          <w:color w:val="000000"/>
          <w:szCs w:val="22"/>
        </w:rPr>
        <w:t>Review of Decision/Appeals</w:t>
      </w:r>
      <w:r w:rsidRPr="00797E69">
        <w:rPr>
          <w:rFonts w:cs="Arial"/>
          <w:color w:val="000000"/>
          <w:szCs w:val="22"/>
        </w:rPr>
        <w:t xml:space="preserve"> form.</w:t>
      </w:r>
    </w:p>
    <w:p w14:paraId="466C6CD3" w14:textId="315B47A5" w:rsidR="008B2D19" w:rsidRPr="00797E69" w:rsidRDefault="008B2D19" w:rsidP="00FB0D00">
      <w:pPr>
        <w:spacing w:after="160"/>
        <w:ind w:left="426"/>
        <w:jc w:val="both"/>
        <w:rPr>
          <w:rFonts w:cs="Arial"/>
          <w:color w:val="000000"/>
          <w:szCs w:val="22"/>
        </w:rPr>
      </w:pPr>
      <w:r w:rsidRPr="00797E69">
        <w:rPr>
          <w:rFonts w:cs="Arial"/>
          <w:color w:val="000000"/>
          <w:szCs w:val="22"/>
        </w:rPr>
        <w:t>The notification will include the nature of the decision reached, how the appeal was conducted and information about other agencies and departments that were consulted as part of the appeal process. An overview will be given of the factors that were considered, the rationale for the decision reached and information of how to proceed to Stage 2.</w:t>
      </w:r>
    </w:p>
    <w:p w14:paraId="4897B564" w14:textId="26B3879C" w:rsidR="008B2D19" w:rsidRPr="00797E69" w:rsidRDefault="008B2D19" w:rsidP="00FB0D00">
      <w:pPr>
        <w:spacing w:after="160"/>
        <w:ind w:left="426"/>
        <w:jc w:val="both"/>
        <w:rPr>
          <w:rFonts w:cs="Arial"/>
          <w:color w:val="000000"/>
          <w:szCs w:val="22"/>
        </w:rPr>
      </w:pPr>
      <w:r w:rsidRPr="00797E69">
        <w:rPr>
          <w:rFonts w:cs="Arial"/>
          <w:color w:val="000000"/>
          <w:szCs w:val="22"/>
        </w:rPr>
        <w:t xml:space="preserve">If the parent/carer/young person remains dissatisfied with the outcome, they should notify the Council in writing within 20 working days of receiving the decision. If the parent/carer wishes the matter to be considered further, the parent/carer/young person should request the matter proceeds to Appeal to Stage 2. </w:t>
      </w:r>
    </w:p>
    <w:p w14:paraId="7F1695E4" w14:textId="77777777" w:rsidR="008B2D19" w:rsidRPr="00797E69" w:rsidRDefault="008B2D19" w:rsidP="00FB0D00">
      <w:pPr>
        <w:spacing w:after="160"/>
        <w:ind w:left="426"/>
        <w:jc w:val="both"/>
        <w:rPr>
          <w:rFonts w:cs="Arial"/>
          <w:color w:val="000000"/>
          <w:szCs w:val="22"/>
        </w:rPr>
      </w:pPr>
    </w:p>
    <w:p w14:paraId="2081407E" w14:textId="77777777" w:rsidR="008B2D19" w:rsidRPr="00797E69" w:rsidRDefault="008B2D19" w:rsidP="00FB0D00">
      <w:pPr>
        <w:spacing w:after="120"/>
        <w:ind w:left="426"/>
        <w:jc w:val="both"/>
        <w:rPr>
          <w:rFonts w:cs="Arial"/>
          <w:b/>
          <w:bCs/>
          <w:color w:val="000000"/>
          <w:szCs w:val="22"/>
        </w:rPr>
      </w:pPr>
      <w:r w:rsidRPr="00797E69">
        <w:rPr>
          <w:rFonts w:cs="Arial"/>
          <w:b/>
          <w:bCs/>
          <w:color w:val="000000"/>
          <w:szCs w:val="22"/>
        </w:rPr>
        <w:t>Stage 2</w:t>
      </w:r>
    </w:p>
    <w:p w14:paraId="5C1A53DD" w14:textId="50662B96" w:rsidR="008B2D19" w:rsidRPr="00797E69" w:rsidRDefault="008B2D19" w:rsidP="00FB0D00">
      <w:pPr>
        <w:spacing w:after="160"/>
        <w:ind w:left="426"/>
        <w:jc w:val="both"/>
        <w:rPr>
          <w:rFonts w:cs="Arial"/>
          <w:color w:val="000000"/>
          <w:szCs w:val="22"/>
        </w:rPr>
      </w:pPr>
      <w:r w:rsidRPr="00797E69">
        <w:rPr>
          <w:rFonts w:cs="Arial"/>
          <w:color w:val="000000"/>
          <w:szCs w:val="22"/>
        </w:rPr>
        <w:t>If the parent/carer/young person is dissatisfied with the outcome at Stage 1 the appeal moves to Stage 2. Within 40 working days the appeal will be heard by the Council’s Education Assistance which comprises elected members of Bolton Council. The parent/carer/young person will be invited to attend the Stage 2 appeal</w:t>
      </w:r>
    </w:p>
    <w:p w14:paraId="7B055A9A" w14:textId="77777777" w:rsidR="008B2D19" w:rsidRPr="00797E69" w:rsidRDefault="008B2D19" w:rsidP="00FB0D00">
      <w:pPr>
        <w:spacing w:after="160"/>
        <w:ind w:left="426"/>
        <w:jc w:val="both"/>
        <w:rPr>
          <w:rFonts w:cs="Arial"/>
          <w:color w:val="000000"/>
          <w:szCs w:val="22"/>
        </w:rPr>
      </w:pPr>
      <w:r w:rsidRPr="00797E69">
        <w:rPr>
          <w:rFonts w:cs="Arial"/>
          <w:color w:val="000000"/>
          <w:szCs w:val="22"/>
        </w:rPr>
        <w:t xml:space="preserve">A Stage Two appeal will consider the evidence gathered and the reasons for the decision being made at Stage 1. </w:t>
      </w:r>
    </w:p>
    <w:p w14:paraId="04525FF8" w14:textId="77777777" w:rsidR="008B2D19" w:rsidRPr="00797E69" w:rsidRDefault="008B2D19" w:rsidP="00FB0D00">
      <w:pPr>
        <w:spacing w:after="160"/>
        <w:ind w:left="426"/>
        <w:jc w:val="both"/>
        <w:rPr>
          <w:rFonts w:cs="Arial"/>
          <w:color w:val="000000"/>
          <w:szCs w:val="22"/>
        </w:rPr>
      </w:pPr>
      <w:r w:rsidRPr="00797E69">
        <w:rPr>
          <w:rFonts w:cs="Arial"/>
          <w:color w:val="000000"/>
          <w:szCs w:val="22"/>
        </w:rPr>
        <w:t xml:space="preserve">The parent/carer/young person will be notified 5 working days after the decision for the Stage 2 appeal. </w:t>
      </w:r>
    </w:p>
    <w:p w14:paraId="7656CFCE" w14:textId="77777777" w:rsidR="008B2D19" w:rsidRPr="00797E69" w:rsidRDefault="008B2D19" w:rsidP="00FB0D00">
      <w:pPr>
        <w:spacing w:after="160"/>
        <w:ind w:left="426"/>
        <w:jc w:val="both"/>
        <w:rPr>
          <w:rFonts w:cs="Arial"/>
          <w:color w:val="000000"/>
          <w:szCs w:val="22"/>
        </w:rPr>
      </w:pPr>
      <w:r w:rsidRPr="00797E69">
        <w:rPr>
          <w:rFonts w:cs="Arial"/>
          <w:color w:val="000000"/>
          <w:szCs w:val="22"/>
        </w:rPr>
        <w:t>The notification to the parent/carer/young person will include the nature of the decision reached, how the appeal was conducted, information about other agencies/departments that were consulted as part of the appeal process and what factors were considered and the rationale for the decision reached.</w:t>
      </w:r>
    </w:p>
    <w:p w14:paraId="6FFCB0D4" w14:textId="77777777" w:rsidR="008B2D19" w:rsidRPr="00797E69" w:rsidRDefault="008B2D19" w:rsidP="00FB0D00">
      <w:pPr>
        <w:spacing w:after="160"/>
        <w:ind w:left="426"/>
        <w:jc w:val="both"/>
        <w:rPr>
          <w:rFonts w:cs="Arial"/>
          <w:color w:val="000000"/>
          <w:szCs w:val="22"/>
        </w:rPr>
      </w:pPr>
      <w:r w:rsidRPr="00797E69">
        <w:rPr>
          <w:rFonts w:cs="Arial"/>
          <w:color w:val="000000"/>
          <w:szCs w:val="22"/>
        </w:rPr>
        <w:t>During the appeal stages, travel support to access education will not be provided or a change to an existing travel solution will not be instigated.</w:t>
      </w:r>
    </w:p>
    <w:p w14:paraId="66D6A62A" w14:textId="77777777" w:rsidR="008B2D19" w:rsidRPr="00797E69" w:rsidRDefault="008B2D19" w:rsidP="00FB0D00">
      <w:pPr>
        <w:spacing w:after="160"/>
        <w:ind w:left="426"/>
        <w:jc w:val="both"/>
        <w:rPr>
          <w:rFonts w:cs="Arial"/>
          <w:color w:val="000000"/>
          <w:szCs w:val="22"/>
        </w:rPr>
      </w:pPr>
      <w:r w:rsidRPr="00797E69">
        <w:rPr>
          <w:rFonts w:cs="Arial"/>
          <w:color w:val="000000"/>
          <w:szCs w:val="22"/>
        </w:rPr>
        <w:t>A Stage 2 decision is final.</w:t>
      </w:r>
    </w:p>
    <w:p w14:paraId="53B17D83" w14:textId="77777777" w:rsidR="008B2D19" w:rsidRPr="00797E69" w:rsidRDefault="008B2D19" w:rsidP="00FA0754">
      <w:pPr>
        <w:spacing w:after="160"/>
        <w:jc w:val="both"/>
        <w:rPr>
          <w:rFonts w:cs="Arial"/>
          <w:color w:val="000000"/>
          <w:szCs w:val="22"/>
        </w:rPr>
      </w:pPr>
    </w:p>
    <w:p w14:paraId="5B28E5C7" w14:textId="77777777" w:rsidR="008B2D19" w:rsidRPr="00FB0D00" w:rsidRDefault="008B2D19" w:rsidP="00FB0D00">
      <w:pPr>
        <w:pStyle w:val="Heading2"/>
        <w:numPr>
          <w:ilvl w:val="0"/>
          <w:numId w:val="43"/>
        </w:numPr>
        <w:spacing w:before="0" w:after="120"/>
        <w:ind w:left="426" w:hanging="426"/>
        <w:rPr>
          <w:sz w:val="24"/>
          <w:szCs w:val="24"/>
        </w:rPr>
      </w:pPr>
      <w:r w:rsidRPr="00FB0D00">
        <w:rPr>
          <w:sz w:val="24"/>
          <w:szCs w:val="24"/>
        </w:rPr>
        <w:t>Corporate Complaints Team</w:t>
      </w:r>
    </w:p>
    <w:p w14:paraId="6E9A8F45" w14:textId="77777777" w:rsidR="008B2D19" w:rsidRPr="00797E69" w:rsidRDefault="008B2D19" w:rsidP="00FB0D00">
      <w:pPr>
        <w:ind w:left="426"/>
        <w:jc w:val="both"/>
        <w:rPr>
          <w:rFonts w:cs="Arial"/>
          <w:color w:val="000000"/>
          <w:szCs w:val="22"/>
        </w:rPr>
      </w:pPr>
      <w:r w:rsidRPr="00797E69">
        <w:rPr>
          <w:rFonts w:cs="Arial"/>
          <w:color w:val="000000"/>
          <w:szCs w:val="22"/>
        </w:rPr>
        <w:t>If the parent/carer/young person is dissatisfied with the way in which the appeals procedure has been managed they have the right to make a formal complaint to the Corporate Complaints Team. This is not an additional stage to the appeals process.</w:t>
      </w:r>
    </w:p>
    <w:p w14:paraId="3A774566" w14:textId="77777777" w:rsidR="008B2D19" w:rsidRPr="00797E69" w:rsidRDefault="008B2D19" w:rsidP="00FB0D00">
      <w:pPr>
        <w:ind w:left="426"/>
        <w:jc w:val="both"/>
        <w:rPr>
          <w:rFonts w:cs="Arial"/>
          <w:color w:val="000000"/>
          <w:szCs w:val="22"/>
        </w:rPr>
      </w:pPr>
    </w:p>
    <w:p w14:paraId="0CAE334C" w14:textId="77777777" w:rsidR="008B2D19" w:rsidRPr="00797E69" w:rsidRDefault="008B2D19" w:rsidP="00FB0D00">
      <w:pPr>
        <w:ind w:left="426"/>
        <w:jc w:val="both"/>
        <w:rPr>
          <w:rFonts w:cs="Arial"/>
          <w:color w:val="000000"/>
          <w:szCs w:val="22"/>
        </w:rPr>
      </w:pPr>
      <w:r w:rsidRPr="00797E69">
        <w:rPr>
          <w:rFonts w:cs="Arial"/>
          <w:color w:val="000000"/>
          <w:szCs w:val="22"/>
        </w:rPr>
        <w:t>Corporate Complaints Team</w:t>
      </w:r>
    </w:p>
    <w:p w14:paraId="11F2AAE7" w14:textId="77777777" w:rsidR="008B2D19" w:rsidRPr="00797E69" w:rsidRDefault="008B2D19" w:rsidP="00FB0D00">
      <w:pPr>
        <w:ind w:left="426"/>
        <w:jc w:val="both"/>
        <w:rPr>
          <w:rFonts w:cs="Arial"/>
          <w:color w:val="000000"/>
          <w:szCs w:val="22"/>
        </w:rPr>
      </w:pPr>
      <w:r w:rsidRPr="00797E69">
        <w:rPr>
          <w:rFonts w:cs="Arial"/>
          <w:color w:val="000000"/>
          <w:szCs w:val="22"/>
        </w:rPr>
        <w:t>Bolton council</w:t>
      </w:r>
    </w:p>
    <w:p w14:paraId="25930D8D" w14:textId="77777777" w:rsidR="008B2D19" w:rsidRPr="00797E69" w:rsidRDefault="008B2D19" w:rsidP="00FB0D00">
      <w:pPr>
        <w:ind w:left="426"/>
        <w:jc w:val="both"/>
        <w:rPr>
          <w:rFonts w:cs="Arial"/>
          <w:color w:val="000000"/>
          <w:szCs w:val="22"/>
        </w:rPr>
      </w:pPr>
      <w:r w:rsidRPr="00797E69">
        <w:rPr>
          <w:rFonts w:cs="Arial"/>
          <w:color w:val="000000"/>
          <w:szCs w:val="22"/>
        </w:rPr>
        <w:t xml:space="preserve">Town hall </w:t>
      </w:r>
    </w:p>
    <w:p w14:paraId="157BA574" w14:textId="77777777" w:rsidR="008B2D19" w:rsidRPr="00797E69" w:rsidRDefault="008B2D19" w:rsidP="00FB0D00">
      <w:pPr>
        <w:ind w:left="426"/>
        <w:jc w:val="both"/>
        <w:rPr>
          <w:rFonts w:cs="Arial"/>
          <w:color w:val="000000"/>
          <w:szCs w:val="22"/>
        </w:rPr>
      </w:pPr>
      <w:r w:rsidRPr="00797E69">
        <w:rPr>
          <w:rFonts w:cs="Arial"/>
          <w:color w:val="000000"/>
          <w:szCs w:val="22"/>
        </w:rPr>
        <w:t>Bolton</w:t>
      </w:r>
    </w:p>
    <w:p w14:paraId="438714B4" w14:textId="77777777" w:rsidR="008B2D19" w:rsidRPr="00797E69" w:rsidRDefault="008B2D19" w:rsidP="00FB0D00">
      <w:pPr>
        <w:ind w:left="426"/>
        <w:jc w:val="both"/>
        <w:rPr>
          <w:rFonts w:cs="Arial"/>
          <w:color w:val="000000"/>
          <w:szCs w:val="22"/>
        </w:rPr>
      </w:pPr>
      <w:r w:rsidRPr="00797E69">
        <w:rPr>
          <w:rFonts w:cs="Arial"/>
          <w:color w:val="000000"/>
          <w:szCs w:val="22"/>
        </w:rPr>
        <w:t>BL1 1RU</w:t>
      </w:r>
    </w:p>
    <w:p w14:paraId="303214C2" w14:textId="77777777" w:rsidR="008B2D19" w:rsidRPr="00797E69" w:rsidRDefault="008B2D19" w:rsidP="00FB0D00">
      <w:pPr>
        <w:ind w:left="426"/>
        <w:jc w:val="both"/>
        <w:rPr>
          <w:rFonts w:cs="Arial"/>
          <w:color w:val="000000"/>
          <w:szCs w:val="22"/>
        </w:rPr>
      </w:pPr>
    </w:p>
    <w:p w14:paraId="0C532860" w14:textId="77777777" w:rsidR="008B2D19" w:rsidRPr="00797E69" w:rsidRDefault="008B2D19" w:rsidP="00FB0D00">
      <w:pPr>
        <w:ind w:left="426"/>
        <w:jc w:val="both"/>
        <w:rPr>
          <w:rFonts w:cs="Arial"/>
          <w:color w:val="000000"/>
          <w:szCs w:val="22"/>
        </w:rPr>
      </w:pPr>
      <w:r w:rsidRPr="00797E69">
        <w:rPr>
          <w:rFonts w:cs="Arial"/>
          <w:color w:val="000000"/>
          <w:szCs w:val="22"/>
        </w:rPr>
        <w:t xml:space="preserve">Email: </w:t>
      </w:r>
      <w:hyperlink r:id="rId16" w:history="1">
        <w:r w:rsidRPr="00797E69">
          <w:rPr>
            <w:rStyle w:val="Hyperlink"/>
            <w:rFonts w:cs="Arial"/>
            <w:szCs w:val="22"/>
          </w:rPr>
          <w:t>CCCGroup@bolton.gov.uk</w:t>
        </w:r>
      </w:hyperlink>
    </w:p>
    <w:p w14:paraId="6D40B2CE" w14:textId="77777777" w:rsidR="008B2D19" w:rsidRPr="00797E69" w:rsidRDefault="008B2D19" w:rsidP="00FB0D00">
      <w:pPr>
        <w:ind w:left="426"/>
        <w:jc w:val="both"/>
        <w:rPr>
          <w:rFonts w:cs="Arial"/>
          <w:color w:val="000000"/>
          <w:szCs w:val="22"/>
        </w:rPr>
      </w:pPr>
    </w:p>
    <w:p w14:paraId="6618710F" w14:textId="77777777" w:rsidR="008B2D19" w:rsidRPr="00797E69" w:rsidRDefault="008B2D19" w:rsidP="00FB0D00">
      <w:pPr>
        <w:ind w:left="426"/>
        <w:jc w:val="both"/>
        <w:rPr>
          <w:rFonts w:cs="Arial"/>
          <w:color w:val="000000"/>
          <w:szCs w:val="22"/>
        </w:rPr>
      </w:pPr>
      <w:r w:rsidRPr="00797E69">
        <w:rPr>
          <w:rFonts w:cs="Arial"/>
          <w:color w:val="000000"/>
          <w:szCs w:val="22"/>
        </w:rPr>
        <w:t>Telephone: 01204 338021</w:t>
      </w:r>
    </w:p>
    <w:p w14:paraId="52B63FC3" w14:textId="77777777" w:rsidR="008B2D19" w:rsidRPr="00797E69" w:rsidRDefault="008B2D19" w:rsidP="008B2D19">
      <w:pPr>
        <w:jc w:val="both"/>
        <w:rPr>
          <w:rFonts w:cs="Arial"/>
          <w:color w:val="000000"/>
          <w:szCs w:val="22"/>
        </w:rPr>
      </w:pPr>
    </w:p>
    <w:p w14:paraId="34B90A96" w14:textId="77777777" w:rsidR="008B2D19" w:rsidRPr="00797E69" w:rsidRDefault="008B2D19" w:rsidP="008B2D19">
      <w:pPr>
        <w:jc w:val="both"/>
        <w:rPr>
          <w:rFonts w:cs="Arial"/>
          <w:b/>
          <w:bCs/>
          <w:color w:val="000000"/>
          <w:szCs w:val="22"/>
        </w:rPr>
      </w:pPr>
    </w:p>
    <w:p w14:paraId="39D7E1CD" w14:textId="77777777" w:rsidR="008B2D19" w:rsidRPr="00FB0D00" w:rsidRDefault="008B2D19" w:rsidP="00FB0D00">
      <w:pPr>
        <w:pStyle w:val="Heading2"/>
        <w:numPr>
          <w:ilvl w:val="0"/>
          <w:numId w:val="43"/>
        </w:numPr>
        <w:spacing w:before="0" w:after="120"/>
        <w:ind w:left="426" w:hanging="426"/>
        <w:rPr>
          <w:sz w:val="24"/>
          <w:szCs w:val="24"/>
        </w:rPr>
      </w:pPr>
      <w:r w:rsidRPr="00FB0D00">
        <w:rPr>
          <w:sz w:val="24"/>
          <w:szCs w:val="24"/>
        </w:rPr>
        <w:t>Local Government Ombudsmen</w:t>
      </w:r>
    </w:p>
    <w:p w14:paraId="29FE4FFD" w14:textId="21939315" w:rsidR="008B2D19" w:rsidRPr="00797E69" w:rsidRDefault="008B2D19" w:rsidP="00FB0D00">
      <w:pPr>
        <w:ind w:left="426"/>
        <w:jc w:val="both"/>
        <w:rPr>
          <w:rFonts w:cs="Arial"/>
          <w:color w:val="000000"/>
          <w:szCs w:val="22"/>
        </w:rPr>
      </w:pPr>
      <w:r w:rsidRPr="00797E69">
        <w:rPr>
          <w:rFonts w:cs="Arial"/>
          <w:color w:val="000000"/>
          <w:szCs w:val="22"/>
        </w:rPr>
        <w:t>A complaint to the Local Government Ombudsmen can be made by the parent/carer/young person only if there has been a failure to comply with the procedural rules or there has been maladministration of the policy.</w:t>
      </w:r>
    </w:p>
    <w:p w14:paraId="357E4068" w14:textId="44BE8202" w:rsidR="00EA6ED8" w:rsidRPr="00797E69" w:rsidRDefault="00EA6ED8" w:rsidP="00FB0D00">
      <w:pPr>
        <w:ind w:left="426"/>
        <w:jc w:val="both"/>
        <w:rPr>
          <w:rFonts w:cs="Arial"/>
          <w:color w:val="000000"/>
          <w:szCs w:val="22"/>
        </w:rPr>
      </w:pPr>
      <w:r w:rsidRPr="00797E69">
        <w:rPr>
          <w:rFonts w:cs="Arial"/>
          <w:color w:val="000000"/>
          <w:szCs w:val="22"/>
        </w:rPr>
        <w:t xml:space="preserve">Visit their website on </w:t>
      </w:r>
      <w:hyperlink r:id="rId17" w:history="1">
        <w:r w:rsidRPr="00797E69">
          <w:rPr>
            <w:rStyle w:val="Hyperlink"/>
            <w:rFonts w:cs="Arial"/>
            <w:szCs w:val="22"/>
          </w:rPr>
          <w:t>https://www.lgo.org.uk/make-a-complaint</w:t>
        </w:r>
      </w:hyperlink>
      <w:r w:rsidRPr="00797E69">
        <w:rPr>
          <w:rFonts w:cs="Arial"/>
          <w:color w:val="000000"/>
          <w:szCs w:val="22"/>
        </w:rPr>
        <w:t xml:space="preserve"> </w:t>
      </w:r>
    </w:p>
    <w:p w14:paraId="5B8E4E6E" w14:textId="77777777" w:rsidR="002E3F33" w:rsidRPr="00797E69" w:rsidRDefault="002E3F33" w:rsidP="00FB0D00">
      <w:pPr>
        <w:ind w:left="426"/>
        <w:jc w:val="both"/>
        <w:rPr>
          <w:rFonts w:cs="Arial"/>
          <w:color w:val="000000"/>
          <w:szCs w:val="22"/>
        </w:rPr>
      </w:pPr>
    </w:p>
    <w:p w14:paraId="20C59571" w14:textId="77777777" w:rsidR="002E3F33" w:rsidRPr="00797E69" w:rsidRDefault="008B2D19" w:rsidP="00FB0D00">
      <w:pPr>
        <w:ind w:left="426"/>
        <w:jc w:val="both"/>
        <w:rPr>
          <w:rFonts w:cs="Arial"/>
          <w:color w:val="000000"/>
          <w:szCs w:val="22"/>
        </w:rPr>
      </w:pPr>
      <w:r w:rsidRPr="00797E69">
        <w:rPr>
          <w:rFonts w:cs="Arial"/>
          <w:color w:val="000000"/>
          <w:szCs w:val="22"/>
        </w:rPr>
        <w:t>Telephone: 0300 061 0614.</w:t>
      </w:r>
    </w:p>
    <w:p w14:paraId="2041E1A6" w14:textId="77777777" w:rsidR="002E3F33" w:rsidRPr="00797E69" w:rsidRDefault="002E3F33" w:rsidP="00FB0D00">
      <w:pPr>
        <w:ind w:left="426"/>
        <w:jc w:val="both"/>
        <w:rPr>
          <w:rFonts w:cs="Arial"/>
          <w:color w:val="000000"/>
          <w:szCs w:val="22"/>
        </w:rPr>
      </w:pPr>
    </w:p>
    <w:p w14:paraId="2C389BB4" w14:textId="5702C4B9" w:rsidR="008B2D19" w:rsidRPr="00797E69" w:rsidRDefault="008B2D19" w:rsidP="00FB0D00">
      <w:pPr>
        <w:ind w:left="426"/>
        <w:jc w:val="both"/>
        <w:rPr>
          <w:rFonts w:cs="Arial"/>
          <w:color w:val="000000"/>
          <w:szCs w:val="22"/>
        </w:rPr>
      </w:pPr>
      <w:r w:rsidRPr="00797E69">
        <w:rPr>
          <w:rFonts w:cs="Arial"/>
          <w:color w:val="000000"/>
          <w:szCs w:val="22"/>
        </w:rPr>
        <w:t>Alternatively, you can write to:</w:t>
      </w:r>
    </w:p>
    <w:p w14:paraId="12BA19FE" w14:textId="77777777" w:rsidR="008B2D19" w:rsidRPr="00797E69" w:rsidRDefault="008B2D19" w:rsidP="00FB0D00">
      <w:pPr>
        <w:ind w:left="426"/>
        <w:jc w:val="both"/>
        <w:rPr>
          <w:rFonts w:cs="Arial"/>
          <w:color w:val="000000"/>
          <w:szCs w:val="22"/>
        </w:rPr>
      </w:pPr>
    </w:p>
    <w:p w14:paraId="0883D156" w14:textId="77777777" w:rsidR="008B2D19" w:rsidRPr="00797E69" w:rsidRDefault="008B2D19" w:rsidP="00FB0D00">
      <w:pPr>
        <w:ind w:left="426"/>
        <w:jc w:val="both"/>
        <w:rPr>
          <w:rFonts w:cs="Arial"/>
          <w:color w:val="000000"/>
          <w:szCs w:val="22"/>
        </w:rPr>
      </w:pPr>
      <w:r w:rsidRPr="00797E69">
        <w:rPr>
          <w:rFonts w:cs="Arial"/>
          <w:color w:val="000000"/>
          <w:szCs w:val="22"/>
        </w:rPr>
        <w:t>The Local Government Ombudsman</w:t>
      </w:r>
    </w:p>
    <w:p w14:paraId="44027C3A" w14:textId="77777777" w:rsidR="008B2D19" w:rsidRPr="00797E69" w:rsidRDefault="008B2D19" w:rsidP="00FB0D00">
      <w:pPr>
        <w:ind w:left="426"/>
        <w:jc w:val="both"/>
        <w:rPr>
          <w:rFonts w:cs="Arial"/>
          <w:color w:val="000000"/>
          <w:szCs w:val="22"/>
        </w:rPr>
      </w:pPr>
      <w:r w:rsidRPr="00797E69">
        <w:rPr>
          <w:rFonts w:cs="Arial"/>
          <w:color w:val="000000"/>
          <w:szCs w:val="22"/>
        </w:rPr>
        <w:t>PO Box 4771</w:t>
      </w:r>
    </w:p>
    <w:p w14:paraId="2E648873" w14:textId="77777777" w:rsidR="008B2D19" w:rsidRPr="00797E69" w:rsidRDefault="008B2D19" w:rsidP="00FB0D00">
      <w:pPr>
        <w:ind w:left="426"/>
        <w:jc w:val="both"/>
        <w:rPr>
          <w:rFonts w:cs="Arial"/>
          <w:color w:val="000000"/>
          <w:szCs w:val="22"/>
        </w:rPr>
      </w:pPr>
      <w:r w:rsidRPr="00797E69">
        <w:rPr>
          <w:rFonts w:cs="Arial"/>
          <w:color w:val="000000"/>
          <w:szCs w:val="22"/>
        </w:rPr>
        <w:t>Coventry CV4 0EH</w:t>
      </w:r>
    </w:p>
    <w:p w14:paraId="258CBF05" w14:textId="1EED0475" w:rsidR="008B2D19" w:rsidRPr="00797E69" w:rsidRDefault="008B2D19" w:rsidP="008B2D19">
      <w:pPr>
        <w:jc w:val="both"/>
        <w:rPr>
          <w:rFonts w:cs="Arial"/>
          <w:b/>
          <w:bCs/>
          <w:color w:val="000000"/>
          <w:szCs w:val="22"/>
        </w:rPr>
      </w:pPr>
    </w:p>
    <w:p w14:paraId="05D0CD35" w14:textId="77777777" w:rsidR="00EA6ED8" w:rsidRPr="00B627A8" w:rsidRDefault="00EA6ED8" w:rsidP="008B2D19">
      <w:pPr>
        <w:jc w:val="both"/>
        <w:rPr>
          <w:rFonts w:cs="Arial"/>
          <w:b/>
          <w:bCs/>
          <w:color w:val="000000"/>
          <w:sz w:val="24"/>
          <w:szCs w:val="24"/>
        </w:rPr>
      </w:pPr>
    </w:p>
    <w:p w14:paraId="2388E3B5" w14:textId="77777777" w:rsidR="008B2D19" w:rsidRPr="00B627A8" w:rsidRDefault="008B2D19" w:rsidP="008B2D19">
      <w:pPr>
        <w:jc w:val="both"/>
        <w:rPr>
          <w:rFonts w:cs="Arial"/>
          <w:b/>
          <w:bCs/>
          <w:color w:val="000000"/>
          <w:sz w:val="24"/>
          <w:szCs w:val="24"/>
        </w:rPr>
      </w:pPr>
    </w:p>
    <w:p w14:paraId="559455C5" w14:textId="77777777" w:rsidR="008B2D19" w:rsidRPr="00B627A8" w:rsidRDefault="008B2D19" w:rsidP="008B2D19">
      <w:pPr>
        <w:jc w:val="both"/>
        <w:rPr>
          <w:rFonts w:cs="Arial"/>
          <w:b/>
          <w:bCs/>
          <w:color w:val="000000"/>
          <w:sz w:val="24"/>
          <w:szCs w:val="24"/>
        </w:rPr>
      </w:pPr>
    </w:p>
    <w:p w14:paraId="36AB3731" w14:textId="77777777" w:rsidR="008B2D19" w:rsidRPr="00B627A8" w:rsidRDefault="008B2D19" w:rsidP="008B2D19">
      <w:pPr>
        <w:jc w:val="both"/>
        <w:rPr>
          <w:rFonts w:cs="Arial"/>
          <w:b/>
          <w:bCs/>
          <w:color w:val="000000"/>
          <w:sz w:val="24"/>
          <w:szCs w:val="24"/>
        </w:rPr>
      </w:pPr>
    </w:p>
    <w:p w14:paraId="43B10331" w14:textId="77777777" w:rsidR="00FA0754" w:rsidRPr="00B627A8" w:rsidRDefault="00FA0754">
      <w:pPr>
        <w:widowControl/>
        <w:overflowPunct/>
        <w:autoSpaceDE/>
        <w:autoSpaceDN/>
        <w:adjustRightInd/>
        <w:textAlignment w:val="auto"/>
        <w:rPr>
          <w:rFonts w:cs="Arial"/>
          <w:b/>
          <w:bCs/>
          <w:color w:val="000000"/>
          <w:sz w:val="24"/>
          <w:szCs w:val="24"/>
        </w:rPr>
      </w:pPr>
      <w:r w:rsidRPr="00B627A8">
        <w:rPr>
          <w:rFonts w:cs="Arial"/>
          <w:b/>
          <w:bCs/>
          <w:color w:val="000000"/>
          <w:sz w:val="24"/>
          <w:szCs w:val="24"/>
        </w:rPr>
        <w:br w:type="page"/>
      </w:r>
    </w:p>
    <w:p w14:paraId="22C0CFCC" w14:textId="4D07EA36" w:rsidR="008B2D19" w:rsidRPr="00B627A8" w:rsidRDefault="00E4495C" w:rsidP="008B2D19">
      <w:pPr>
        <w:jc w:val="both"/>
        <w:rPr>
          <w:rFonts w:cs="Arial"/>
          <w:b/>
          <w:bCs/>
          <w:color w:val="000000"/>
          <w:sz w:val="28"/>
          <w:szCs w:val="28"/>
        </w:rPr>
      </w:pPr>
      <w:r w:rsidRPr="00B627A8">
        <w:rPr>
          <w:rFonts w:cs="Arial"/>
          <w:b/>
          <w:bCs/>
          <w:color w:val="000000"/>
          <w:sz w:val="28"/>
          <w:szCs w:val="28"/>
        </w:rPr>
        <w:t>A</w:t>
      </w:r>
      <w:r w:rsidR="008B2D19" w:rsidRPr="00B627A8">
        <w:rPr>
          <w:rFonts w:cs="Arial"/>
          <w:b/>
          <w:bCs/>
          <w:color w:val="000000"/>
          <w:sz w:val="28"/>
          <w:szCs w:val="28"/>
        </w:rPr>
        <w:t>ppendix A</w:t>
      </w:r>
    </w:p>
    <w:p w14:paraId="59F07F7A" w14:textId="77777777" w:rsidR="008B2D19" w:rsidRPr="00B627A8" w:rsidRDefault="008B2D19" w:rsidP="008B2D19">
      <w:pPr>
        <w:jc w:val="both"/>
        <w:rPr>
          <w:rFonts w:cs="Arial"/>
          <w:b/>
          <w:bCs/>
          <w:color w:val="000000"/>
          <w:sz w:val="24"/>
          <w:szCs w:val="24"/>
        </w:rPr>
      </w:pPr>
    </w:p>
    <w:p w14:paraId="7A575843" w14:textId="77777777" w:rsidR="008B2D19" w:rsidRPr="00B627A8" w:rsidRDefault="008B2D19" w:rsidP="008B2D19">
      <w:pPr>
        <w:jc w:val="both"/>
        <w:rPr>
          <w:rFonts w:cs="Arial"/>
          <w:b/>
          <w:bCs/>
          <w:color w:val="000000"/>
          <w:sz w:val="24"/>
          <w:szCs w:val="24"/>
        </w:rPr>
      </w:pPr>
      <w:r w:rsidRPr="00B627A8">
        <w:rPr>
          <w:rFonts w:cs="Arial"/>
          <w:b/>
          <w:bCs/>
          <w:color w:val="000000"/>
          <w:sz w:val="24"/>
          <w:szCs w:val="24"/>
        </w:rPr>
        <w:t>Glossary of standard definitions used in the policy</w:t>
      </w:r>
    </w:p>
    <w:p w14:paraId="03E20698" w14:textId="77777777" w:rsidR="008B2D19" w:rsidRPr="00B627A8" w:rsidRDefault="008B2D19" w:rsidP="008B2D19">
      <w:pPr>
        <w:jc w:val="both"/>
        <w:rPr>
          <w:rFonts w:cs="Arial"/>
          <w:b/>
          <w:bCs/>
          <w:color w:val="000000"/>
          <w:sz w:val="24"/>
          <w:szCs w:val="24"/>
        </w:rPr>
      </w:pPr>
    </w:p>
    <w:p w14:paraId="11239943" w14:textId="77777777" w:rsidR="008B2D19" w:rsidRPr="00FB0D00" w:rsidRDefault="008B2D19" w:rsidP="008B2D19">
      <w:pPr>
        <w:jc w:val="both"/>
        <w:rPr>
          <w:rFonts w:cs="Arial"/>
          <w:b/>
          <w:color w:val="000000"/>
          <w:szCs w:val="22"/>
        </w:rPr>
      </w:pPr>
      <w:r w:rsidRPr="00FB0D00">
        <w:rPr>
          <w:rFonts w:cs="Arial"/>
          <w:b/>
          <w:color w:val="000000"/>
          <w:szCs w:val="22"/>
        </w:rPr>
        <w:t>Parent /Carer</w:t>
      </w:r>
    </w:p>
    <w:p w14:paraId="1DBB60FB" w14:textId="77777777" w:rsidR="008B2D19" w:rsidRPr="00FB0D00" w:rsidRDefault="008B2D19" w:rsidP="008B2D19">
      <w:pPr>
        <w:jc w:val="both"/>
        <w:rPr>
          <w:rFonts w:cs="Arial"/>
          <w:color w:val="000000"/>
          <w:szCs w:val="22"/>
        </w:rPr>
      </w:pPr>
      <w:r w:rsidRPr="00FB0D00">
        <w:rPr>
          <w:rFonts w:cs="Arial"/>
          <w:color w:val="000000"/>
          <w:szCs w:val="22"/>
        </w:rPr>
        <w:t>In this policy parent/carer is taken to mean the adult responsible for the child/young person and can refer to the adult who has parental responsibility, guardianship or care of the child.</w:t>
      </w:r>
    </w:p>
    <w:p w14:paraId="38843528" w14:textId="77777777" w:rsidR="008B2D19" w:rsidRPr="00FB0D00" w:rsidRDefault="008B2D19" w:rsidP="008B2D19">
      <w:pPr>
        <w:jc w:val="both"/>
        <w:rPr>
          <w:rFonts w:cs="Arial"/>
          <w:color w:val="000000"/>
          <w:szCs w:val="22"/>
        </w:rPr>
      </w:pPr>
    </w:p>
    <w:p w14:paraId="42F80D4F" w14:textId="77777777" w:rsidR="008B2D19" w:rsidRPr="00FB0D00" w:rsidRDefault="008B2D19" w:rsidP="008B2D19">
      <w:pPr>
        <w:jc w:val="both"/>
        <w:rPr>
          <w:rFonts w:cs="Arial"/>
          <w:b/>
          <w:color w:val="000000"/>
          <w:szCs w:val="22"/>
        </w:rPr>
      </w:pPr>
      <w:r w:rsidRPr="00FB0D00">
        <w:rPr>
          <w:rFonts w:cs="Arial"/>
          <w:b/>
          <w:color w:val="000000"/>
          <w:szCs w:val="22"/>
        </w:rPr>
        <w:t xml:space="preserve">Children Looked after (CLA) </w:t>
      </w:r>
    </w:p>
    <w:p w14:paraId="03F40312" w14:textId="77777777" w:rsidR="008B2D19" w:rsidRPr="00FB0D00" w:rsidRDefault="008B2D19" w:rsidP="008B2D19">
      <w:pPr>
        <w:jc w:val="both"/>
        <w:rPr>
          <w:rFonts w:cs="Arial"/>
          <w:szCs w:val="22"/>
        </w:rPr>
      </w:pPr>
      <w:r w:rsidRPr="00FB0D00">
        <w:rPr>
          <w:rFonts w:cs="Arial"/>
          <w:color w:val="000000"/>
          <w:szCs w:val="22"/>
        </w:rPr>
        <w:t xml:space="preserve">A child who is being looked after by the local authority is known as a child in care.  These are children who are subject </w:t>
      </w:r>
      <w:r w:rsidRPr="00FB0D00">
        <w:rPr>
          <w:rFonts w:cs="Arial"/>
          <w:szCs w:val="22"/>
        </w:rPr>
        <w:t xml:space="preserve">to a care order or accommodated under section 20 of the Children Act 1989.  The local authority </w:t>
      </w:r>
      <w:r w:rsidRPr="00FB0D00">
        <w:rPr>
          <w:rFonts w:cs="Arial"/>
          <w:color w:val="000000"/>
          <w:szCs w:val="22"/>
        </w:rPr>
        <w:t xml:space="preserve">will continue to support these children when they leave care until the age of 21 </w:t>
      </w:r>
      <w:r w:rsidRPr="00FB0D00">
        <w:rPr>
          <w:rFonts w:cs="Arial"/>
          <w:szCs w:val="22"/>
        </w:rPr>
        <w:t>under the leaving care provisions.</w:t>
      </w:r>
    </w:p>
    <w:p w14:paraId="432681CF" w14:textId="77777777" w:rsidR="008B2D19" w:rsidRPr="00FB0D00" w:rsidRDefault="008B2D19" w:rsidP="008B2D19">
      <w:pPr>
        <w:jc w:val="both"/>
        <w:rPr>
          <w:rFonts w:cs="Arial"/>
          <w:color w:val="000000"/>
          <w:szCs w:val="22"/>
        </w:rPr>
      </w:pPr>
    </w:p>
    <w:p w14:paraId="374ECBD9" w14:textId="77777777" w:rsidR="008B2D19" w:rsidRPr="00FB0D00" w:rsidRDefault="008B2D19" w:rsidP="008B2D19">
      <w:pPr>
        <w:jc w:val="both"/>
        <w:rPr>
          <w:rFonts w:cs="Arial"/>
          <w:color w:val="000000"/>
          <w:szCs w:val="22"/>
        </w:rPr>
      </w:pPr>
      <w:r w:rsidRPr="00FB0D00">
        <w:rPr>
          <w:rFonts w:cs="Arial"/>
          <w:color w:val="000000"/>
          <w:szCs w:val="22"/>
        </w:rPr>
        <w:t>Children in care can be:</w:t>
      </w:r>
    </w:p>
    <w:p w14:paraId="64EF2204" w14:textId="3D761064" w:rsidR="008B2D19" w:rsidRPr="00FB0D00" w:rsidRDefault="008B2D19" w:rsidP="00FA0754">
      <w:pPr>
        <w:pStyle w:val="ListParagraph"/>
        <w:numPr>
          <w:ilvl w:val="1"/>
          <w:numId w:val="30"/>
        </w:numPr>
        <w:ind w:left="851" w:hanging="284"/>
        <w:jc w:val="both"/>
        <w:rPr>
          <w:rFonts w:cs="Arial"/>
          <w:color w:val="000000"/>
          <w:szCs w:val="22"/>
        </w:rPr>
      </w:pPr>
      <w:r w:rsidRPr="00FB0D00">
        <w:rPr>
          <w:rFonts w:cs="Arial"/>
          <w:color w:val="000000"/>
          <w:szCs w:val="22"/>
        </w:rPr>
        <w:t>Living with foster parents</w:t>
      </w:r>
    </w:p>
    <w:p w14:paraId="44F8D9A8" w14:textId="4ECDF4F5" w:rsidR="008B2D19" w:rsidRPr="00FB0D00" w:rsidRDefault="008B2D19" w:rsidP="00FA0754">
      <w:pPr>
        <w:pStyle w:val="ListParagraph"/>
        <w:numPr>
          <w:ilvl w:val="1"/>
          <w:numId w:val="30"/>
        </w:numPr>
        <w:ind w:left="851" w:hanging="284"/>
        <w:jc w:val="both"/>
        <w:rPr>
          <w:rFonts w:cs="Arial"/>
          <w:szCs w:val="22"/>
        </w:rPr>
      </w:pPr>
      <w:r w:rsidRPr="00FB0D00">
        <w:rPr>
          <w:rFonts w:cs="Arial"/>
          <w:color w:val="000000"/>
          <w:szCs w:val="22"/>
        </w:rPr>
        <w:t xml:space="preserve">At home with their parents as a Looked After Child/young person under the supervision of social </w:t>
      </w:r>
      <w:r w:rsidRPr="00FB0D00">
        <w:rPr>
          <w:rFonts w:cs="Arial"/>
          <w:szCs w:val="22"/>
        </w:rPr>
        <w:t xml:space="preserve">care </w:t>
      </w:r>
    </w:p>
    <w:p w14:paraId="19C2D295" w14:textId="5880D7D1" w:rsidR="008B2D19" w:rsidRPr="00FB0D00" w:rsidRDefault="008B2D19" w:rsidP="00FA0754">
      <w:pPr>
        <w:pStyle w:val="ListParagraph"/>
        <w:numPr>
          <w:ilvl w:val="1"/>
          <w:numId w:val="30"/>
        </w:numPr>
        <w:ind w:left="851" w:hanging="284"/>
        <w:jc w:val="both"/>
        <w:rPr>
          <w:rFonts w:cs="Arial"/>
          <w:color w:val="000000"/>
          <w:szCs w:val="22"/>
        </w:rPr>
      </w:pPr>
      <w:r w:rsidRPr="00FB0D00">
        <w:rPr>
          <w:rFonts w:cs="Arial"/>
          <w:color w:val="000000"/>
          <w:szCs w:val="22"/>
        </w:rPr>
        <w:t>In residential children's homes or other residential settings such as schools or secure units.</w:t>
      </w:r>
    </w:p>
    <w:p w14:paraId="62155BB8" w14:textId="77777777" w:rsidR="008B2D19" w:rsidRPr="00FB0D00" w:rsidRDefault="008B2D19" w:rsidP="008B2D19">
      <w:pPr>
        <w:jc w:val="both"/>
        <w:rPr>
          <w:rFonts w:cs="Arial"/>
          <w:color w:val="000000"/>
          <w:szCs w:val="22"/>
        </w:rPr>
      </w:pPr>
    </w:p>
    <w:p w14:paraId="2697E5D0" w14:textId="77777777" w:rsidR="008B2D19" w:rsidRPr="00FB0D00" w:rsidRDefault="008B2D19" w:rsidP="008B2D19">
      <w:pPr>
        <w:jc w:val="both"/>
        <w:rPr>
          <w:rFonts w:cs="Arial"/>
          <w:b/>
          <w:color w:val="000000"/>
          <w:szCs w:val="22"/>
        </w:rPr>
      </w:pPr>
      <w:r w:rsidRPr="00FB0D00">
        <w:rPr>
          <w:rFonts w:cs="Arial"/>
          <w:b/>
          <w:color w:val="000000"/>
          <w:szCs w:val="22"/>
        </w:rPr>
        <w:t>Eligible child/young person</w:t>
      </w:r>
    </w:p>
    <w:p w14:paraId="4F42DE0E" w14:textId="77777777" w:rsidR="008B2D19" w:rsidRPr="00FB0D00" w:rsidRDefault="008B2D19" w:rsidP="008B2D19">
      <w:pPr>
        <w:jc w:val="both"/>
        <w:rPr>
          <w:rFonts w:cs="Arial"/>
          <w:color w:val="000000"/>
          <w:szCs w:val="22"/>
        </w:rPr>
      </w:pPr>
      <w:r w:rsidRPr="00FB0D00">
        <w:rPr>
          <w:rFonts w:cs="Arial"/>
          <w:color w:val="000000"/>
          <w:szCs w:val="22"/>
        </w:rPr>
        <w:t>Eligible children as defined in Schedule 35B of the Education Act 1996 may be taken to belong to one of the following groups:</w:t>
      </w:r>
    </w:p>
    <w:p w14:paraId="534D9DDF" w14:textId="77777777" w:rsidR="008B2D19" w:rsidRPr="00FB0D00" w:rsidRDefault="008B2D19" w:rsidP="008B2D19">
      <w:pPr>
        <w:jc w:val="both"/>
        <w:rPr>
          <w:rFonts w:cs="Arial"/>
          <w:color w:val="000000"/>
          <w:szCs w:val="22"/>
        </w:rPr>
      </w:pPr>
      <w:r w:rsidRPr="00FB0D00">
        <w:rPr>
          <w:rFonts w:cs="Arial"/>
          <w:color w:val="000000"/>
          <w:szCs w:val="22"/>
        </w:rPr>
        <w:t>An eligible child and young person is one of compulsory school age who is resident within Bolton and has/is:</w:t>
      </w:r>
    </w:p>
    <w:p w14:paraId="2FA2E4BE" w14:textId="77777777" w:rsidR="008B2D19" w:rsidRPr="00FB0D00" w:rsidRDefault="008B2D19" w:rsidP="00FA0754">
      <w:pPr>
        <w:pStyle w:val="ListParagraph"/>
        <w:numPr>
          <w:ilvl w:val="1"/>
          <w:numId w:val="30"/>
        </w:numPr>
        <w:ind w:left="851" w:hanging="284"/>
        <w:jc w:val="both"/>
        <w:rPr>
          <w:rFonts w:cs="Arial"/>
          <w:color w:val="000000"/>
          <w:szCs w:val="22"/>
        </w:rPr>
      </w:pPr>
      <w:r w:rsidRPr="00FB0D00">
        <w:rPr>
          <w:rFonts w:cs="Arial"/>
          <w:color w:val="000000"/>
          <w:szCs w:val="22"/>
        </w:rPr>
        <w:t xml:space="preserve">Special Educational Needs (SEN), a disability or mobility problem and cannot reasonably be expected to walk to the school </w:t>
      </w:r>
    </w:p>
    <w:p w14:paraId="172E0D9D" w14:textId="77777777" w:rsidR="008B2D19" w:rsidRPr="00FB0D00" w:rsidRDefault="008B2D19" w:rsidP="00FA0754">
      <w:pPr>
        <w:pStyle w:val="ListParagraph"/>
        <w:numPr>
          <w:ilvl w:val="1"/>
          <w:numId w:val="30"/>
        </w:numPr>
        <w:ind w:left="851" w:hanging="284"/>
        <w:jc w:val="both"/>
        <w:rPr>
          <w:rFonts w:cs="Arial"/>
          <w:color w:val="000000"/>
          <w:szCs w:val="22"/>
        </w:rPr>
      </w:pPr>
      <w:r w:rsidRPr="00FB0D00">
        <w:rPr>
          <w:rFonts w:cs="Arial"/>
          <w:color w:val="000000"/>
          <w:szCs w:val="22"/>
        </w:rPr>
        <w:t>Children who cannot reasonably be expected to walk to their nearest suitable school because of the nature of the route (accompanied as necessary)</w:t>
      </w:r>
    </w:p>
    <w:p w14:paraId="5CCD098A" w14:textId="77777777" w:rsidR="008B2D19" w:rsidRPr="00FB0D00" w:rsidRDefault="008B2D19" w:rsidP="00FA0754">
      <w:pPr>
        <w:pStyle w:val="ListParagraph"/>
        <w:numPr>
          <w:ilvl w:val="1"/>
          <w:numId w:val="30"/>
        </w:numPr>
        <w:ind w:left="851" w:hanging="284"/>
        <w:jc w:val="both"/>
        <w:rPr>
          <w:rFonts w:cs="Arial"/>
          <w:color w:val="000000"/>
          <w:szCs w:val="22"/>
        </w:rPr>
      </w:pPr>
      <w:r w:rsidRPr="00FB0D00">
        <w:rPr>
          <w:rFonts w:cs="Arial"/>
          <w:color w:val="000000"/>
          <w:szCs w:val="22"/>
        </w:rPr>
        <w:t>Living outside the statutory walking distance, where no suitable alternative arrangements have been made by the Local Authority for them to attend either boarding accommodation or a qualifying school nearer to the child young person’s home.</w:t>
      </w:r>
    </w:p>
    <w:p w14:paraId="40F3D43D" w14:textId="77777777" w:rsidR="008B2D19" w:rsidRPr="00FB0D00" w:rsidRDefault="008B2D19" w:rsidP="00FA0754">
      <w:pPr>
        <w:pStyle w:val="ListParagraph"/>
        <w:numPr>
          <w:ilvl w:val="1"/>
          <w:numId w:val="30"/>
        </w:numPr>
        <w:ind w:left="851" w:hanging="284"/>
        <w:jc w:val="both"/>
        <w:rPr>
          <w:rFonts w:cs="Arial"/>
          <w:color w:val="000000"/>
          <w:szCs w:val="22"/>
        </w:rPr>
      </w:pPr>
      <w:r w:rsidRPr="00FB0D00">
        <w:rPr>
          <w:rFonts w:cs="Arial"/>
          <w:color w:val="000000"/>
          <w:szCs w:val="22"/>
        </w:rPr>
        <w:t>Entitled to free school meals, and/ or whose family is in receipt of the maximum level of Working Tax Credit.</w:t>
      </w:r>
    </w:p>
    <w:p w14:paraId="65221195" w14:textId="77777777" w:rsidR="008B2D19" w:rsidRPr="00FB0D00" w:rsidRDefault="008B2D19" w:rsidP="008B2D19">
      <w:pPr>
        <w:jc w:val="both"/>
        <w:rPr>
          <w:rFonts w:cs="Arial"/>
          <w:color w:val="000000"/>
          <w:szCs w:val="22"/>
        </w:rPr>
      </w:pPr>
    </w:p>
    <w:p w14:paraId="670970C5" w14:textId="77777777" w:rsidR="008B2D19" w:rsidRPr="00FB0D00" w:rsidRDefault="008B2D19" w:rsidP="008B2D19">
      <w:pPr>
        <w:jc w:val="both"/>
        <w:rPr>
          <w:rFonts w:cs="Arial"/>
          <w:b/>
          <w:color w:val="000000"/>
          <w:szCs w:val="22"/>
        </w:rPr>
      </w:pPr>
    </w:p>
    <w:p w14:paraId="35686FC7" w14:textId="77777777" w:rsidR="008B2D19" w:rsidRPr="00FB0D00" w:rsidRDefault="008B2D19" w:rsidP="008B2D19">
      <w:pPr>
        <w:jc w:val="both"/>
        <w:rPr>
          <w:rFonts w:cs="Arial"/>
          <w:b/>
          <w:color w:val="000000"/>
          <w:szCs w:val="22"/>
        </w:rPr>
      </w:pPr>
      <w:r w:rsidRPr="00FB0D00">
        <w:rPr>
          <w:rFonts w:cs="Arial"/>
          <w:b/>
          <w:color w:val="000000"/>
          <w:szCs w:val="22"/>
        </w:rPr>
        <w:t>Compulsory school age</w:t>
      </w:r>
    </w:p>
    <w:p w14:paraId="26662B8C" w14:textId="77777777" w:rsidR="008B2D19" w:rsidRPr="00FB0D00" w:rsidRDefault="008B2D19" w:rsidP="008B2D19">
      <w:pPr>
        <w:jc w:val="both"/>
        <w:rPr>
          <w:rFonts w:cs="Arial"/>
          <w:color w:val="000000"/>
          <w:szCs w:val="22"/>
        </w:rPr>
      </w:pPr>
      <w:r w:rsidRPr="00FB0D00">
        <w:rPr>
          <w:rFonts w:cs="Arial"/>
          <w:color w:val="000000"/>
          <w:szCs w:val="22"/>
        </w:rPr>
        <w:t>A child becomes of compulsory school age when he/she reaches the age of five and must start school in the term following his/her fifth birthday.</w:t>
      </w:r>
    </w:p>
    <w:p w14:paraId="38A15A60" w14:textId="77777777" w:rsidR="008B2D19" w:rsidRPr="00FB0D00" w:rsidRDefault="008B2D19" w:rsidP="008B2D19">
      <w:pPr>
        <w:jc w:val="both"/>
        <w:rPr>
          <w:rFonts w:cs="Arial"/>
          <w:color w:val="000000"/>
          <w:szCs w:val="22"/>
        </w:rPr>
      </w:pPr>
      <w:r w:rsidRPr="00FB0D00">
        <w:rPr>
          <w:rFonts w:cs="Arial"/>
          <w:color w:val="000000"/>
          <w:szCs w:val="22"/>
        </w:rPr>
        <w:t>In England, a young person’s leaving age depends on when the young person was born. A young person must stay in some form of education or training until your 18th birthday if you were born on or after 1st September 1997.</w:t>
      </w:r>
    </w:p>
    <w:p w14:paraId="2114EE6B" w14:textId="77777777" w:rsidR="008B2D19" w:rsidRPr="00FB0D00" w:rsidRDefault="008B2D19" w:rsidP="008B2D19">
      <w:pPr>
        <w:jc w:val="both"/>
        <w:rPr>
          <w:rFonts w:cs="Arial"/>
          <w:color w:val="000000"/>
          <w:szCs w:val="22"/>
        </w:rPr>
      </w:pPr>
    </w:p>
    <w:p w14:paraId="3B0B34AC" w14:textId="77777777" w:rsidR="008B2D19" w:rsidRPr="00FB0D00" w:rsidRDefault="008B2D19" w:rsidP="008B2D19">
      <w:pPr>
        <w:jc w:val="both"/>
        <w:rPr>
          <w:rFonts w:cs="Arial"/>
          <w:color w:val="000000"/>
          <w:szCs w:val="22"/>
        </w:rPr>
      </w:pPr>
      <w:r w:rsidRPr="00FB0D00">
        <w:rPr>
          <w:rFonts w:cs="Arial"/>
          <w:color w:val="000000"/>
          <w:szCs w:val="22"/>
        </w:rPr>
        <w:t>A young person’s options are:</w:t>
      </w:r>
    </w:p>
    <w:p w14:paraId="1DB89C5E" w14:textId="665564A3" w:rsidR="008B2D19" w:rsidRPr="00FB0D00" w:rsidRDefault="008B2D19" w:rsidP="00FA0754">
      <w:pPr>
        <w:pStyle w:val="ListParagraph"/>
        <w:numPr>
          <w:ilvl w:val="1"/>
          <w:numId w:val="30"/>
        </w:numPr>
        <w:ind w:left="851" w:hanging="284"/>
        <w:jc w:val="both"/>
        <w:rPr>
          <w:rFonts w:cs="Arial"/>
          <w:color w:val="000000"/>
          <w:szCs w:val="22"/>
        </w:rPr>
      </w:pPr>
      <w:r w:rsidRPr="00FB0D00">
        <w:rPr>
          <w:rFonts w:cs="Arial"/>
          <w:color w:val="000000"/>
          <w:szCs w:val="22"/>
        </w:rPr>
        <w:t>full-time education – e.g. at a school or college</w:t>
      </w:r>
    </w:p>
    <w:p w14:paraId="4E5375A0" w14:textId="01CF2512" w:rsidR="008B2D19" w:rsidRPr="00FB0D00" w:rsidRDefault="008B2D19" w:rsidP="00FA0754">
      <w:pPr>
        <w:pStyle w:val="ListParagraph"/>
        <w:numPr>
          <w:ilvl w:val="1"/>
          <w:numId w:val="30"/>
        </w:numPr>
        <w:ind w:left="851" w:hanging="284"/>
        <w:jc w:val="both"/>
        <w:rPr>
          <w:rFonts w:cs="Arial"/>
          <w:color w:val="000000"/>
          <w:szCs w:val="22"/>
        </w:rPr>
      </w:pPr>
      <w:r w:rsidRPr="00FB0D00">
        <w:rPr>
          <w:rFonts w:cs="Arial"/>
          <w:color w:val="000000"/>
          <w:szCs w:val="22"/>
        </w:rPr>
        <w:t>an apprenticeship or traineeship</w:t>
      </w:r>
    </w:p>
    <w:p w14:paraId="44C153C4" w14:textId="604E5B61" w:rsidR="00FB0D00" w:rsidRDefault="008B2D19" w:rsidP="00FB0D00">
      <w:pPr>
        <w:pStyle w:val="ListParagraph"/>
        <w:numPr>
          <w:ilvl w:val="1"/>
          <w:numId w:val="30"/>
        </w:numPr>
        <w:ind w:left="851" w:hanging="284"/>
        <w:jc w:val="both"/>
        <w:rPr>
          <w:rFonts w:cs="Arial"/>
          <w:color w:val="000000"/>
          <w:szCs w:val="22"/>
        </w:rPr>
      </w:pPr>
      <w:r w:rsidRPr="00FB0D00">
        <w:rPr>
          <w:rFonts w:cs="Arial"/>
          <w:color w:val="000000"/>
          <w:szCs w:val="22"/>
        </w:rPr>
        <w:t>part-time education or training - as well as being employed, self-employed or volunteering for 20 hours or more a week</w:t>
      </w:r>
    </w:p>
    <w:p w14:paraId="39149166" w14:textId="392C3510" w:rsidR="00FB0D00" w:rsidRDefault="00FB0D00" w:rsidP="00FB0D00">
      <w:pPr>
        <w:jc w:val="both"/>
        <w:rPr>
          <w:rFonts w:cs="Arial"/>
          <w:color w:val="000000"/>
          <w:szCs w:val="22"/>
        </w:rPr>
      </w:pPr>
    </w:p>
    <w:p w14:paraId="6FFC8538" w14:textId="458FB073" w:rsidR="00FB0D00" w:rsidRDefault="00FB0D00" w:rsidP="00FB0D00">
      <w:pPr>
        <w:jc w:val="both"/>
        <w:rPr>
          <w:rFonts w:cs="Arial"/>
          <w:color w:val="000000"/>
          <w:szCs w:val="22"/>
        </w:rPr>
      </w:pPr>
    </w:p>
    <w:p w14:paraId="34711667" w14:textId="71753319" w:rsidR="00FB0D00" w:rsidRDefault="00FB0D00" w:rsidP="00FB0D00">
      <w:pPr>
        <w:jc w:val="both"/>
        <w:rPr>
          <w:rFonts w:cs="Arial"/>
          <w:color w:val="000000"/>
          <w:szCs w:val="22"/>
        </w:rPr>
      </w:pPr>
    </w:p>
    <w:p w14:paraId="38364370" w14:textId="14C5F52F" w:rsidR="00FB0D00" w:rsidRDefault="00FB0D00" w:rsidP="00FB0D00">
      <w:pPr>
        <w:jc w:val="both"/>
        <w:rPr>
          <w:rFonts w:cs="Arial"/>
          <w:color w:val="000000"/>
          <w:szCs w:val="22"/>
        </w:rPr>
      </w:pPr>
    </w:p>
    <w:p w14:paraId="095BC938" w14:textId="21432537" w:rsidR="00FB0D00" w:rsidRDefault="00FB0D00" w:rsidP="00FB0D00">
      <w:pPr>
        <w:jc w:val="both"/>
        <w:rPr>
          <w:rFonts w:cs="Arial"/>
          <w:color w:val="000000"/>
          <w:szCs w:val="22"/>
        </w:rPr>
      </w:pPr>
    </w:p>
    <w:p w14:paraId="27F7677A" w14:textId="77777777" w:rsidR="00FB0D00" w:rsidRPr="00FB0D00" w:rsidRDefault="00FB0D00" w:rsidP="00FB0D00">
      <w:pPr>
        <w:jc w:val="both"/>
        <w:rPr>
          <w:rFonts w:cs="Arial"/>
          <w:color w:val="000000"/>
          <w:szCs w:val="22"/>
        </w:rPr>
      </w:pPr>
    </w:p>
    <w:p w14:paraId="049387CE" w14:textId="77777777" w:rsidR="008B2D19" w:rsidRPr="00FB0D00" w:rsidRDefault="008B2D19" w:rsidP="008B2D19">
      <w:pPr>
        <w:jc w:val="both"/>
        <w:rPr>
          <w:rFonts w:cs="Arial"/>
          <w:b/>
          <w:color w:val="000000"/>
          <w:szCs w:val="22"/>
        </w:rPr>
      </w:pPr>
      <w:r w:rsidRPr="00FB0D00">
        <w:rPr>
          <w:rFonts w:cs="Arial"/>
          <w:b/>
          <w:color w:val="000000"/>
          <w:szCs w:val="22"/>
        </w:rPr>
        <w:t>Qualifying school</w:t>
      </w:r>
    </w:p>
    <w:p w14:paraId="2C07C406" w14:textId="77777777" w:rsidR="008B2D19" w:rsidRPr="00FB0D00" w:rsidRDefault="008B2D19" w:rsidP="008B2D19">
      <w:pPr>
        <w:jc w:val="both"/>
        <w:rPr>
          <w:rFonts w:cs="Arial"/>
          <w:color w:val="000000"/>
          <w:szCs w:val="22"/>
        </w:rPr>
      </w:pPr>
      <w:r w:rsidRPr="00FB0D00">
        <w:rPr>
          <w:rFonts w:cs="Arial"/>
          <w:color w:val="000000"/>
          <w:szCs w:val="22"/>
        </w:rPr>
        <w:t>The nearest qualifying school is taken to mean the nearest qualifying school with places available that provides education appropriate to the age, ability and aptitude of the child/young person and any special educational needs that the child/young person may have.</w:t>
      </w:r>
    </w:p>
    <w:p w14:paraId="40F7D513" w14:textId="77777777" w:rsidR="008B2D19" w:rsidRPr="00FB0D00" w:rsidRDefault="008B2D19" w:rsidP="008B2D19">
      <w:pPr>
        <w:jc w:val="both"/>
        <w:rPr>
          <w:rFonts w:cs="Arial"/>
          <w:color w:val="000000"/>
          <w:szCs w:val="22"/>
        </w:rPr>
      </w:pPr>
    </w:p>
    <w:p w14:paraId="7EB60AE5" w14:textId="77777777" w:rsidR="008B2D19" w:rsidRPr="00FB0D00" w:rsidRDefault="008B2D19" w:rsidP="008B2D19">
      <w:pPr>
        <w:jc w:val="both"/>
        <w:rPr>
          <w:rFonts w:cs="Arial"/>
          <w:b/>
          <w:color w:val="000000"/>
          <w:szCs w:val="22"/>
        </w:rPr>
      </w:pPr>
      <w:r w:rsidRPr="00FB0D00">
        <w:rPr>
          <w:rFonts w:cs="Arial"/>
          <w:b/>
          <w:color w:val="000000"/>
          <w:szCs w:val="22"/>
        </w:rPr>
        <w:t xml:space="preserve">Home </w:t>
      </w:r>
    </w:p>
    <w:p w14:paraId="5BAA83F4" w14:textId="77777777" w:rsidR="008B2D19" w:rsidRPr="00FB0D00" w:rsidRDefault="008B2D19" w:rsidP="00FA0754">
      <w:pPr>
        <w:spacing w:after="120"/>
        <w:jc w:val="both"/>
        <w:rPr>
          <w:rFonts w:cs="Arial"/>
          <w:color w:val="000000"/>
          <w:szCs w:val="22"/>
        </w:rPr>
      </w:pPr>
      <w:r w:rsidRPr="00FB0D00">
        <w:rPr>
          <w:rFonts w:cs="Arial"/>
          <w:color w:val="000000"/>
          <w:szCs w:val="22"/>
        </w:rPr>
        <w:t>The home address will be the main base from which any travel solution will be offered.</w:t>
      </w:r>
    </w:p>
    <w:p w14:paraId="37951663" w14:textId="1C019EE2" w:rsidR="008B2D19" w:rsidRPr="00FB0D00" w:rsidRDefault="008B2D19" w:rsidP="00FA0754">
      <w:pPr>
        <w:spacing w:after="120"/>
        <w:jc w:val="both"/>
        <w:rPr>
          <w:rFonts w:cs="Arial"/>
          <w:color w:val="000000"/>
          <w:szCs w:val="22"/>
        </w:rPr>
      </w:pPr>
      <w:r w:rsidRPr="00FB0D00">
        <w:rPr>
          <w:rFonts w:cs="Arial"/>
          <w:color w:val="000000"/>
          <w:szCs w:val="22"/>
        </w:rPr>
        <w:t>If the child/young person lives in two different homes, for example if the parents are separated, and the child spends some of the week at both homes, the Council will only provide transport to and from one of those addresses.</w:t>
      </w:r>
    </w:p>
    <w:p w14:paraId="6D889945" w14:textId="77777777" w:rsidR="008B2D19" w:rsidRPr="00FB0D00" w:rsidRDefault="008B2D19" w:rsidP="00FA0754">
      <w:pPr>
        <w:spacing w:after="120"/>
        <w:jc w:val="both"/>
        <w:rPr>
          <w:rFonts w:cs="Arial"/>
          <w:color w:val="000000"/>
          <w:szCs w:val="22"/>
        </w:rPr>
      </w:pPr>
      <w:r w:rsidRPr="00FB0D00">
        <w:rPr>
          <w:rFonts w:cs="Arial"/>
          <w:color w:val="000000"/>
          <w:szCs w:val="22"/>
        </w:rPr>
        <w:t>To decide which of the homes is the child’s main home, the Council will consider:</w:t>
      </w:r>
    </w:p>
    <w:p w14:paraId="69CAC392" w14:textId="0ABFC558" w:rsidR="008B2D19" w:rsidRPr="00FB0D00" w:rsidRDefault="008B2D19" w:rsidP="00FA0754">
      <w:pPr>
        <w:pStyle w:val="ListParagraph"/>
        <w:numPr>
          <w:ilvl w:val="1"/>
          <w:numId w:val="30"/>
        </w:numPr>
        <w:ind w:left="851" w:hanging="284"/>
        <w:jc w:val="both"/>
        <w:rPr>
          <w:rFonts w:cs="Arial"/>
          <w:color w:val="000000"/>
          <w:szCs w:val="22"/>
        </w:rPr>
      </w:pPr>
      <w:r w:rsidRPr="00FB0D00">
        <w:rPr>
          <w:rFonts w:cs="Arial"/>
          <w:color w:val="000000"/>
          <w:szCs w:val="22"/>
        </w:rPr>
        <w:t>The address at which the parent claims Working Tax Credit and Child Benefit</w:t>
      </w:r>
    </w:p>
    <w:p w14:paraId="22BDB911" w14:textId="4B036D8B" w:rsidR="008B2D19" w:rsidRPr="00FB0D00" w:rsidRDefault="008B2D19" w:rsidP="00FA0754">
      <w:pPr>
        <w:pStyle w:val="ListParagraph"/>
        <w:numPr>
          <w:ilvl w:val="1"/>
          <w:numId w:val="30"/>
        </w:numPr>
        <w:ind w:left="851" w:hanging="284"/>
        <w:jc w:val="both"/>
        <w:rPr>
          <w:rFonts w:cs="Arial"/>
          <w:color w:val="000000"/>
          <w:szCs w:val="22"/>
        </w:rPr>
      </w:pPr>
      <w:r w:rsidRPr="00FB0D00">
        <w:rPr>
          <w:rFonts w:cs="Arial"/>
          <w:color w:val="000000"/>
          <w:szCs w:val="22"/>
        </w:rPr>
        <w:t>The address the parent gives as the child’s doctor, dentist and so on</w:t>
      </w:r>
    </w:p>
    <w:p w14:paraId="1718885B" w14:textId="5D8E4888" w:rsidR="008B2D19" w:rsidRPr="00FB0D00" w:rsidRDefault="008B2D19" w:rsidP="00FA0754">
      <w:pPr>
        <w:spacing w:after="120"/>
        <w:jc w:val="both"/>
        <w:rPr>
          <w:rFonts w:cs="Arial"/>
          <w:color w:val="000000"/>
          <w:szCs w:val="22"/>
        </w:rPr>
      </w:pPr>
      <w:r w:rsidRPr="00FB0D00">
        <w:rPr>
          <w:rFonts w:cs="Arial"/>
          <w:color w:val="000000"/>
          <w:szCs w:val="22"/>
        </w:rPr>
        <w:t>If the above does not apply and the child spends an equal amount of the school week at each address, the council will usually consider the main address to be the one where the child wakes up on the most school days during the school term (Monday to Friday).</w:t>
      </w:r>
    </w:p>
    <w:p w14:paraId="2333B70B" w14:textId="77777777" w:rsidR="008B2D19" w:rsidRPr="00FB0D00" w:rsidRDefault="008B2D19" w:rsidP="008B2D19">
      <w:pPr>
        <w:jc w:val="both"/>
        <w:rPr>
          <w:rFonts w:cs="Arial"/>
          <w:color w:val="000000"/>
          <w:szCs w:val="22"/>
        </w:rPr>
      </w:pPr>
    </w:p>
    <w:p w14:paraId="1201EC61" w14:textId="77777777" w:rsidR="008B2D19" w:rsidRPr="00FB0D00" w:rsidRDefault="008B2D19" w:rsidP="008B2D19">
      <w:pPr>
        <w:jc w:val="both"/>
        <w:rPr>
          <w:rFonts w:cs="Arial"/>
          <w:b/>
          <w:color w:val="000000"/>
          <w:szCs w:val="22"/>
        </w:rPr>
      </w:pPr>
      <w:r w:rsidRPr="00FB0D00">
        <w:rPr>
          <w:rFonts w:cs="Arial"/>
          <w:b/>
          <w:color w:val="000000"/>
          <w:szCs w:val="22"/>
        </w:rPr>
        <w:t>Education Health and Care Plan (EHCP)</w:t>
      </w:r>
    </w:p>
    <w:p w14:paraId="2026A800" w14:textId="77777777" w:rsidR="008B2D19" w:rsidRPr="00FB0D00" w:rsidRDefault="008B2D19" w:rsidP="00FA0754">
      <w:pPr>
        <w:spacing w:after="120"/>
        <w:jc w:val="both"/>
        <w:rPr>
          <w:rFonts w:cs="Arial"/>
          <w:color w:val="000000"/>
          <w:szCs w:val="22"/>
        </w:rPr>
      </w:pPr>
      <w:r w:rsidRPr="00FB0D00">
        <w:rPr>
          <w:rFonts w:cs="Arial"/>
          <w:color w:val="000000"/>
          <w:szCs w:val="22"/>
        </w:rPr>
        <w:t>Schools and other educational settings should be able to meet the Special Educational Needs of the vast majority of children and young people through the resources available to them at SEN Support. A small number of children and young people require a more intensive level of specialist help and support via an Education, Health and Care Plan. An Education, Health and Care Plan (EHC plan) is a legal document outlining a child/young person’s special educational needs and the provision required in order to meet these needs.</w:t>
      </w:r>
    </w:p>
    <w:p w14:paraId="765BD331" w14:textId="77777777" w:rsidR="008B2D19" w:rsidRPr="00FB0D00" w:rsidRDefault="008B2D19" w:rsidP="008B2D19">
      <w:pPr>
        <w:jc w:val="both"/>
        <w:rPr>
          <w:rFonts w:cs="Arial"/>
          <w:szCs w:val="22"/>
        </w:rPr>
      </w:pPr>
      <w:r w:rsidRPr="00FB0D00">
        <w:rPr>
          <w:rFonts w:cs="Arial"/>
          <w:szCs w:val="22"/>
        </w:rPr>
        <w:t>Parents can ask the local authority to carry out an assessment if parents think the child needs an EHC plan although most requests should come through the child’s educational setting.</w:t>
      </w:r>
    </w:p>
    <w:p w14:paraId="4F4F5620" w14:textId="77777777" w:rsidR="00FA0754" w:rsidRPr="00FB0D00" w:rsidRDefault="00FA0754" w:rsidP="008B2D19">
      <w:pPr>
        <w:jc w:val="both"/>
        <w:rPr>
          <w:rFonts w:cs="Arial"/>
          <w:b/>
          <w:color w:val="000000"/>
          <w:szCs w:val="22"/>
        </w:rPr>
      </w:pPr>
    </w:p>
    <w:p w14:paraId="3BC1E42E" w14:textId="4FFD9BD0" w:rsidR="008B2D19" w:rsidRPr="00FB0D00" w:rsidRDefault="008B2D19" w:rsidP="008B2D19">
      <w:pPr>
        <w:jc w:val="both"/>
        <w:rPr>
          <w:rFonts w:cs="Arial"/>
          <w:b/>
          <w:color w:val="000000"/>
          <w:szCs w:val="22"/>
        </w:rPr>
      </w:pPr>
      <w:r w:rsidRPr="00FB0D00">
        <w:rPr>
          <w:rFonts w:cs="Arial"/>
          <w:b/>
          <w:color w:val="000000"/>
          <w:szCs w:val="22"/>
        </w:rPr>
        <w:t>Full-time Education (post 16)</w:t>
      </w:r>
    </w:p>
    <w:p w14:paraId="0AB34CAD" w14:textId="77777777" w:rsidR="008B2D19" w:rsidRPr="00FB0D00" w:rsidRDefault="008B2D19" w:rsidP="008B2D19">
      <w:pPr>
        <w:jc w:val="both"/>
        <w:rPr>
          <w:rFonts w:cs="Arial"/>
          <w:color w:val="000000"/>
          <w:szCs w:val="22"/>
        </w:rPr>
      </w:pPr>
      <w:r w:rsidRPr="00FB0D00">
        <w:rPr>
          <w:rFonts w:cs="Arial"/>
          <w:color w:val="000000"/>
          <w:szCs w:val="22"/>
        </w:rPr>
        <w:t>Full time education for Post 16 is education undertaken in pursuit of a course, where an average of more than 12 hours per week is spent during term time.</w:t>
      </w:r>
    </w:p>
    <w:p w14:paraId="67B7ED34" w14:textId="77777777" w:rsidR="008B2D19" w:rsidRPr="00B627A8" w:rsidRDefault="008B2D19" w:rsidP="0092797C">
      <w:pPr>
        <w:pStyle w:val="Default"/>
        <w:jc w:val="right"/>
        <w:rPr>
          <w:b/>
          <w:sz w:val="36"/>
          <w:szCs w:val="36"/>
        </w:rPr>
      </w:pPr>
    </w:p>
    <w:sectPr w:rsidR="008B2D19" w:rsidRPr="00B627A8" w:rsidSect="00155741">
      <w:footerReference w:type="default" r:id="rId18"/>
      <w:footerReference w:type="first" r:id="rId19"/>
      <w:pgSz w:w="11909" w:h="16834" w:code="9"/>
      <w:pgMar w:top="1440" w:right="1152" w:bottom="1440" w:left="1440" w:header="706" w:footer="706"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93F1B" w14:textId="77777777" w:rsidR="00443B9F" w:rsidRDefault="00443B9F">
      <w:r>
        <w:separator/>
      </w:r>
    </w:p>
  </w:endnote>
  <w:endnote w:type="continuationSeparator" w:id="0">
    <w:p w14:paraId="41121FDF" w14:textId="77777777" w:rsidR="00443B9F" w:rsidRDefault="00443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974137389"/>
      <w:docPartObj>
        <w:docPartGallery w:val="Page Numbers (Bottom of Page)"/>
        <w:docPartUnique/>
      </w:docPartObj>
    </w:sdtPr>
    <w:sdtEndPr>
      <w:rPr>
        <w:noProof/>
      </w:rPr>
    </w:sdtEndPr>
    <w:sdtContent>
      <w:p w14:paraId="7DBB457F" w14:textId="034A8D27" w:rsidR="00F00092" w:rsidRPr="00F00092" w:rsidRDefault="00F00092" w:rsidP="00F00092">
        <w:pPr>
          <w:pStyle w:val="Footer"/>
          <w:rPr>
            <w:sz w:val="18"/>
            <w:szCs w:val="18"/>
          </w:rPr>
        </w:pPr>
        <w:r w:rsidRPr="00F00092">
          <w:rPr>
            <w:sz w:val="18"/>
            <w:szCs w:val="18"/>
          </w:rPr>
          <w:t>Travel Assistance Policy</w:t>
        </w:r>
        <w:r>
          <w:rPr>
            <w:sz w:val="18"/>
            <w:szCs w:val="18"/>
          </w:rPr>
          <w:t xml:space="preserve"> </w:t>
        </w:r>
        <w:r w:rsidRPr="00F00092">
          <w:rPr>
            <w:sz w:val="18"/>
            <w:szCs w:val="18"/>
          </w:rPr>
          <w:t>for Children and Young People with</w:t>
        </w:r>
        <w:r>
          <w:rPr>
            <w:sz w:val="18"/>
            <w:szCs w:val="18"/>
          </w:rPr>
          <w:t xml:space="preserve"> SEND</w:t>
        </w:r>
        <w:r w:rsidRPr="00F00092">
          <w:rPr>
            <w:sz w:val="18"/>
            <w:szCs w:val="18"/>
          </w:rPr>
          <w:tab/>
        </w:r>
        <w:r w:rsidRPr="00F00092">
          <w:rPr>
            <w:sz w:val="18"/>
            <w:szCs w:val="18"/>
          </w:rPr>
          <w:tab/>
          <w:t xml:space="preserve">Page </w:t>
        </w:r>
        <w:r w:rsidRPr="00F00092">
          <w:rPr>
            <w:sz w:val="18"/>
            <w:szCs w:val="18"/>
          </w:rPr>
          <w:fldChar w:fldCharType="begin"/>
        </w:r>
        <w:r w:rsidRPr="00F00092">
          <w:rPr>
            <w:sz w:val="18"/>
            <w:szCs w:val="18"/>
          </w:rPr>
          <w:instrText xml:space="preserve"> PAGE  \* Arabic  \* MERGEFORMAT </w:instrText>
        </w:r>
        <w:r w:rsidRPr="00F00092">
          <w:rPr>
            <w:sz w:val="18"/>
            <w:szCs w:val="18"/>
          </w:rPr>
          <w:fldChar w:fldCharType="separate"/>
        </w:r>
        <w:r>
          <w:rPr>
            <w:sz w:val="18"/>
            <w:szCs w:val="18"/>
          </w:rPr>
          <w:t>1</w:t>
        </w:r>
        <w:r w:rsidRPr="00F00092">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371179"/>
      <w:docPartObj>
        <w:docPartGallery w:val="Page Numbers (Bottom of Page)"/>
        <w:docPartUnique/>
      </w:docPartObj>
    </w:sdtPr>
    <w:sdtEndPr>
      <w:rPr>
        <w:noProof/>
      </w:rPr>
    </w:sdtEndPr>
    <w:sdtContent>
      <w:p w14:paraId="2FE89F8A" w14:textId="14661140" w:rsidR="00263FFB" w:rsidRPr="00F00092" w:rsidRDefault="00F00092" w:rsidP="00F00092">
        <w:pPr>
          <w:pStyle w:val="Footer"/>
          <w:rPr>
            <w:sz w:val="18"/>
            <w:szCs w:val="18"/>
          </w:rPr>
        </w:pPr>
        <w:r w:rsidRPr="00F00092">
          <w:rPr>
            <w:sz w:val="18"/>
            <w:szCs w:val="18"/>
          </w:rPr>
          <w:t>Travel Assistance Policy</w:t>
        </w:r>
        <w:r>
          <w:rPr>
            <w:sz w:val="18"/>
            <w:szCs w:val="18"/>
          </w:rPr>
          <w:t xml:space="preserve"> </w:t>
        </w:r>
        <w:r w:rsidRPr="00F00092">
          <w:rPr>
            <w:sz w:val="18"/>
            <w:szCs w:val="18"/>
          </w:rPr>
          <w:t>for Children and Young People with</w:t>
        </w:r>
        <w:r>
          <w:rPr>
            <w:sz w:val="18"/>
            <w:szCs w:val="18"/>
          </w:rPr>
          <w:t xml:space="preserve"> SEND</w:t>
        </w:r>
        <w:r w:rsidR="00263FFB" w:rsidRPr="00F00092">
          <w:rPr>
            <w:sz w:val="18"/>
            <w:szCs w:val="18"/>
          </w:rPr>
          <w:tab/>
        </w:r>
        <w:r w:rsidR="00263FFB" w:rsidRPr="00F00092">
          <w:rPr>
            <w:sz w:val="18"/>
            <w:szCs w:val="18"/>
          </w:rPr>
          <w:tab/>
          <w:t xml:space="preserve">Page </w:t>
        </w:r>
        <w:r w:rsidR="00263FFB" w:rsidRPr="00F00092">
          <w:rPr>
            <w:sz w:val="18"/>
            <w:szCs w:val="18"/>
          </w:rPr>
          <w:fldChar w:fldCharType="begin"/>
        </w:r>
        <w:r w:rsidR="00263FFB" w:rsidRPr="00F00092">
          <w:rPr>
            <w:sz w:val="18"/>
            <w:szCs w:val="18"/>
          </w:rPr>
          <w:instrText xml:space="preserve"> PAGE  \* Arabic  \* MERGEFORMAT </w:instrText>
        </w:r>
        <w:r w:rsidR="00263FFB" w:rsidRPr="00F00092">
          <w:rPr>
            <w:sz w:val="18"/>
            <w:szCs w:val="18"/>
          </w:rPr>
          <w:fldChar w:fldCharType="separate"/>
        </w:r>
        <w:r w:rsidR="00263FFB" w:rsidRPr="00F00092">
          <w:rPr>
            <w:noProof/>
            <w:sz w:val="18"/>
            <w:szCs w:val="18"/>
          </w:rPr>
          <w:t>36</w:t>
        </w:r>
        <w:r w:rsidR="00263FFB" w:rsidRPr="00F00092">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438C8" w14:textId="77777777" w:rsidR="00443B9F" w:rsidRDefault="00443B9F">
      <w:r>
        <w:separator/>
      </w:r>
    </w:p>
  </w:footnote>
  <w:footnote w:type="continuationSeparator" w:id="0">
    <w:p w14:paraId="4DDA6026" w14:textId="77777777" w:rsidR="00443B9F" w:rsidRDefault="00443B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3D26"/>
    <w:multiLevelType w:val="multilevel"/>
    <w:tmpl w:val="2BFE1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1321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F5452B"/>
    <w:multiLevelType w:val="multilevel"/>
    <w:tmpl w:val="6A2ED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9E07D8"/>
    <w:multiLevelType w:val="multilevel"/>
    <w:tmpl w:val="554EF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710E3A"/>
    <w:multiLevelType w:val="hybridMultilevel"/>
    <w:tmpl w:val="69509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762429"/>
    <w:multiLevelType w:val="multilevel"/>
    <w:tmpl w:val="5478FF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3D21E01"/>
    <w:multiLevelType w:val="hybridMultilevel"/>
    <w:tmpl w:val="AD5407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86349F"/>
    <w:multiLevelType w:val="hybridMultilevel"/>
    <w:tmpl w:val="F8F8C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525B44"/>
    <w:multiLevelType w:val="hybridMultilevel"/>
    <w:tmpl w:val="F95AA4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D45B87"/>
    <w:multiLevelType w:val="hybridMultilevel"/>
    <w:tmpl w:val="4B4E5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205A16"/>
    <w:multiLevelType w:val="hybridMultilevel"/>
    <w:tmpl w:val="7D3250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E5A072D"/>
    <w:multiLevelType w:val="hybridMultilevel"/>
    <w:tmpl w:val="D76A9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DE68B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4" w15:restartNumberingAfterBreak="0">
    <w:nsid w:val="277E37BA"/>
    <w:multiLevelType w:val="multilevel"/>
    <w:tmpl w:val="5478FFD6"/>
    <w:lvl w:ilvl="0">
      <w:start w:val="1"/>
      <w:numFmt w:val="decimal"/>
      <w:lvlText w:val="%1."/>
      <w:lvlJc w:val="left"/>
      <w:pPr>
        <w:ind w:left="786" w:hanging="360"/>
      </w:pPr>
      <w:rPr>
        <w:rFonts w:hint="default"/>
      </w:rPr>
    </w:lvl>
    <w:lvl w:ilvl="1">
      <w:start w:val="1"/>
      <w:numFmt w:val="decimal"/>
      <w:lvlText w:val="%1.%2."/>
      <w:lvlJc w:val="left"/>
      <w:pPr>
        <w:ind w:left="1218"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15" w15:restartNumberingAfterBreak="0">
    <w:nsid w:val="27EC513A"/>
    <w:multiLevelType w:val="multilevel"/>
    <w:tmpl w:val="3B848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2C03B8"/>
    <w:multiLevelType w:val="hybridMultilevel"/>
    <w:tmpl w:val="ACB63F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7F04EA"/>
    <w:multiLevelType w:val="hybridMultilevel"/>
    <w:tmpl w:val="689ED522"/>
    <w:lvl w:ilvl="0" w:tplc="6A20C142">
      <w:numFmt w:val="bullet"/>
      <w:lvlText w:val="•"/>
      <w:lvlJc w:val="left"/>
      <w:pPr>
        <w:ind w:left="1004" w:hanging="360"/>
      </w:pPr>
      <w:rPr>
        <w:rFonts w:ascii="Arial" w:eastAsia="Times New Roman" w:hAnsi="Arial" w:cs="Aria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2B4065B5"/>
    <w:multiLevelType w:val="multilevel"/>
    <w:tmpl w:val="EF0E8D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D9A23AB"/>
    <w:multiLevelType w:val="multilevel"/>
    <w:tmpl w:val="1C5E8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4C528C5"/>
    <w:multiLevelType w:val="hybridMultilevel"/>
    <w:tmpl w:val="48D2F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E44AF2"/>
    <w:multiLevelType w:val="multilevel"/>
    <w:tmpl w:val="CDD84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38571E"/>
    <w:multiLevelType w:val="hybridMultilevel"/>
    <w:tmpl w:val="E1E0EBD8"/>
    <w:lvl w:ilvl="0" w:tplc="08090001">
      <w:start w:val="1"/>
      <w:numFmt w:val="bullet"/>
      <w:lvlText w:val=""/>
      <w:lvlJc w:val="left"/>
      <w:pPr>
        <w:ind w:left="720" w:hanging="360"/>
      </w:pPr>
      <w:rPr>
        <w:rFonts w:ascii="Symbol" w:hAnsi="Symbol" w:hint="default"/>
      </w:rPr>
    </w:lvl>
    <w:lvl w:ilvl="1" w:tplc="6A20C14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7910A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1B15740"/>
    <w:multiLevelType w:val="hybridMultilevel"/>
    <w:tmpl w:val="18EC5780"/>
    <w:lvl w:ilvl="0" w:tplc="4E9284F0">
      <w:numFmt w:val="bullet"/>
      <w:lvlText w:val="•"/>
      <w:lvlJc w:val="left"/>
      <w:pPr>
        <w:ind w:left="1571" w:hanging="360"/>
      </w:pPr>
      <w:rPr>
        <w:rFonts w:ascii="Arial" w:eastAsia="Times New Roman" w:hAnsi="Arial" w:cs="Aria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5" w15:restartNumberingAfterBreak="0">
    <w:nsid w:val="440F3610"/>
    <w:multiLevelType w:val="multilevel"/>
    <w:tmpl w:val="8C760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4FE78E9"/>
    <w:multiLevelType w:val="multilevel"/>
    <w:tmpl w:val="13DE8D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72B0CDC"/>
    <w:multiLevelType w:val="hybridMultilevel"/>
    <w:tmpl w:val="2D9ADFEE"/>
    <w:lvl w:ilvl="0" w:tplc="B36E2D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7B529C0"/>
    <w:multiLevelType w:val="hybridMultilevel"/>
    <w:tmpl w:val="DA7A2A04"/>
    <w:lvl w:ilvl="0" w:tplc="079404A0">
      <w:start w:val="1"/>
      <w:numFmt w:val="bullet"/>
      <w:lvlRestart w:val="0"/>
      <w:pStyle w:val="DfESBullets"/>
      <w:lvlText w:val=""/>
      <w:lvlJc w:val="left"/>
      <w:pPr>
        <w:tabs>
          <w:tab w:val="num" w:pos="720"/>
        </w:tabs>
        <w:ind w:left="720" w:hanging="360"/>
      </w:pPr>
      <w:rPr>
        <w:rFonts w:ascii="Symbol" w:hAnsi="Symbol" w:hint="default"/>
      </w:rPr>
    </w:lvl>
    <w:lvl w:ilvl="1" w:tplc="BC4E9FB0" w:tentative="1">
      <w:start w:val="1"/>
      <w:numFmt w:val="bullet"/>
      <w:lvlText w:val="o"/>
      <w:lvlJc w:val="left"/>
      <w:pPr>
        <w:tabs>
          <w:tab w:val="num" w:pos="1440"/>
        </w:tabs>
        <w:ind w:left="1440" w:hanging="360"/>
      </w:pPr>
      <w:rPr>
        <w:rFonts w:ascii="Courier New" w:hAnsi="Courier New" w:hint="default"/>
      </w:rPr>
    </w:lvl>
    <w:lvl w:ilvl="2" w:tplc="CD12E9BA" w:tentative="1">
      <w:start w:val="1"/>
      <w:numFmt w:val="bullet"/>
      <w:lvlText w:val=""/>
      <w:lvlJc w:val="left"/>
      <w:pPr>
        <w:tabs>
          <w:tab w:val="num" w:pos="2160"/>
        </w:tabs>
        <w:ind w:left="2160" w:hanging="360"/>
      </w:pPr>
      <w:rPr>
        <w:rFonts w:ascii="Marlett" w:hAnsi="Marlett" w:hint="default"/>
      </w:rPr>
    </w:lvl>
    <w:lvl w:ilvl="3" w:tplc="1FDCC556" w:tentative="1">
      <w:start w:val="1"/>
      <w:numFmt w:val="bullet"/>
      <w:lvlText w:val=""/>
      <w:lvlJc w:val="left"/>
      <w:pPr>
        <w:tabs>
          <w:tab w:val="num" w:pos="2880"/>
        </w:tabs>
        <w:ind w:left="2880" w:hanging="360"/>
      </w:pPr>
      <w:rPr>
        <w:rFonts w:ascii="Symbol" w:hAnsi="Symbol" w:hint="default"/>
      </w:rPr>
    </w:lvl>
    <w:lvl w:ilvl="4" w:tplc="270416B2" w:tentative="1">
      <w:start w:val="1"/>
      <w:numFmt w:val="bullet"/>
      <w:lvlText w:val="o"/>
      <w:lvlJc w:val="left"/>
      <w:pPr>
        <w:tabs>
          <w:tab w:val="num" w:pos="3600"/>
        </w:tabs>
        <w:ind w:left="3600" w:hanging="360"/>
      </w:pPr>
      <w:rPr>
        <w:rFonts w:ascii="Courier New" w:hAnsi="Courier New" w:hint="default"/>
      </w:rPr>
    </w:lvl>
    <w:lvl w:ilvl="5" w:tplc="14487790" w:tentative="1">
      <w:start w:val="1"/>
      <w:numFmt w:val="bullet"/>
      <w:lvlText w:val=""/>
      <w:lvlJc w:val="left"/>
      <w:pPr>
        <w:tabs>
          <w:tab w:val="num" w:pos="4320"/>
        </w:tabs>
        <w:ind w:left="4320" w:hanging="360"/>
      </w:pPr>
      <w:rPr>
        <w:rFonts w:ascii="Marlett" w:hAnsi="Marlett" w:hint="default"/>
      </w:rPr>
    </w:lvl>
    <w:lvl w:ilvl="6" w:tplc="5B60F9E4" w:tentative="1">
      <w:start w:val="1"/>
      <w:numFmt w:val="bullet"/>
      <w:lvlText w:val=""/>
      <w:lvlJc w:val="left"/>
      <w:pPr>
        <w:tabs>
          <w:tab w:val="num" w:pos="5040"/>
        </w:tabs>
        <w:ind w:left="5040" w:hanging="360"/>
      </w:pPr>
      <w:rPr>
        <w:rFonts w:ascii="Symbol" w:hAnsi="Symbol" w:hint="default"/>
      </w:rPr>
    </w:lvl>
    <w:lvl w:ilvl="7" w:tplc="37401DB6" w:tentative="1">
      <w:start w:val="1"/>
      <w:numFmt w:val="bullet"/>
      <w:lvlText w:val="o"/>
      <w:lvlJc w:val="left"/>
      <w:pPr>
        <w:tabs>
          <w:tab w:val="num" w:pos="5760"/>
        </w:tabs>
        <w:ind w:left="5760" w:hanging="360"/>
      </w:pPr>
      <w:rPr>
        <w:rFonts w:ascii="Courier New" w:hAnsi="Courier New" w:hint="default"/>
      </w:rPr>
    </w:lvl>
    <w:lvl w:ilvl="8" w:tplc="1F9CF058" w:tentative="1">
      <w:start w:val="1"/>
      <w:numFmt w:val="bullet"/>
      <w:lvlText w:val=""/>
      <w:lvlJc w:val="left"/>
      <w:pPr>
        <w:tabs>
          <w:tab w:val="num" w:pos="6480"/>
        </w:tabs>
        <w:ind w:left="6480" w:hanging="360"/>
      </w:pPr>
      <w:rPr>
        <w:rFonts w:ascii="Marlett" w:hAnsi="Marlett" w:hint="default"/>
      </w:rPr>
    </w:lvl>
  </w:abstractNum>
  <w:abstractNum w:abstractNumId="29" w15:restartNumberingAfterBreak="0">
    <w:nsid w:val="4A2F315D"/>
    <w:multiLevelType w:val="hybridMultilevel"/>
    <w:tmpl w:val="80EC8370"/>
    <w:lvl w:ilvl="0" w:tplc="4E9284F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8E64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1DC2D06"/>
    <w:multiLevelType w:val="hybridMultilevel"/>
    <w:tmpl w:val="F06E4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1A06DD"/>
    <w:multiLevelType w:val="hybridMultilevel"/>
    <w:tmpl w:val="F5684C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615D2A"/>
    <w:multiLevelType w:val="hybridMultilevel"/>
    <w:tmpl w:val="A62EE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946CA0"/>
    <w:multiLevelType w:val="hybridMultilevel"/>
    <w:tmpl w:val="0E40F8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D5A1789"/>
    <w:multiLevelType w:val="multilevel"/>
    <w:tmpl w:val="2B62B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DA8321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0A242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47A6427"/>
    <w:multiLevelType w:val="hybridMultilevel"/>
    <w:tmpl w:val="FB7C6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414BA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78C346F"/>
    <w:multiLevelType w:val="hybridMultilevel"/>
    <w:tmpl w:val="171AC8C2"/>
    <w:lvl w:ilvl="0" w:tplc="667C0DFE">
      <w:numFmt w:val="bullet"/>
      <w:lvlText w:val="•"/>
      <w:lvlJc w:val="left"/>
      <w:pPr>
        <w:ind w:left="720" w:hanging="360"/>
      </w:pPr>
      <w:rPr>
        <w:rFonts w:ascii="Arial" w:eastAsia="Times New Roman"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3904CB"/>
    <w:multiLevelType w:val="hybridMultilevel"/>
    <w:tmpl w:val="41E69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51235F"/>
    <w:multiLevelType w:val="multilevel"/>
    <w:tmpl w:val="3B848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154D15"/>
    <w:multiLevelType w:val="hybridMultilevel"/>
    <w:tmpl w:val="C3DEA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E02CBF"/>
    <w:multiLevelType w:val="hybridMultilevel"/>
    <w:tmpl w:val="B896FD6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FA5FB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71772932">
    <w:abstractNumId w:val="13"/>
  </w:num>
  <w:num w:numId="2" w16cid:durableId="321548045">
    <w:abstractNumId w:val="28"/>
  </w:num>
  <w:num w:numId="3" w16cid:durableId="260142034">
    <w:abstractNumId w:val="6"/>
  </w:num>
  <w:num w:numId="4" w16cid:durableId="1655139389">
    <w:abstractNumId w:val="32"/>
  </w:num>
  <w:num w:numId="5" w16cid:durableId="491290611">
    <w:abstractNumId w:val="31"/>
  </w:num>
  <w:num w:numId="6" w16cid:durableId="1772125233">
    <w:abstractNumId w:val="2"/>
  </w:num>
  <w:num w:numId="7" w16cid:durableId="325286667">
    <w:abstractNumId w:val="3"/>
  </w:num>
  <w:num w:numId="8" w16cid:durableId="1749647230">
    <w:abstractNumId w:val="35"/>
  </w:num>
  <w:num w:numId="9" w16cid:durableId="2094350500">
    <w:abstractNumId w:val="21"/>
  </w:num>
  <w:num w:numId="10" w16cid:durableId="2125492727">
    <w:abstractNumId w:val="15"/>
  </w:num>
  <w:num w:numId="11" w16cid:durableId="83495810">
    <w:abstractNumId w:val="42"/>
  </w:num>
  <w:num w:numId="12" w16cid:durableId="1779643537">
    <w:abstractNumId w:val="20"/>
  </w:num>
  <w:num w:numId="13" w16cid:durableId="2027368904">
    <w:abstractNumId w:val="9"/>
  </w:num>
  <w:num w:numId="14" w16cid:durableId="326790913">
    <w:abstractNumId w:val="38"/>
  </w:num>
  <w:num w:numId="15" w16cid:durableId="903877658">
    <w:abstractNumId w:val="4"/>
  </w:num>
  <w:num w:numId="16" w16cid:durableId="2066830746">
    <w:abstractNumId w:val="41"/>
  </w:num>
  <w:num w:numId="17" w16cid:durableId="1381400340">
    <w:abstractNumId w:val="16"/>
  </w:num>
  <w:num w:numId="18" w16cid:durableId="1594582313">
    <w:abstractNumId w:val="43"/>
  </w:num>
  <w:num w:numId="19" w16cid:durableId="490603139">
    <w:abstractNumId w:val="30"/>
  </w:num>
  <w:num w:numId="20" w16cid:durableId="1589773457">
    <w:abstractNumId w:val="36"/>
  </w:num>
  <w:num w:numId="21" w16cid:durableId="672418104">
    <w:abstractNumId w:val="33"/>
  </w:num>
  <w:num w:numId="22" w16cid:durableId="1705322736">
    <w:abstractNumId w:val="40"/>
  </w:num>
  <w:num w:numId="23" w16cid:durableId="876545992">
    <w:abstractNumId w:val="22"/>
  </w:num>
  <w:num w:numId="24" w16cid:durableId="1543593545">
    <w:abstractNumId w:val="29"/>
  </w:num>
  <w:num w:numId="25" w16cid:durableId="1435832349">
    <w:abstractNumId w:val="24"/>
  </w:num>
  <w:num w:numId="26" w16cid:durableId="14623101">
    <w:abstractNumId w:val="7"/>
  </w:num>
  <w:num w:numId="27" w16cid:durableId="479805972">
    <w:abstractNumId w:val="17"/>
  </w:num>
  <w:num w:numId="28" w16cid:durableId="1782264287">
    <w:abstractNumId w:val="11"/>
  </w:num>
  <w:num w:numId="29" w16cid:durableId="1716928240">
    <w:abstractNumId w:val="10"/>
  </w:num>
  <w:num w:numId="30" w16cid:durableId="915045677">
    <w:abstractNumId w:val="44"/>
  </w:num>
  <w:num w:numId="31" w16cid:durableId="212543765">
    <w:abstractNumId w:val="8"/>
  </w:num>
  <w:num w:numId="32" w16cid:durableId="1865514567">
    <w:abstractNumId w:val="27"/>
  </w:num>
  <w:num w:numId="33" w16cid:durableId="1529833112">
    <w:abstractNumId w:val="37"/>
  </w:num>
  <w:num w:numId="34" w16cid:durableId="1960064290">
    <w:abstractNumId w:val="23"/>
  </w:num>
  <w:num w:numId="35" w16cid:durableId="107161690">
    <w:abstractNumId w:val="3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 w16cid:durableId="1849755473">
    <w:abstractNumId w:val="3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7" w16cid:durableId="444884901">
    <w:abstractNumId w:val="45"/>
  </w:num>
  <w:num w:numId="38" w16cid:durableId="830291108">
    <w:abstractNumId w:val="1"/>
  </w:num>
  <w:num w:numId="39" w16cid:durableId="700130341">
    <w:abstractNumId w:val="12"/>
  </w:num>
  <w:num w:numId="40" w16cid:durableId="1464545993">
    <w:abstractNumId w:val="14"/>
  </w:num>
  <w:num w:numId="41" w16cid:durableId="184025510">
    <w:abstractNumId w:val="5"/>
  </w:num>
  <w:num w:numId="42" w16cid:durableId="1510753981">
    <w:abstractNumId w:val="18"/>
  </w:num>
  <w:num w:numId="43" w16cid:durableId="700783108">
    <w:abstractNumId w:val="26"/>
  </w:num>
  <w:num w:numId="44" w16cid:durableId="1916666038">
    <w:abstractNumId w:val="39"/>
  </w:num>
  <w:num w:numId="45" w16cid:durableId="196358668">
    <w:abstractNumId w:val="25"/>
  </w:num>
  <w:num w:numId="46" w16cid:durableId="75053632">
    <w:abstractNumId w:val="19"/>
  </w:num>
  <w:num w:numId="47" w16cid:durableId="113060569">
    <w:abstractNumId w:val="0"/>
  </w:num>
  <w:num w:numId="48" w16cid:durableId="980035895">
    <w:abstractNumId w:val="3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displayVerticalDrawingGridEvery w:val="0"/>
  <w:noPunctuationKerning/>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995"/>
    <w:rsid w:val="00001474"/>
    <w:rsid w:val="00002887"/>
    <w:rsid w:val="00006EA4"/>
    <w:rsid w:val="000148DD"/>
    <w:rsid w:val="00030653"/>
    <w:rsid w:val="00030E1F"/>
    <w:rsid w:val="00031356"/>
    <w:rsid w:val="00035D10"/>
    <w:rsid w:val="00037664"/>
    <w:rsid w:val="00037F72"/>
    <w:rsid w:val="00043B14"/>
    <w:rsid w:val="00043E8E"/>
    <w:rsid w:val="00047603"/>
    <w:rsid w:val="000549B8"/>
    <w:rsid w:val="00056AC6"/>
    <w:rsid w:val="00057062"/>
    <w:rsid w:val="0006116A"/>
    <w:rsid w:val="0006731B"/>
    <w:rsid w:val="00070CDD"/>
    <w:rsid w:val="00073891"/>
    <w:rsid w:val="00074330"/>
    <w:rsid w:val="00074586"/>
    <w:rsid w:val="00074DEB"/>
    <w:rsid w:val="000823D5"/>
    <w:rsid w:val="00082D88"/>
    <w:rsid w:val="00084AE7"/>
    <w:rsid w:val="00090CD4"/>
    <w:rsid w:val="00090F11"/>
    <w:rsid w:val="00097A9C"/>
    <w:rsid w:val="000A04A6"/>
    <w:rsid w:val="000A4053"/>
    <w:rsid w:val="000A5D3D"/>
    <w:rsid w:val="000B40E2"/>
    <w:rsid w:val="000C3265"/>
    <w:rsid w:val="000C3A53"/>
    <w:rsid w:val="000D217C"/>
    <w:rsid w:val="000D2857"/>
    <w:rsid w:val="000D6AC0"/>
    <w:rsid w:val="000E18CC"/>
    <w:rsid w:val="000E593E"/>
    <w:rsid w:val="000E6173"/>
    <w:rsid w:val="000E7964"/>
    <w:rsid w:val="000F4258"/>
    <w:rsid w:val="000F488F"/>
    <w:rsid w:val="000F593C"/>
    <w:rsid w:val="000F6BC2"/>
    <w:rsid w:val="00101646"/>
    <w:rsid w:val="0010208A"/>
    <w:rsid w:val="001041C0"/>
    <w:rsid w:val="00105536"/>
    <w:rsid w:val="00110F65"/>
    <w:rsid w:val="00112386"/>
    <w:rsid w:val="00126825"/>
    <w:rsid w:val="00133089"/>
    <w:rsid w:val="001409C6"/>
    <w:rsid w:val="00146855"/>
    <w:rsid w:val="00146996"/>
    <w:rsid w:val="00146E78"/>
    <w:rsid w:val="00150947"/>
    <w:rsid w:val="0015351F"/>
    <w:rsid w:val="00155741"/>
    <w:rsid w:val="00155FFC"/>
    <w:rsid w:val="001568DD"/>
    <w:rsid w:val="001576DE"/>
    <w:rsid w:val="00164C6B"/>
    <w:rsid w:val="00164D3D"/>
    <w:rsid w:val="00165ADC"/>
    <w:rsid w:val="0016684A"/>
    <w:rsid w:val="00175594"/>
    <w:rsid w:val="00176802"/>
    <w:rsid w:val="00180150"/>
    <w:rsid w:val="001856D2"/>
    <w:rsid w:val="00186F66"/>
    <w:rsid w:val="00192711"/>
    <w:rsid w:val="001948D9"/>
    <w:rsid w:val="00195371"/>
    <w:rsid w:val="001A1D71"/>
    <w:rsid w:val="001A2F03"/>
    <w:rsid w:val="001A7DED"/>
    <w:rsid w:val="001B015B"/>
    <w:rsid w:val="001B0995"/>
    <w:rsid w:val="001B29E8"/>
    <w:rsid w:val="001C2D7A"/>
    <w:rsid w:val="001D1B05"/>
    <w:rsid w:val="001D3C54"/>
    <w:rsid w:val="001D4F58"/>
    <w:rsid w:val="001E0276"/>
    <w:rsid w:val="001E11E2"/>
    <w:rsid w:val="001F3132"/>
    <w:rsid w:val="001F3FA1"/>
    <w:rsid w:val="001F5CD8"/>
    <w:rsid w:val="00201E57"/>
    <w:rsid w:val="00210EEB"/>
    <w:rsid w:val="00212CC2"/>
    <w:rsid w:val="00213477"/>
    <w:rsid w:val="00213928"/>
    <w:rsid w:val="0022014C"/>
    <w:rsid w:val="00220286"/>
    <w:rsid w:val="0022188C"/>
    <w:rsid w:val="00222DA0"/>
    <w:rsid w:val="00232F8D"/>
    <w:rsid w:val="00235F21"/>
    <w:rsid w:val="00240AD0"/>
    <w:rsid w:val="00247512"/>
    <w:rsid w:val="00255449"/>
    <w:rsid w:val="00260B88"/>
    <w:rsid w:val="00262120"/>
    <w:rsid w:val="00263E11"/>
    <w:rsid w:val="00263F1A"/>
    <w:rsid w:val="00263FFB"/>
    <w:rsid w:val="00264D62"/>
    <w:rsid w:val="00266EA2"/>
    <w:rsid w:val="00267248"/>
    <w:rsid w:val="0027032B"/>
    <w:rsid w:val="002743B1"/>
    <w:rsid w:val="00282999"/>
    <w:rsid w:val="002846CC"/>
    <w:rsid w:val="00285830"/>
    <w:rsid w:val="002917F8"/>
    <w:rsid w:val="00296BF1"/>
    <w:rsid w:val="002A727C"/>
    <w:rsid w:val="002B62D6"/>
    <w:rsid w:val="002B6441"/>
    <w:rsid w:val="002B78AE"/>
    <w:rsid w:val="002B799F"/>
    <w:rsid w:val="002C51A9"/>
    <w:rsid w:val="002D0D1F"/>
    <w:rsid w:val="002D11CF"/>
    <w:rsid w:val="002D4503"/>
    <w:rsid w:val="002D5181"/>
    <w:rsid w:val="002D61B9"/>
    <w:rsid w:val="002E1312"/>
    <w:rsid w:val="002E3F33"/>
    <w:rsid w:val="002F30B8"/>
    <w:rsid w:val="002F4A31"/>
    <w:rsid w:val="002F6F24"/>
    <w:rsid w:val="00302A16"/>
    <w:rsid w:val="00302FCC"/>
    <w:rsid w:val="0030492A"/>
    <w:rsid w:val="00307923"/>
    <w:rsid w:val="00307A31"/>
    <w:rsid w:val="00313079"/>
    <w:rsid w:val="0031336E"/>
    <w:rsid w:val="003171EC"/>
    <w:rsid w:val="003226CB"/>
    <w:rsid w:val="00324A07"/>
    <w:rsid w:val="00333FA0"/>
    <w:rsid w:val="003347B8"/>
    <w:rsid w:val="00335F8B"/>
    <w:rsid w:val="00337433"/>
    <w:rsid w:val="0034374F"/>
    <w:rsid w:val="003439D3"/>
    <w:rsid w:val="003453B1"/>
    <w:rsid w:val="00345F79"/>
    <w:rsid w:val="003472D5"/>
    <w:rsid w:val="00351B2D"/>
    <w:rsid w:val="003546BB"/>
    <w:rsid w:val="003561B3"/>
    <w:rsid w:val="0035725A"/>
    <w:rsid w:val="0036791F"/>
    <w:rsid w:val="003704C9"/>
    <w:rsid w:val="0037212A"/>
    <w:rsid w:val="0037433C"/>
    <w:rsid w:val="003758E0"/>
    <w:rsid w:val="00375DBB"/>
    <w:rsid w:val="003768E8"/>
    <w:rsid w:val="0038035A"/>
    <w:rsid w:val="00394BF5"/>
    <w:rsid w:val="003A2993"/>
    <w:rsid w:val="003A6CF9"/>
    <w:rsid w:val="003B0515"/>
    <w:rsid w:val="003B1BEB"/>
    <w:rsid w:val="003B4D31"/>
    <w:rsid w:val="003B6DC1"/>
    <w:rsid w:val="003C487F"/>
    <w:rsid w:val="003D1E43"/>
    <w:rsid w:val="003E1C57"/>
    <w:rsid w:val="003E2DFD"/>
    <w:rsid w:val="003F1410"/>
    <w:rsid w:val="003F1834"/>
    <w:rsid w:val="003F1E9B"/>
    <w:rsid w:val="003F4501"/>
    <w:rsid w:val="00401CE6"/>
    <w:rsid w:val="00401F49"/>
    <w:rsid w:val="004126B3"/>
    <w:rsid w:val="00422671"/>
    <w:rsid w:val="00423705"/>
    <w:rsid w:val="004344B0"/>
    <w:rsid w:val="00441800"/>
    <w:rsid w:val="004429F2"/>
    <w:rsid w:val="00443B9F"/>
    <w:rsid w:val="004537E7"/>
    <w:rsid w:val="00454784"/>
    <w:rsid w:val="00454A29"/>
    <w:rsid w:val="0046104F"/>
    <w:rsid w:val="0047418A"/>
    <w:rsid w:val="004743A0"/>
    <w:rsid w:val="00475344"/>
    <w:rsid w:val="00476495"/>
    <w:rsid w:val="004834C3"/>
    <w:rsid w:val="00484882"/>
    <w:rsid w:val="00485247"/>
    <w:rsid w:val="00495A43"/>
    <w:rsid w:val="00497EEE"/>
    <w:rsid w:val="004A68F2"/>
    <w:rsid w:val="004A7AEE"/>
    <w:rsid w:val="004B4436"/>
    <w:rsid w:val="004C0544"/>
    <w:rsid w:val="004C1665"/>
    <w:rsid w:val="004C226C"/>
    <w:rsid w:val="004C2E20"/>
    <w:rsid w:val="004C5EFC"/>
    <w:rsid w:val="004C612D"/>
    <w:rsid w:val="004D114F"/>
    <w:rsid w:val="004D405B"/>
    <w:rsid w:val="004D4B12"/>
    <w:rsid w:val="004D4D3D"/>
    <w:rsid w:val="004D4DD2"/>
    <w:rsid w:val="004E5188"/>
    <w:rsid w:val="004E77F5"/>
    <w:rsid w:val="004E7AD7"/>
    <w:rsid w:val="004F097E"/>
    <w:rsid w:val="004F2DF4"/>
    <w:rsid w:val="004F72D0"/>
    <w:rsid w:val="004F787C"/>
    <w:rsid w:val="00502E99"/>
    <w:rsid w:val="00503C8B"/>
    <w:rsid w:val="005049FD"/>
    <w:rsid w:val="00507C03"/>
    <w:rsid w:val="00512604"/>
    <w:rsid w:val="00513AC1"/>
    <w:rsid w:val="00514360"/>
    <w:rsid w:val="00514E78"/>
    <w:rsid w:val="0051505D"/>
    <w:rsid w:val="00520306"/>
    <w:rsid w:val="0052031F"/>
    <w:rsid w:val="00522AFB"/>
    <w:rsid w:val="00524C3E"/>
    <w:rsid w:val="00526722"/>
    <w:rsid w:val="005320E4"/>
    <w:rsid w:val="0053290C"/>
    <w:rsid w:val="0053407C"/>
    <w:rsid w:val="0053415D"/>
    <w:rsid w:val="0053686F"/>
    <w:rsid w:val="00543CB5"/>
    <w:rsid w:val="00545D94"/>
    <w:rsid w:val="00547301"/>
    <w:rsid w:val="005516AB"/>
    <w:rsid w:val="005517A2"/>
    <w:rsid w:val="0055190C"/>
    <w:rsid w:val="00551F07"/>
    <w:rsid w:val="00552E97"/>
    <w:rsid w:val="00555A02"/>
    <w:rsid w:val="00565D91"/>
    <w:rsid w:val="005710E9"/>
    <w:rsid w:val="00571A26"/>
    <w:rsid w:val="00571DC7"/>
    <w:rsid w:val="0057468B"/>
    <w:rsid w:val="005750CE"/>
    <w:rsid w:val="00581961"/>
    <w:rsid w:val="00582BD9"/>
    <w:rsid w:val="005848E9"/>
    <w:rsid w:val="005853DF"/>
    <w:rsid w:val="00591C7F"/>
    <w:rsid w:val="00592626"/>
    <w:rsid w:val="00596EB6"/>
    <w:rsid w:val="005979EC"/>
    <w:rsid w:val="005A47BF"/>
    <w:rsid w:val="005A5C6F"/>
    <w:rsid w:val="005B0343"/>
    <w:rsid w:val="005B13DC"/>
    <w:rsid w:val="005B1CCF"/>
    <w:rsid w:val="005C2294"/>
    <w:rsid w:val="005C3D95"/>
    <w:rsid w:val="005D4FA0"/>
    <w:rsid w:val="005E0CDB"/>
    <w:rsid w:val="005E0FC2"/>
    <w:rsid w:val="005E2943"/>
    <w:rsid w:val="005E3E71"/>
    <w:rsid w:val="005E71CD"/>
    <w:rsid w:val="005E782D"/>
    <w:rsid w:val="005E7D8C"/>
    <w:rsid w:val="005F31D2"/>
    <w:rsid w:val="00601576"/>
    <w:rsid w:val="0060257C"/>
    <w:rsid w:val="00604125"/>
    <w:rsid w:val="00605CCE"/>
    <w:rsid w:val="00612F84"/>
    <w:rsid w:val="00620D25"/>
    <w:rsid w:val="006217FE"/>
    <w:rsid w:val="006256DF"/>
    <w:rsid w:val="0063289B"/>
    <w:rsid w:val="00641216"/>
    <w:rsid w:val="006509CE"/>
    <w:rsid w:val="00655E5E"/>
    <w:rsid w:val="00673160"/>
    <w:rsid w:val="00673E0D"/>
    <w:rsid w:val="00674C23"/>
    <w:rsid w:val="0067542D"/>
    <w:rsid w:val="00677C12"/>
    <w:rsid w:val="0068057B"/>
    <w:rsid w:val="00680BB5"/>
    <w:rsid w:val="00680CF9"/>
    <w:rsid w:val="00681F77"/>
    <w:rsid w:val="00685380"/>
    <w:rsid w:val="0069140B"/>
    <w:rsid w:val="00697DD7"/>
    <w:rsid w:val="006A1544"/>
    <w:rsid w:val="006A18AD"/>
    <w:rsid w:val="006A1EE6"/>
    <w:rsid w:val="006A4BE0"/>
    <w:rsid w:val="006A535E"/>
    <w:rsid w:val="006B3CFC"/>
    <w:rsid w:val="006C22E8"/>
    <w:rsid w:val="006C30E3"/>
    <w:rsid w:val="006C44F3"/>
    <w:rsid w:val="006C472A"/>
    <w:rsid w:val="006D0143"/>
    <w:rsid w:val="006D1E1C"/>
    <w:rsid w:val="006D3184"/>
    <w:rsid w:val="006E56F5"/>
    <w:rsid w:val="006E7D94"/>
    <w:rsid w:val="006F23C8"/>
    <w:rsid w:val="006F70FF"/>
    <w:rsid w:val="007021F7"/>
    <w:rsid w:val="00705274"/>
    <w:rsid w:val="007110AF"/>
    <w:rsid w:val="0071129E"/>
    <w:rsid w:val="007146F2"/>
    <w:rsid w:val="00726BEC"/>
    <w:rsid w:val="00726F18"/>
    <w:rsid w:val="00734130"/>
    <w:rsid w:val="0073460F"/>
    <w:rsid w:val="00735E85"/>
    <w:rsid w:val="007362A4"/>
    <w:rsid w:val="0073637C"/>
    <w:rsid w:val="0073763A"/>
    <w:rsid w:val="007442FF"/>
    <w:rsid w:val="00752138"/>
    <w:rsid w:val="007546DD"/>
    <w:rsid w:val="00771964"/>
    <w:rsid w:val="00774FF9"/>
    <w:rsid w:val="00775E83"/>
    <w:rsid w:val="00776D02"/>
    <w:rsid w:val="007771D4"/>
    <w:rsid w:val="007845A8"/>
    <w:rsid w:val="00790A46"/>
    <w:rsid w:val="00791A18"/>
    <w:rsid w:val="00793255"/>
    <w:rsid w:val="00793B37"/>
    <w:rsid w:val="007978E3"/>
    <w:rsid w:val="00797E69"/>
    <w:rsid w:val="007A045E"/>
    <w:rsid w:val="007A2570"/>
    <w:rsid w:val="007A4B09"/>
    <w:rsid w:val="007A4C5E"/>
    <w:rsid w:val="007A4CEF"/>
    <w:rsid w:val="007A777D"/>
    <w:rsid w:val="007B25F9"/>
    <w:rsid w:val="007B6CB5"/>
    <w:rsid w:val="007C03B8"/>
    <w:rsid w:val="007C64C0"/>
    <w:rsid w:val="007C7649"/>
    <w:rsid w:val="007D13A1"/>
    <w:rsid w:val="007D2027"/>
    <w:rsid w:val="007E0863"/>
    <w:rsid w:val="007E4D56"/>
    <w:rsid w:val="007F261E"/>
    <w:rsid w:val="007F5D18"/>
    <w:rsid w:val="008024ED"/>
    <w:rsid w:val="00802642"/>
    <w:rsid w:val="008068D9"/>
    <w:rsid w:val="00807C61"/>
    <w:rsid w:val="00811349"/>
    <w:rsid w:val="00815314"/>
    <w:rsid w:val="00816DF9"/>
    <w:rsid w:val="008220FB"/>
    <w:rsid w:val="0082278D"/>
    <w:rsid w:val="00823094"/>
    <w:rsid w:val="00824357"/>
    <w:rsid w:val="00830AD5"/>
    <w:rsid w:val="0083258A"/>
    <w:rsid w:val="00844DBF"/>
    <w:rsid w:val="008471BD"/>
    <w:rsid w:val="0085450C"/>
    <w:rsid w:val="008547A4"/>
    <w:rsid w:val="00857C2D"/>
    <w:rsid w:val="00863C17"/>
    <w:rsid w:val="00865916"/>
    <w:rsid w:val="00870C9D"/>
    <w:rsid w:val="008723C9"/>
    <w:rsid w:val="00874744"/>
    <w:rsid w:val="00880A34"/>
    <w:rsid w:val="0088148D"/>
    <w:rsid w:val="008818B7"/>
    <w:rsid w:val="00882D53"/>
    <w:rsid w:val="00883680"/>
    <w:rsid w:val="008851D0"/>
    <w:rsid w:val="00887F52"/>
    <w:rsid w:val="00892E04"/>
    <w:rsid w:val="008937D3"/>
    <w:rsid w:val="0089483B"/>
    <w:rsid w:val="008948C9"/>
    <w:rsid w:val="00897BCD"/>
    <w:rsid w:val="008A7C08"/>
    <w:rsid w:val="008B0651"/>
    <w:rsid w:val="008B1F29"/>
    <w:rsid w:val="008B2D19"/>
    <w:rsid w:val="008B566F"/>
    <w:rsid w:val="008B789B"/>
    <w:rsid w:val="008C089D"/>
    <w:rsid w:val="008C110A"/>
    <w:rsid w:val="008C40C0"/>
    <w:rsid w:val="008C4C42"/>
    <w:rsid w:val="008C5713"/>
    <w:rsid w:val="008C7DB1"/>
    <w:rsid w:val="008D2E23"/>
    <w:rsid w:val="008D46F3"/>
    <w:rsid w:val="008D562A"/>
    <w:rsid w:val="008D56B4"/>
    <w:rsid w:val="008E7B9A"/>
    <w:rsid w:val="008F0E1F"/>
    <w:rsid w:val="008F2DDD"/>
    <w:rsid w:val="008F6B28"/>
    <w:rsid w:val="008F6FBE"/>
    <w:rsid w:val="008F7312"/>
    <w:rsid w:val="00905881"/>
    <w:rsid w:val="00905ADD"/>
    <w:rsid w:val="009073CD"/>
    <w:rsid w:val="00907B93"/>
    <w:rsid w:val="009101A4"/>
    <w:rsid w:val="009119E7"/>
    <w:rsid w:val="00915A19"/>
    <w:rsid w:val="00916C94"/>
    <w:rsid w:val="00925226"/>
    <w:rsid w:val="00925E0C"/>
    <w:rsid w:val="0092797C"/>
    <w:rsid w:val="00932F15"/>
    <w:rsid w:val="00955599"/>
    <w:rsid w:val="00956EC1"/>
    <w:rsid w:val="00961CC5"/>
    <w:rsid w:val="00966B21"/>
    <w:rsid w:val="009761D0"/>
    <w:rsid w:val="009819F4"/>
    <w:rsid w:val="00982349"/>
    <w:rsid w:val="009830E5"/>
    <w:rsid w:val="009914D2"/>
    <w:rsid w:val="009917CC"/>
    <w:rsid w:val="009920B9"/>
    <w:rsid w:val="009958AA"/>
    <w:rsid w:val="009967DF"/>
    <w:rsid w:val="009A004B"/>
    <w:rsid w:val="009A7B37"/>
    <w:rsid w:val="009B71C4"/>
    <w:rsid w:val="009C1320"/>
    <w:rsid w:val="009C1A39"/>
    <w:rsid w:val="009C22F1"/>
    <w:rsid w:val="009D713B"/>
    <w:rsid w:val="009E1A7B"/>
    <w:rsid w:val="009E4EFE"/>
    <w:rsid w:val="009E7B9A"/>
    <w:rsid w:val="009F2341"/>
    <w:rsid w:val="009F7714"/>
    <w:rsid w:val="00A05FA7"/>
    <w:rsid w:val="00A0645F"/>
    <w:rsid w:val="00A134AB"/>
    <w:rsid w:val="00A15C33"/>
    <w:rsid w:val="00A32285"/>
    <w:rsid w:val="00A369BC"/>
    <w:rsid w:val="00A43170"/>
    <w:rsid w:val="00A5497E"/>
    <w:rsid w:val="00A622D0"/>
    <w:rsid w:val="00A62547"/>
    <w:rsid w:val="00A650AB"/>
    <w:rsid w:val="00A67CD0"/>
    <w:rsid w:val="00A71C0F"/>
    <w:rsid w:val="00A72516"/>
    <w:rsid w:val="00A731AA"/>
    <w:rsid w:val="00A74115"/>
    <w:rsid w:val="00A833AC"/>
    <w:rsid w:val="00A87589"/>
    <w:rsid w:val="00A90DC8"/>
    <w:rsid w:val="00A92B86"/>
    <w:rsid w:val="00A94A4F"/>
    <w:rsid w:val="00AA0668"/>
    <w:rsid w:val="00AA25D7"/>
    <w:rsid w:val="00AA5F7A"/>
    <w:rsid w:val="00AA60B9"/>
    <w:rsid w:val="00AA781C"/>
    <w:rsid w:val="00AB7EA4"/>
    <w:rsid w:val="00AC059A"/>
    <w:rsid w:val="00AC1FCA"/>
    <w:rsid w:val="00AC7BE7"/>
    <w:rsid w:val="00AD3276"/>
    <w:rsid w:val="00AD52A0"/>
    <w:rsid w:val="00AD6EC9"/>
    <w:rsid w:val="00AD733D"/>
    <w:rsid w:val="00AE0E7C"/>
    <w:rsid w:val="00AE658E"/>
    <w:rsid w:val="00AF0159"/>
    <w:rsid w:val="00AF15E6"/>
    <w:rsid w:val="00AF5139"/>
    <w:rsid w:val="00AF6B0E"/>
    <w:rsid w:val="00B023CC"/>
    <w:rsid w:val="00B066BD"/>
    <w:rsid w:val="00B06970"/>
    <w:rsid w:val="00B102C9"/>
    <w:rsid w:val="00B146C4"/>
    <w:rsid w:val="00B20E13"/>
    <w:rsid w:val="00B233CB"/>
    <w:rsid w:val="00B27CF7"/>
    <w:rsid w:val="00B302AF"/>
    <w:rsid w:val="00B32162"/>
    <w:rsid w:val="00B32B61"/>
    <w:rsid w:val="00B32E43"/>
    <w:rsid w:val="00B32EA7"/>
    <w:rsid w:val="00B363C1"/>
    <w:rsid w:val="00B411FF"/>
    <w:rsid w:val="00B41599"/>
    <w:rsid w:val="00B43A50"/>
    <w:rsid w:val="00B4491C"/>
    <w:rsid w:val="00B47C52"/>
    <w:rsid w:val="00B51814"/>
    <w:rsid w:val="00B51821"/>
    <w:rsid w:val="00B54982"/>
    <w:rsid w:val="00B558E7"/>
    <w:rsid w:val="00B56C32"/>
    <w:rsid w:val="00B627A8"/>
    <w:rsid w:val="00B62F27"/>
    <w:rsid w:val="00B638E5"/>
    <w:rsid w:val="00B63D11"/>
    <w:rsid w:val="00B82AE9"/>
    <w:rsid w:val="00B85B96"/>
    <w:rsid w:val="00B877F7"/>
    <w:rsid w:val="00B90C25"/>
    <w:rsid w:val="00B918E8"/>
    <w:rsid w:val="00B9534E"/>
    <w:rsid w:val="00B975CD"/>
    <w:rsid w:val="00BA114C"/>
    <w:rsid w:val="00BA1357"/>
    <w:rsid w:val="00BA794C"/>
    <w:rsid w:val="00BB1884"/>
    <w:rsid w:val="00BB1C98"/>
    <w:rsid w:val="00BB2192"/>
    <w:rsid w:val="00BB4A39"/>
    <w:rsid w:val="00BB52BE"/>
    <w:rsid w:val="00BC000D"/>
    <w:rsid w:val="00BC0B94"/>
    <w:rsid w:val="00BC0DEA"/>
    <w:rsid w:val="00BC22EB"/>
    <w:rsid w:val="00BD031F"/>
    <w:rsid w:val="00BD36AF"/>
    <w:rsid w:val="00BE2917"/>
    <w:rsid w:val="00BE3C17"/>
    <w:rsid w:val="00BE4E6B"/>
    <w:rsid w:val="00BE5F67"/>
    <w:rsid w:val="00BE70E0"/>
    <w:rsid w:val="00BF0E41"/>
    <w:rsid w:val="00BF28E5"/>
    <w:rsid w:val="00BF77D4"/>
    <w:rsid w:val="00C016CB"/>
    <w:rsid w:val="00C053A2"/>
    <w:rsid w:val="00C05479"/>
    <w:rsid w:val="00C07416"/>
    <w:rsid w:val="00C13A89"/>
    <w:rsid w:val="00C168C9"/>
    <w:rsid w:val="00C16FA0"/>
    <w:rsid w:val="00C20A6A"/>
    <w:rsid w:val="00C212C9"/>
    <w:rsid w:val="00C21873"/>
    <w:rsid w:val="00C257E5"/>
    <w:rsid w:val="00C304A6"/>
    <w:rsid w:val="00C30B8A"/>
    <w:rsid w:val="00C352F6"/>
    <w:rsid w:val="00C55E8D"/>
    <w:rsid w:val="00C563EE"/>
    <w:rsid w:val="00C564F1"/>
    <w:rsid w:val="00C65A6B"/>
    <w:rsid w:val="00C70420"/>
    <w:rsid w:val="00C704BC"/>
    <w:rsid w:val="00C71FD7"/>
    <w:rsid w:val="00C74542"/>
    <w:rsid w:val="00C8719F"/>
    <w:rsid w:val="00C90342"/>
    <w:rsid w:val="00C90D61"/>
    <w:rsid w:val="00CA027F"/>
    <w:rsid w:val="00CA1C55"/>
    <w:rsid w:val="00CA1E07"/>
    <w:rsid w:val="00CA4786"/>
    <w:rsid w:val="00CB600D"/>
    <w:rsid w:val="00CB72C4"/>
    <w:rsid w:val="00CC084A"/>
    <w:rsid w:val="00CC2555"/>
    <w:rsid w:val="00CC4005"/>
    <w:rsid w:val="00CE5121"/>
    <w:rsid w:val="00CE7265"/>
    <w:rsid w:val="00D01379"/>
    <w:rsid w:val="00D01852"/>
    <w:rsid w:val="00D02A9E"/>
    <w:rsid w:val="00D057E6"/>
    <w:rsid w:val="00D0632C"/>
    <w:rsid w:val="00D073DD"/>
    <w:rsid w:val="00D10812"/>
    <w:rsid w:val="00D120ED"/>
    <w:rsid w:val="00D1690F"/>
    <w:rsid w:val="00D16A52"/>
    <w:rsid w:val="00D17855"/>
    <w:rsid w:val="00D21F3E"/>
    <w:rsid w:val="00D22704"/>
    <w:rsid w:val="00D2366E"/>
    <w:rsid w:val="00D23CC1"/>
    <w:rsid w:val="00D24897"/>
    <w:rsid w:val="00D27058"/>
    <w:rsid w:val="00D33E0B"/>
    <w:rsid w:val="00D4005C"/>
    <w:rsid w:val="00D40E0E"/>
    <w:rsid w:val="00D412ED"/>
    <w:rsid w:val="00D41892"/>
    <w:rsid w:val="00D42E7B"/>
    <w:rsid w:val="00D4330F"/>
    <w:rsid w:val="00D43564"/>
    <w:rsid w:val="00D46422"/>
    <w:rsid w:val="00D4680E"/>
    <w:rsid w:val="00D51548"/>
    <w:rsid w:val="00D61367"/>
    <w:rsid w:val="00D63FF9"/>
    <w:rsid w:val="00D67652"/>
    <w:rsid w:val="00D67859"/>
    <w:rsid w:val="00D73303"/>
    <w:rsid w:val="00D76BFF"/>
    <w:rsid w:val="00D80F7A"/>
    <w:rsid w:val="00D8219A"/>
    <w:rsid w:val="00D8241F"/>
    <w:rsid w:val="00D86EC5"/>
    <w:rsid w:val="00D87AEA"/>
    <w:rsid w:val="00D87B28"/>
    <w:rsid w:val="00D9237C"/>
    <w:rsid w:val="00DA1DA1"/>
    <w:rsid w:val="00DB0650"/>
    <w:rsid w:val="00DB2ECB"/>
    <w:rsid w:val="00DB4E5E"/>
    <w:rsid w:val="00DB7A1C"/>
    <w:rsid w:val="00DB7BE2"/>
    <w:rsid w:val="00DC3713"/>
    <w:rsid w:val="00DC7C02"/>
    <w:rsid w:val="00DD4C70"/>
    <w:rsid w:val="00DD520B"/>
    <w:rsid w:val="00DD5EC1"/>
    <w:rsid w:val="00DD692D"/>
    <w:rsid w:val="00DE7F2D"/>
    <w:rsid w:val="00DF2B4F"/>
    <w:rsid w:val="00DF55A7"/>
    <w:rsid w:val="00DF5CC1"/>
    <w:rsid w:val="00DF6A53"/>
    <w:rsid w:val="00DF7423"/>
    <w:rsid w:val="00E04380"/>
    <w:rsid w:val="00E06537"/>
    <w:rsid w:val="00E07A1E"/>
    <w:rsid w:val="00E12304"/>
    <w:rsid w:val="00E12A8D"/>
    <w:rsid w:val="00E151F4"/>
    <w:rsid w:val="00E17495"/>
    <w:rsid w:val="00E25520"/>
    <w:rsid w:val="00E261DA"/>
    <w:rsid w:val="00E2759B"/>
    <w:rsid w:val="00E31EFA"/>
    <w:rsid w:val="00E31F8F"/>
    <w:rsid w:val="00E4495C"/>
    <w:rsid w:val="00E4570D"/>
    <w:rsid w:val="00E47C36"/>
    <w:rsid w:val="00E51108"/>
    <w:rsid w:val="00E5693E"/>
    <w:rsid w:val="00E6246C"/>
    <w:rsid w:val="00E6304D"/>
    <w:rsid w:val="00E64F6F"/>
    <w:rsid w:val="00E66BEE"/>
    <w:rsid w:val="00E66CB4"/>
    <w:rsid w:val="00E707EE"/>
    <w:rsid w:val="00E7571E"/>
    <w:rsid w:val="00E76A89"/>
    <w:rsid w:val="00E77ADA"/>
    <w:rsid w:val="00E828E0"/>
    <w:rsid w:val="00E83A3F"/>
    <w:rsid w:val="00E9001A"/>
    <w:rsid w:val="00E91A9F"/>
    <w:rsid w:val="00E9596C"/>
    <w:rsid w:val="00EA35CB"/>
    <w:rsid w:val="00EA4DE0"/>
    <w:rsid w:val="00EA6ED8"/>
    <w:rsid w:val="00EA6FD6"/>
    <w:rsid w:val="00EB631C"/>
    <w:rsid w:val="00ED147B"/>
    <w:rsid w:val="00ED1560"/>
    <w:rsid w:val="00ED51C3"/>
    <w:rsid w:val="00EE42FB"/>
    <w:rsid w:val="00EF028C"/>
    <w:rsid w:val="00EF3D1E"/>
    <w:rsid w:val="00F00092"/>
    <w:rsid w:val="00F01C42"/>
    <w:rsid w:val="00F02391"/>
    <w:rsid w:val="00F0380B"/>
    <w:rsid w:val="00F06D58"/>
    <w:rsid w:val="00F110E2"/>
    <w:rsid w:val="00F11ACA"/>
    <w:rsid w:val="00F11C43"/>
    <w:rsid w:val="00F23186"/>
    <w:rsid w:val="00F24183"/>
    <w:rsid w:val="00F24E66"/>
    <w:rsid w:val="00F25F07"/>
    <w:rsid w:val="00F26E86"/>
    <w:rsid w:val="00F27CD7"/>
    <w:rsid w:val="00F3301F"/>
    <w:rsid w:val="00F33132"/>
    <w:rsid w:val="00F4000D"/>
    <w:rsid w:val="00F4006E"/>
    <w:rsid w:val="00F406F6"/>
    <w:rsid w:val="00F40DDE"/>
    <w:rsid w:val="00F45CDD"/>
    <w:rsid w:val="00F50261"/>
    <w:rsid w:val="00F542EB"/>
    <w:rsid w:val="00F56DCA"/>
    <w:rsid w:val="00F60786"/>
    <w:rsid w:val="00F617C7"/>
    <w:rsid w:val="00F61B45"/>
    <w:rsid w:val="00F62038"/>
    <w:rsid w:val="00F658F4"/>
    <w:rsid w:val="00F81B71"/>
    <w:rsid w:val="00F82DA7"/>
    <w:rsid w:val="00F971BD"/>
    <w:rsid w:val="00F9789D"/>
    <w:rsid w:val="00FA0754"/>
    <w:rsid w:val="00FA22FB"/>
    <w:rsid w:val="00FB0D00"/>
    <w:rsid w:val="00FB6913"/>
    <w:rsid w:val="00FB71D7"/>
    <w:rsid w:val="00FC0EBD"/>
    <w:rsid w:val="00FC3E1F"/>
    <w:rsid w:val="00FC78CC"/>
    <w:rsid w:val="00FD0376"/>
    <w:rsid w:val="00FD1637"/>
    <w:rsid w:val="00FD3B20"/>
    <w:rsid w:val="00FD762E"/>
    <w:rsid w:val="00FE05C7"/>
    <w:rsid w:val="00FE0DA6"/>
    <w:rsid w:val="00FE7734"/>
    <w:rsid w:val="00FE7B22"/>
    <w:rsid w:val="00FF1846"/>
    <w:rsid w:val="00FF24AA"/>
    <w:rsid w:val="00FF6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14:docId w14:val="68319BA9"/>
  <w15:docId w15:val="{89EEC242-35FC-418D-8066-61A03F70C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6DCA"/>
    <w:pPr>
      <w:widowControl w:val="0"/>
      <w:overflowPunct w:val="0"/>
      <w:autoSpaceDE w:val="0"/>
      <w:autoSpaceDN w:val="0"/>
      <w:adjustRightInd w:val="0"/>
      <w:textAlignment w:val="baseline"/>
    </w:pPr>
    <w:rPr>
      <w:rFonts w:ascii="Arial" w:hAnsi="Arial"/>
      <w:sz w:val="22"/>
      <w:lang w:eastAsia="en-US"/>
    </w:rPr>
  </w:style>
  <w:style w:type="paragraph" w:styleId="Heading1">
    <w:name w:val="heading 1"/>
    <w:aliases w:val="Numbered - 1"/>
    <w:basedOn w:val="Normal"/>
    <w:next w:val="Normal"/>
    <w:link w:val="Heading1Char"/>
    <w:uiPriority w:val="9"/>
    <w:qFormat/>
    <w:pPr>
      <w:keepNext/>
      <w:keepLines/>
      <w:spacing w:before="240" w:after="240"/>
      <w:outlineLvl w:val="0"/>
    </w:pPr>
    <w:rPr>
      <w:b/>
      <w:kern w:val="28"/>
    </w:rPr>
  </w:style>
  <w:style w:type="paragraph" w:styleId="Heading2">
    <w:name w:val="heading 2"/>
    <w:aliases w:val="Numbered - 2"/>
    <w:basedOn w:val="Heading1"/>
    <w:next w:val="Normal"/>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Normal"/>
    <w:pPr>
      <w:keepNext/>
      <w:keepLines/>
      <w:spacing w:before="240" w:after="240"/>
      <w:ind w:left="-720"/>
    </w:pPr>
    <w:rPr>
      <w:b/>
    </w:rPr>
  </w:style>
  <w:style w:type="paragraph" w:styleId="Footer">
    <w:name w:val="footer"/>
    <w:basedOn w:val="Normal"/>
    <w:link w:val="FooterChar"/>
    <w:uiPriority w:val="99"/>
    <w:pPr>
      <w:tabs>
        <w:tab w:val="center" w:pos="4153"/>
        <w:tab w:val="right" w:pos="8306"/>
      </w:tabs>
    </w:pPr>
  </w:style>
  <w:style w:type="paragraph" w:customStyle="1" w:styleId="Sub-Heading">
    <w:name w:val="Sub-Heading"/>
    <w:basedOn w:val="Heading"/>
    <w:next w:val="Numbered"/>
    <w:pPr>
      <w:spacing w:before="0"/>
    </w:pPr>
  </w:style>
  <w:style w:type="paragraph" w:customStyle="1" w:styleId="Numbered">
    <w:name w:val="Numbered"/>
    <w:basedOn w:val="Normal"/>
    <w:pPr>
      <w:spacing w:after="240"/>
    </w:pPr>
  </w:style>
  <w:style w:type="paragraph" w:customStyle="1" w:styleId="MinuteTop">
    <w:name w:val="Minute Top"/>
    <w:basedOn w:val="Normal"/>
    <w:pPr>
      <w:tabs>
        <w:tab w:val="left" w:pos="4680"/>
        <w:tab w:val="left" w:pos="5587"/>
      </w:tabs>
    </w:pPr>
  </w:style>
  <w:style w:type="paragraph" w:styleId="BodyText">
    <w:name w:val="Body Text"/>
    <w:basedOn w:val="Normal"/>
  </w:style>
  <w:style w:type="paragraph" w:styleId="BodyTextIndent">
    <w:name w:val="Body Text Indent"/>
    <w:basedOn w:val="Normal"/>
    <w:pPr>
      <w:ind w:left="288"/>
    </w:pPr>
  </w:style>
  <w:style w:type="paragraph" w:styleId="Subtitle">
    <w:name w:val="Subtitle"/>
    <w:basedOn w:val="Normal"/>
    <w:qFormat/>
    <w:pPr>
      <w:spacing w:after="60"/>
      <w:jc w:val="center"/>
    </w:pPr>
    <w:rPr>
      <w:i/>
    </w:rPr>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pPr>
  </w:style>
  <w:style w:type="paragraph" w:styleId="TableofFigures">
    <w:name w:val="table of figures"/>
    <w:basedOn w:val="Normal"/>
    <w:next w:val="Normal"/>
    <w:semiHidden/>
    <w:pPr>
      <w:ind w:left="440" w:hanging="440"/>
    </w:pPr>
  </w:style>
  <w:style w:type="paragraph" w:customStyle="1" w:styleId="DfESOutNumbered">
    <w:name w:val="DfESOutNumbered"/>
    <w:basedOn w:val="Normal"/>
    <w:pPr>
      <w:numPr>
        <w:numId w:val="1"/>
      </w:numPr>
      <w:tabs>
        <w:tab w:val="clear" w:pos="720"/>
        <w:tab w:val="num" w:pos="360"/>
      </w:tabs>
      <w:spacing w:after="240"/>
    </w:pPr>
  </w:style>
  <w:style w:type="paragraph" w:customStyle="1" w:styleId="DfESBullets">
    <w:name w:val="DfESBullets"/>
    <w:basedOn w:val="Normal"/>
    <w:pPr>
      <w:numPr>
        <w:numId w:val="2"/>
      </w:numPr>
      <w:tabs>
        <w:tab w:val="clear" w:pos="720"/>
        <w:tab w:val="num" w:pos="360"/>
      </w:tabs>
      <w:spacing w:after="240"/>
      <w:ind w:left="0" w:firstLine="0"/>
    </w:pPr>
  </w:style>
  <w:style w:type="paragraph" w:styleId="BodyText2">
    <w:name w:val="Body Text 2"/>
    <w:basedOn w:val="Normal"/>
    <w:pPr>
      <w:jc w:val="both"/>
    </w:pPr>
  </w:style>
  <w:style w:type="paragraph" w:styleId="BodyText3">
    <w:name w:val="Body Text 3"/>
    <w:basedOn w:val="Normal"/>
    <w:pPr>
      <w:jc w:val="both"/>
    </w:pPr>
    <w:rPr>
      <w:rFonts w:ascii="Century Gothic" w:hAnsi="Century Gothic"/>
      <w:b/>
      <w:sz w:val="28"/>
    </w:r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rsid w:val="00E12304"/>
    <w:rPr>
      <w:rFonts w:ascii="Tahoma" w:hAnsi="Tahoma" w:cs="Tahoma"/>
      <w:sz w:val="16"/>
      <w:szCs w:val="16"/>
    </w:rPr>
  </w:style>
  <w:style w:type="character" w:styleId="FollowedHyperlink">
    <w:name w:val="FollowedHyperlink"/>
    <w:rsid w:val="004A68F2"/>
    <w:rPr>
      <w:color w:val="800080"/>
      <w:u w:val="single"/>
    </w:rPr>
  </w:style>
  <w:style w:type="table" w:styleId="TableGrid">
    <w:name w:val="Table Grid"/>
    <w:basedOn w:val="TableNormal"/>
    <w:uiPriority w:val="59"/>
    <w:rsid w:val="00B918E8"/>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6CF9"/>
    <w:pPr>
      <w:ind w:left="720"/>
    </w:pPr>
  </w:style>
  <w:style w:type="paragraph" w:customStyle="1" w:styleId="Default">
    <w:name w:val="Default"/>
    <w:rsid w:val="00932F15"/>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4126B3"/>
    <w:pPr>
      <w:widowControl/>
      <w:overflowPunct/>
      <w:autoSpaceDE/>
      <w:autoSpaceDN/>
      <w:adjustRightInd/>
      <w:spacing w:before="100" w:beforeAutospacing="1" w:after="300" w:line="240" w:lineRule="atLeast"/>
      <w:textAlignment w:val="auto"/>
    </w:pPr>
    <w:rPr>
      <w:rFonts w:ascii="Times New Roman" w:hAnsi="Times New Roman"/>
      <w:color w:val="333333"/>
      <w:sz w:val="24"/>
      <w:szCs w:val="24"/>
      <w:lang w:eastAsia="en-GB"/>
    </w:rPr>
  </w:style>
  <w:style w:type="paragraph" w:styleId="EndnoteText">
    <w:name w:val="endnote text"/>
    <w:basedOn w:val="Normal"/>
    <w:link w:val="EndnoteTextChar"/>
    <w:rsid w:val="00C20A6A"/>
    <w:rPr>
      <w:sz w:val="20"/>
    </w:rPr>
  </w:style>
  <w:style w:type="character" w:customStyle="1" w:styleId="EndnoteTextChar">
    <w:name w:val="Endnote Text Char"/>
    <w:link w:val="EndnoteText"/>
    <w:rsid w:val="00C20A6A"/>
    <w:rPr>
      <w:rFonts w:ascii="Arial" w:hAnsi="Arial"/>
      <w:lang w:eastAsia="en-US"/>
    </w:rPr>
  </w:style>
  <w:style w:type="character" w:styleId="EndnoteReference">
    <w:name w:val="endnote reference"/>
    <w:rsid w:val="00C20A6A"/>
    <w:rPr>
      <w:vertAlign w:val="superscript"/>
    </w:rPr>
  </w:style>
  <w:style w:type="paragraph" w:styleId="FootnoteText">
    <w:name w:val="footnote text"/>
    <w:basedOn w:val="Normal"/>
    <w:link w:val="FootnoteTextChar"/>
    <w:rsid w:val="00C20A6A"/>
    <w:rPr>
      <w:sz w:val="20"/>
    </w:rPr>
  </w:style>
  <w:style w:type="character" w:customStyle="1" w:styleId="FootnoteTextChar">
    <w:name w:val="Footnote Text Char"/>
    <w:link w:val="FootnoteText"/>
    <w:rsid w:val="00C20A6A"/>
    <w:rPr>
      <w:rFonts w:ascii="Arial" w:hAnsi="Arial"/>
      <w:lang w:eastAsia="en-US"/>
    </w:rPr>
  </w:style>
  <w:style w:type="character" w:styleId="FootnoteReference">
    <w:name w:val="footnote reference"/>
    <w:rsid w:val="00C20A6A"/>
    <w:rPr>
      <w:vertAlign w:val="superscript"/>
    </w:rPr>
  </w:style>
  <w:style w:type="character" w:customStyle="1" w:styleId="small1">
    <w:name w:val="small1"/>
    <w:rsid w:val="00E151F4"/>
    <w:rPr>
      <w:sz w:val="16"/>
      <w:szCs w:val="16"/>
    </w:rPr>
  </w:style>
  <w:style w:type="character" w:styleId="Strong">
    <w:name w:val="Strong"/>
    <w:uiPriority w:val="22"/>
    <w:qFormat/>
    <w:rsid w:val="00AE658E"/>
    <w:rPr>
      <w:b/>
      <w:bCs/>
    </w:rPr>
  </w:style>
  <w:style w:type="paragraph" w:customStyle="1" w:styleId="Text1">
    <w:name w:val="Text1"/>
    <w:basedOn w:val="Heading2"/>
    <w:rsid w:val="00D17855"/>
    <w:pPr>
      <w:keepNext w:val="0"/>
      <w:keepLines w:val="0"/>
      <w:tabs>
        <w:tab w:val="num" w:pos="851"/>
      </w:tabs>
      <w:overflowPunct/>
      <w:autoSpaceDE/>
      <w:autoSpaceDN/>
      <w:adjustRightInd/>
      <w:spacing w:line="264" w:lineRule="auto"/>
      <w:ind w:left="851" w:hanging="851"/>
      <w:jc w:val="both"/>
      <w:textAlignment w:val="auto"/>
    </w:pPr>
    <w:rPr>
      <w:rFonts w:ascii="Times New Roman" w:hAnsi="Times New Roman"/>
      <w:b w:val="0"/>
      <w:kern w:val="0"/>
    </w:rPr>
  </w:style>
  <w:style w:type="paragraph" w:styleId="Title">
    <w:name w:val="Title"/>
    <w:basedOn w:val="Normal"/>
    <w:link w:val="TitleChar"/>
    <w:qFormat/>
    <w:rsid w:val="00AD6EC9"/>
    <w:pPr>
      <w:widowControl/>
      <w:overflowPunct/>
      <w:autoSpaceDE/>
      <w:autoSpaceDN/>
      <w:adjustRightInd/>
      <w:jc w:val="center"/>
      <w:textAlignment w:val="auto"/>
    </w:pPr>
    <w:rPr>
      <w:rFonts w:ascii="Times New Roman" w:hAnsi="Times New Roman"/>
      <w:b/>
      <w:sz w:val="24"/>
    </w:rPr>
  </w:style>
  <w:style w:type="character" w:customStyle="1" w:styleId="TitleChar">
    <w:name w:val="Title Char"/>
    <w:basedOn w:val="DefaultParagraphFont"/>
    <w:link w:val="Title"/>
    <w:rsid w:val="00AD6EC9"/>
    <w:rPr>
      <w:b/>
      <w:sz w:val="24"/>
      <w:lang w:eastAsia="en-US"/>
    </w:rPr>
  </w:style>
  <w:style w:type="paragraph" w:styleId="BodyTextIndent2">
    <w:name w:val="Body Text Indent 2"/>
    <w:basedOn w:val="Normal"/>
    <w:link w:val="BodyTextIndent2Char"/>
    <w:rsid w:val="00AD6EC9"/>
    <w:pPr>
      <w:widowControl/>
      <w:overflowPunct/>
      <w:autoSpaceDE/>
      <w:autoSpaceDN/>
      <w:adjustRightInd/>
      <w:ind w:left="720"/>
      <w:textAlignment w:val="auto"/>
    </w:pPr>
    <w:rPr>
      <w:rFonts w:ascii="Times New Roman" w:hAnsi="Times New Roman"/>
      <w:sz w:val="24"/>
      <w:lang w:val="en-US"/>
    </w:rPr>
  </w:style>
  <w:style w:type="character" w:customStyle="1" w:styleId="BodyTextIndent2Char">
    <w:name w:val="Body Text Indent 2 Char"/>
    <w:basedOn w:val="DefaultParagraphFont"/>
    <w:link w:val="BodyTextIndent2"/>
    <w:rsid w:val="00AD6EC9"/>
    <w:rPr>
      <w:sz w:val="24"/>
      <w:lang w:val="en-US" w:eastAsia="en-US"/>
    </w:rPr>
  </w:style>
  <w:style w:type="paragraph" w:styleId="BodyTextIndent3">
    <w:name w:val="Body Text Indent 3"/>
    <w:basedOn w:val="Normal"/>
    <w:link w:val="BodyTextIndent3Char"/>
    <w:rsid w:val="00AD6EC9"/>
    <w:pPr>
      <w:widowControl/>
      <w:overflowPunct/>
      <w:autoSpaceDE/>
      <w:autoSpaceDN/>
      <w:adjustRightInd/>
      <w:ind w:firstLine="720"/>
      <w:jc w:val="both"/>
      <w:textAlignment w:val="auto"/>
    </w:pPr>
    <w:rPr>
      <w:rFonts w:ascii="Times New Roman" w:hAnsi="Times New Roman"/>
      <w:sz w:val="24"/>
      <w:lang w:val="en-US"/>
    </w:rPr>
  </w:style>
  <w:style w:type="character" w:customStyle="1" w:styleId="BodyTextIndent3Char">
    <w:name w:val="Body Text Indent 3 Char"/>
    <w:basedOn w:val="DefaultParagraphFont"/>
    <w:link w:val="BodyTextIndent3"/>
    <w:rsid w:val="00AD6EC9"/>
    <w:rPr>
      <w:sz w:val="24"/>
      <w:lang w:val="en-US" w:eastAsia="en-US"/>
    </w:rPr>
  </w:style>
  <w:style w:type="paragraph" w:customStyle="1" w:styleId="topline">
    <w:name w:val="top line"/>
    <w:basedOn w:val="Normal"/>
    <w:rsid w:val="00AD6EC9"/>
    <w:pPr>
      <w:widowControl/>
      <w:overflowPunct/>
      <w:autoSpaceDE/>
      <w:autoSpaceDN/>
      <w:adjustRightInd/>
      <w:textAlignment w:val="auto"/>
    </w:pPr>
    <w:rPr>
      <w:szCs w:val="24"/>
    </w:rPr>
  </w:style>
  <w:style w:type="character" w:customStyle="1" w:styleId="msocomspan2">
    <w:name w:val="msocomspan2"/>
    <w:basedOn w:val="DefaultParagraphFont"/>
    <w:rsid w:val="00AD6EC9"/>
  </w:style>
  <w:style w:type="character" w:customStyle="1" w:styleId="HeaderChar">
    <w:name w:val="Header Char"/>
    <w:basedOn w:val="DefaultParagraphFont"/>
    <w:link w:val="Header"/>
    <w:uiPriority w:val="99"/>
    <w:rsid w:val="00AD6EC9"/>
    <w:rPr>
      <w:rFonts w:ascii="Arial" w:hAnsi="Arial"/>
      <w:sz w:val="22"/>
      <w:lang w:eastAsia="en-US"/>
    </w:rPr>
  </w:style>
  <w:style w:type="paragraph" w:styleId="Caption">
    <w:name w:val="caption"/>
    <w:basedOn w:val="Normal"/>
    <w:next w:val="Normal"/>
    <w:qFormat/>
    <w:rsid w:val="00AD6EC9"/>
    <w:pPr>
      <w:widowControl/>
      <w:overflowPunct/>
      <w:autoSpaceDE/>
      <w:autoSpaceDN/>
      <w:adjustRightInd/>
      <w:jc w:val="right"/>
      <w:textAlignment w:val="auto"/>
    </w:pPr>
    <w:rPr>
      <w:b/>
      <w:sz w:val="24"/>
      <w:lang w:val="en-US"/>
    </w:rPr>
  </w:style>
  <w:style w:type="character" w:styleId="CommentReference">
    <w:name w:val="annotation reference"/>
    <w:basedOn w:val="DefaultParagraphFont"/>
    <w:uiPriority w:val="99"/>
    <w:unhideWhenUsed/>
    <w:rsid w:val="00AD6EC9"/>
    <w:rPr>
      <w:sz w:val="16"/>
      <w:szCs w:val="16"/>
    </w:rPr>
  </w:style>
  <w:style w:type="paragraph" w:styleId="CommentText">
    <w:name w:val="annotation text"/>
    <w:basedOn w:val="Normal"/>
    <w:link w:val="CommentTextChar"/>
    <w:uiPriority w:val="99"/>
    <w:unhideWhenUsed/>
    <w:rsid w:val="00AD6EC9"/>
    <w:pPr>
      <w:widowControl/>
      <w:overflowPunct/>
      <w:autoSpaceDE/>
      <w:autoSpaceDN/>
      <w:adjustRightInd/>
      <w:textAlignment w:val="auto"/>
    </w:pPr>
    <w:rPr>
      <w:rFonts w:ascii="Times New Roman" w:hAnsi="Times New Roman"/>
      <w:sz w:val="20"/>
      <w:lang w:val="en-US"/>
    </w:rPr>
  </w:style>
  <w:style w:type="character" w:customStyle="1" w:styleId="CommentTextChar">
    <w:name w:val="Comment Text Char"/>
    <w:basedOn w:val="DefaultParagraphFont"/>
    <w:link w:val="CommentText"/>
    <w:uiPriority w:val="99"/>
    <w:rsid w:val="00AD6EC9"/>
    <w:rPr>
      <w:lang w:val="en-US" w:eastAsia="en-US"/>
    </w:rPr>
  </w:style>
  <w:style w:type="paragraph" w:styleId="CommentSubject">
    <w:name w:val="annotation subject"/>
    <w:basedOn w:val="CommentText"/>
    <w:next w:val="CommentText"/>
    <w:link w:val="CommentSubjectChar"/>
    <w:uiPriority w:val="99"/>
    <w:unhideWhenUsed/>
    <w:rsid w:val="00AD6EC9"/>
    <w:rPr>
      <w:b/>
      <w:bCs/>
    </w:rPr>
  </w:style>
  <w:style w:type="character" w:customStyle="1" w:styleId="CommentSubjectChar">
    <w:name w:val="Comment Subject Char"/>
    <w:basedOn w:val="CommentTextChar"/>
    <w:link w:val="CommentSubject"/>
    <w:uiPriority w:val="99"/>
    <w:rsid w:val="00AD6EC9"/>
    <w:rPr>
      <w:b/>
      <w:bCs/>
      <w:lang w:val="en-US" w:eastAsia="en-US"/>
    </w:rPr>
  </w:style>
  <w:style w:type="numbering" w:customStyle="1" w:styleId="NoList1">
    <w:name w:val="No List1"/>
    <w:next w:val="NoList"/>
    <w:uiPriority w:val="99"/>
    <w:semiHidden/>
    <w:unhideWhenUsed/>
    <w:rsid w:val="00AD6EC9"/>
  </w:style>
  <w:style w:type="character" w:customStyle="1" w:styleId="BalloonTextChar">
    <w:name w:val="Balloon Text Char"/>
    <w:basedOn w:val="DefaultParagraphFont"/>
    <w:link w:val="BalloonText"/>
    <w:uiPriority w:val="99"/>
    <w:semiHidden/>
    <w:rsid w:val="00AD6EC9"/>
    <w:rPr>
      <w:rFonts w:ascii="Tahoma" w:hAnsi="Tahoma" w:cs="Tahoma"/>
      <w:sz w:val="16"/>
      <w:szCs w:val="16"/>
      <w:lang w:eastAsia="en-US"/>
    </w:rPr>
  </w:style>
  <w:style w:type="character" w:customStyle="1" w:styleId="FooterChar">
    <w:name w:val="Footer Char"/>
    <w:basedOn w:val="DefaultParagraphFont"/>
    <w:link w:val="Footer"/>
    <w:uiPriority w:val="99"/>
    <w:rsid w:val="00AD6EC9"/>
    <w:rPr>
      <w:rFonts w:ascii="Arial" w:hAnsi="Arial"/>
      <w:sz w:val="22"/>
      <w:lang w:eastAsia="en-US"/>
    </w:rPr>
  </w:style>
  <w:style w:type="table" w:styleId="LightList">
    <w:name w:val="Light List"/>
    <w:basedOn w:val="TableNormal"/>
    <w:uiPriority w:val="61"/>
    <w:rsid w:val="00AD6EC9"/>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UnresolvedMention">
    <w:name w:val="Unresolved Mention"/>
    <w:basedOn w:val="DefaultParagraphFont"/>
    <w:uiPriority w:val="99"/>
    <w:semiHidden/>
    <w:unhideWhenUsed/>
    <w:rsid w:val="002B799F"/>
    <w:rPr>
      <w:color w:val="605E5C"/>
      <w:shd w:val="clear" w:color="auto" w:fill="E1DFDD"/>
    </w:rPr>
  </w:style>
  <w:style w:type="character" w:customStyle="1" w:styleId="detail-lbl">
    <w:name w:val="detail-lbl"/>
    <w:basedOn w:val="DefaultParagraphFont"/>
    <w:rsid w:val="001041C0"/>
  </w:style>
  <w:style w:type="character" w:customStyle="1" w:styleId="dont-break">
    <w:name w:val="dont-break"/>
    <w:basedOn w:val="DefaultParagraphFont"/>
    <w:rsid w:val="001041C0"/>
  </w:style>
  <w:style w:type="paragraph" w:styleId="TOCHeading">
    <w:name w:val="TOC Heading"/>
    <w:basedOn w:val="Heading1"/>
    <w:next w:val="Normal"/>
    <w:uiPriority w:val="39"/>
    <w:unhideWhenUsed/>
    <w:qFormat/>
    <w:rsid w:val="00AA781C"/>
    <w:pPr>
      <w:widowControl/>
      <w:overflowPunct/>
      <w:autoSpaceDE/>
      <w:autoSpaceDN/>
      <w:adjustRightInd/>
      <w:spacing w:after="0" w:line="259" w:lineRule="auto"/>
      <w:textAlignment w:val="auto"/>
      <w:outlineLvl w:val="9"/>
    </w:pPr>
    <w:rPr>
      <w:rFonts w:asciiTheme="majorHAnsi" w:eastAsiaTheme="majorEastAsia" w:hAnsiTheme="majorHAnsi" w:cstheme="majorBidi"/>
      <w:b w:val="0"/>
      <w:color w:val="365F91" w:themeColor="accent1" w:themeShade="BF"/>
      <w:kern w:val="0"/>
      <w:sz w:val="32"/>
      <w:szCs w:val="32"/>
      <w:lang w:val="en-US"/>
    </w:rPr>
  </w:style>
  <w:style w:type="paragraph" w:styleId="TOC1">
    <w:name w:val="toc 1"/>
    <w:basedOn w:val="Normal"/>
    <w:next w:val="Normal"/>
    <w:autoRedefine/>
    <w:uiPriority w:val="39"/>
    <w:unhideWhenUsed/>
    <w:rsid w:val="00AA781C"/>
    <w:pPr>
      <w:widowControl/>
      <w:overflowPunct/>
      <w:autoSpaceDE/>
      <w:autoSpaceDN/>
      <w:adjustRightInd/>
      <w:spacing w:after="100" w:line="259" w:lineRule="auto"/>
      <w:textAlignment w:val="auto"/>
    </w:pPr>
    <w:rPr>
      <w:rFonts w:asciiTheme="minorHAnsi" w:eastAsiaTheme="minorHAnsi" w:hAnsiTheme="minorHAnsi" w:cstheme="minorBidi"/>
      <w:szCs w:val="22"/>
    </w:rPr>
  </w:style>
  <w:style w:type="paragraph" w:styleId="TOC2">
    <w:name w:val="toc 2"/>
    <w:basedOn w:val="Normal"/>
    <w:next w:val="Normal"/>
    <w:autoRedefine/>
    <w:uiPriority w:val="39"/>
    <w:unhideWhenUsed/>
    <w:rsid w:val="00AA781C"/>
    <w:pPr>
      <w:widowControl/>
      <w:overflowPunct/>
      <w:autoSpaceDE/>
      <w:autoSpaceDN/>
      <w:adjustRightInd/>
      <w:spacing w:after="100" w:line="259" w:lineRule="auto"/>
      <w:ind w:left="220"/>
      <w:textAlignment w:val="auto"/>
    </w:pPr>
    <w:rPr>
      <w:rFonts w:asciiTheme="minorHAnsi" w:eastAsiaTheme="minorHAnsi" w:hAnsiTheme="minorHAnsi" w:cstheme="minorBidi"/>
      <w:szCs w:val="22"/>
    </w:rPr>
  </w:style>
  <w:style w:type="character" w:customStyle="1" w:styleId="Heading1Char">
    <w:name w:val="Heading 1 Char"/>
    <w:aliases w:val="Numbered - 1 Char"/>
    <w:basedOn w:val="DefaultParagraphFont"/>
    <w:link w:val="Heading1"/>
    <w:uiPriority w:val="9"/>
    <w:rsid w:val="00AA781C"/>
    <w:rPr>
      <w:rFonts w:ascii="Arial" w:hAnsi="Arial"/>
      <w:b/>
      <w:kern w:val="28"/>
      <w:sz w:val="22"/>
      <w:lang w:eastAsia="en-US"/>
    </w:rPr>
  </w:style>
  <w:style w:type="character" w:styleId="PlaceholderText">
    <w:name w:val="Placeholder Text"/>
    <w:basedOn w:val="DefaultParagraphFont"/>
    <w:uiPriority w:val="99"/>
    <w:semiHidden/>
    <w:rsid w:val="00155741"/>
    <w:rPr>
      <w:color w:val="808080"/>
    </w:rPr>
  </w:style>
  <w:style w:type="character" w:styleId="Emphasis">
    <w:name w:val="Emphasis"/>
    <w:basedOn w:val="DefaultParagraphFont"/>
    <w:uiPriority w:val="20"/>
    <w:qFormat/>
    <w:rsid w:val="00074586"/>
    <w:rPr>
      <w:i/>
      <w:iCs/>
    </w:rPr>
  </w:style>
  <w:style w:type="paragraph" w:styleId="Revision">
    <w:name w:val="Revision"/>
    <w:hidden/>
    <w:uiPriority w:val="99"/>
    <w:semiHidden/>
    <w:rsid w:val="000F4258"/>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432644">
      <w:bodyDiv w:val="1"/>
      <w:marLeft w:val="0"/>
      <w:marRight w:val="0"/>
      <w:marTop w:val="0"/>
      <w:marBottom w:val="0"/>
      <w:divBdr>
        <w:top w:val="none" w:sz="0" w:space="0" w:color="auto"/>
        <w:left w:val="none" w:sz="0" w:space="0" w:color="auto"/>
        <w:bottom w:val="none" w:sz="0" w:space="0" w:color="auto"/>
        <w:right w:val="none" w:sz="0" w:space="0" w:color="auto"/>
      </w:divBdr>
      <w:divsChild>
        <w:div w:id="236594523">
          <w:marLeft w:val="0"/>
          <w:marRight w:val="0"/>
          <w:marTop w:val="0"/>
          <w:marBottom w:val="0"/>
          <w:divBdr>
            <w:top w:val="none" w:sz="0" w:space="0" w:color="auto"/>
            <w:left w:val="none" w:sz="0" w:space="0" w:color="auto"/>
            <w:bottom w:val="none" w:sz="0" w:space="0" w:color="auto"/>
            <w:right w:val="none" w:sz="0" w:space="0" w:color="auto"/>
          </w:divBdr>
          <w:divsChild>
            <w:div w:id="1269195159">
              <w:marLeft w:val="0"/>
              <w:marRight w:val="0"/>
              <w:marTop w:val="0"/>
              <w:marBottom w:val="0"/>
              <w:divBdr>
                <w:top w:val="none" w:sz="0" w:space="0" w:color="auto"/>
                <w:left w:val="none" w:sz="0" w:space="0" w:color="auto"/>
                <w:bottom w:val="none" w:sz="0" w:space="0" w:color="auto"/>
                <w:right w:val="none" w:sz="0" w:space="0" w:color="auto"/>
              </w:divBdr>
              <w:divsChild>
                <w:div w:id="312804981">
                  <w:marLeft w:val="0"/>
                  <w:marRight w:val="0"/>
                  <w:marTop w:val="0"/>
                  <w:marBottom w:val="0"/>
                  <w:divBdr>
                    <w:top w:val="none" w:sz="0" w:space="0" w:color="auto"/>
                    <w:left w:val="none" w:sz="0" w:space="0" w:color="auto"/>
                    <w:bottom w:val="none" w:sz="0" w:space="0" w:color="auto"/>
                    <w:right w:val="none" w:sz="0" w:space="0" w:color="auto"/>
                  </w:divBdr>
                  <w:divsChild>
                    <w:div w:id="1831095138">
                      <w:marLeft w:val="0"/>
                      <w:marRight w:val="0"/>
                      <w:marTop w:val="0"/>
                      <w:marBottom w:val="0"/>
                      <w:divBdr>
                        <w:top w:val="none" w:sz="0" w:space="0" w:color="auto"/>
                        <w:left w:val="none" w:sz="0" w:space="0" w:color="auto"/>
                        <w:bottom w:val="none" w:sz="0" w:space="0" w:color="auto"/>
                        <w:right w:val="none" w:sz="0" w:space="0" w:color="auto"/>
                      </w:divBdr>
                      <w:divsChild>
                        <w:div w:id="660695984">
                          <w:marLeft w:val="0"/>
                          <w:marRight w:val="0"/>
                          <w:marTop w:val="0"/>
                          <w:marBottom w:val="0"/>
                          <w:divBdr>
                            <w:top w:val="none" w:sz="0" w:space="0" w:color="auto"/>
                            <w:left w:val="none" w:sz="0" w:space="0" w:color="auto"/>
                            <w:bottom w:val="none" w:sz="0" w:space="0" w:color="auto"/>
                            <w:right w:val="none" w:sz="0" w:space="0" w:color="auto"/>
                          </w:divBdr>
                          <w:divsChild>
                            <w:div w:id="2000961017">
                              <w:marLeft w:val="0"/>
                              <w:marRight w:val="0"/>
                              <w:marTop w:val="0"/>
                              <w:marBottom w:val="0"/>
                              <w:divBdr>
                                <w:top w:val="none" w:sz="0" w:space="0" w:color="auto"/>
                                <w:left w:val="none" w:sz="0" w:space="0" w:color="auto"/>
                                <w:bottom w:val="none" w:sz="0" w:space="0" w:color="auto"/>
                                <w:right w:val="none" w:sz="0" w:space="0" w:color="auto"/>
                              </w:divBdr>
                              <w:divsChild>
                                <w:div w:id="1283615344">
                                  <w:marLeft w:val="0"/>
                                  <w:marRight w:val="0"/>
                                  <w:marTop w:val="0"/>
                                  <w:marBottom w:val="0"/>
                                  <w:divBdr>
                                    <w:top w:val="none" w:sz="0" w:space="0" w:color="auto"/>
                                    <w:left w:val="none" w:sz="0" w:space="0" w:color="auto"/>
                                    <w:bottom w:val="none" w:sz="0" w:space="0" w:color="auto"/>
                                    <w:right w:val="none" w:sz="0" w:space="0" w:color="auto"/>
                                  </w:divBdr>
                                  <w:divsChild>
                                    <w:div w:id="2915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91457">
                              <w:marLeft w:val="0"/>
                              <w:marRight w:val="0"/>
                              <w:marTop w:val="0"/>
                              <w:marBottom w:val="0"/>
                              <w:divBdr>
                                <w:top w:val="none" w:sz="0" w:space="0" w:color="auto"/>
                                <w:left w:val="none" w:sz="0" w:space="0" w:color="auto"/>
                                <w:bottom w:val="none" w:sz="0" w:space="0" w:color="auto"/>
                                <w:right w:val="none" w:sz="0" w:space="0" w:color="auto"/>
                              </w:divBdr>
                              <w:divsChild>
                                <w:div w:id="641664479">
                                  <w:marLeft w:val="0"/>
                                  <w:marRight w:val="0"/>
                                  <w:marTop w:val="0"/>
                                  <w:marBottom w:val="0"/>
                                  <w:divBdr>
                                    <w:top w:val="none" w:sz="0" w:space="0" w:color="auto"/>
                                    <w:left w:val="none" w:sz="0" w:space="0" w:color="auto"/>
                                    <w:bottom w:val="none" w:sz="0" w:space="0" w:color="auto"/>
                                    <w:right w:val="none" w:sz="0" w:space="0" w:color="auto"/>
                                  </w:divBdr>
                                </w:div>
                                <w:div w:id="1069108007">
                                  <w:marLeft w:val="0"/>
                                  <w:marRight w:val="0"/>
                                  <w:marTop w:val="0"/>
                                  <w:marBottom w:val="0"/>
                                  <w:divBdr>
                                    <w:top w:val="none" w:sz="0" w:space="0" w:color="auto"/>
                                    <w:left w:val="none" w:sz="0" w:space="0" w:color="auto"/>
                                    <w:bottom w:val="none" w:sz="0" w:space="0" w:color="auto"/>
                                    <w:right w:val="none" w:sz="0" w:space="0" w:color="auto"/>
                                  </w:divBdr>
                                </w:div>
                              </w:divsChild>
                            </w:div>
                            <w:div w:id="633943774">
                              <w:marLeft w:val="0"/>
                              <w:marRight w:val="0"/>
                              <w:marTop w:val="0"/>
                              <w:marBottom w:val="0"/>
                              <w:divBdr>
                                <w:top w:val="none" w:sz="0" w:space="0" w:color="auto"/>
                                <w:left w:val="none" w:sz="0" w:space="0" w:color="auto"/>
                                <w:bottom w:val="none" w:sz="0" w:space="0" w:color="auto"/>
                                <w:right w:val="none" w:sz="0" w:space="0" w:color="auto"/>
                              </w:divBdr>
                              <w:divsChild>
                                <w:div w:id="251741850">
                                  <w:marLeft w:val="0"/>
                                  <w:marRight w:val="0"/>
                                  <w:marTop w:val="0"/>
                                  <w:marBottom w:val="0"/>
                                  <w:divBdr>
                                    <w:top w:val="none" w:sz="0" w:space="0" w:color="auto"/>
                                    <w:left w:val="none" w:sz="0" w:space="0" w:color="auto"/>
                                    <w:bottom w:val="none" w:sz="0" w:space="0" w:color="auto"/>
                                    <w:right w:val="none" w:sz="0" w:space="0" w:color="auto"/>
                                  </w:divBdr>
                                </w:div>
                                <w:div w:id="390814220">
                                  <w:marLeft w:val="0"/>
                                  <w:marRight w:val="0"/>
                                  <w:marTop w:val="0"/>
                                  <w:marBottom w:val="0"/>
                                  <w:divBdr>
                                    <w:top w:val="none" w:sz="0" w:space="0" w:color="auto"/>
                                    <w:left w:val="none" w:sz="0" w:space="0" w:color="auto"/>
                                    <w:bottom w:val="none" w:sz="0" w:space="0" w:color="auto"/>
                                    <w:right w:val="none" w:sz="0" w:space="0" w:color="auto"/>
                                  </w:divBdr>
                                </w:div>
                              </w:divsChild>
                            </w:div>
                            <w:div w:id="1503737492">
                              <w:marLeft w:val="0"/>
                              <w:marRight w:val="0"/>
                              <w:marTop w:val="0"/>
                              <w:marBottom w:val="0"/>
                              <w:divBdr>
                                <w:top w:val="none" w:sz="0" w:space="0" w:color="auto"/>
                                <w:left w:val="none" w:sz="0" w:space="0" w:color="auto"/>
                                <w:bottom w:val="none" w:sz="0" w:space="0" w:color="auto"/>
                                <w:right w:val="none" w:sz="0" w:space="0" w:color="auto"/>
                              </w:divBdr>
                              <w:divsChild>
                                <w:div w:id="205259119">
                                  <w:marLeft w:val="0"/>
                                  <w:marRight w:val="0"/>
                                  <w:marTop w:val="0"/>
                                  <w:marBottom w:val="0"/>
                                  <w:divBdr>
                                    <w:top w:val="none" w:sz="0" w:space="0" w:color="auto"/>
                                    <w:left w:val="none" w:sz="0" w:space="0" w:color="auto"/>
                                    <w:bottom w:val="none" w:sz="0" w:space="0" w:color="auto"/>
                                    <w:right w:val="none" w:sz="0" w:space="0" w:color="auto"/>
                                  </w:divBdr>
                                </w:div>
                                <w:div w:id="196702118">
                                  <w:marLeft w:val="0"/>
                                  <w:marRight w:val="0"/>
                                  <w:marTop w:val="0"/>
                                  <w:marBottom w:val="0"/>
                                  <w:divBdr>
                                    <w:top w:val="none" w:sz="0" w:space="0" w:color="auto"/>
                                    <w:left w:val="none" w:sz="0" w:space="0" w:color="auto"/>
                                    <w:bottom w:val="none" w:sz="0" w:space="0" w:color="auto"/>
                                    <w:right w:val="none" w:sz="0" w:space="0" w:color="auto"/>
                                  </w:divBdr>
                                </w:div>
                              </w:divsChild>
                            </w:div>
                            <w:div w:id="1490288818">
                              <w:marLeft w:val="0"/>
                              <w:marRight w:val="0"/>
                              <w:marTop w:val="0"/>
                              <w:marBottom w:val="0"/>
                              <w:divBdr>
                                <w:top w:val="none" w:sz="0" w:space="0" w:color="auto"/>
                                <w:left w:val="none" w:sz="0" w:space="0" w:color="auto"/>
                                <w:bottom w:val="none" w:sz="0" w:space="0" w:color="auto"/>
                                <w:right w:val="none" w:sz="0" w:space="0" w:color="auto"/>
                              </w:divBdr>
                              <w:divsChild>
                                <w:div w:id="1397973517">
                                  <w:marLeft w:val="0"/>
                                  <w:marRight w:val="0"/>
                                  <w:marTop w:val="0"/>
                                  <w:marBottom w:val="0"/>
                                  <w:divBdr>
                                    <w:top w:val="none" w:sz="0" w:space="0" w:color="auto"/>
                                    <w:left w:val="none" w:sz="0" w:space="0" w:color="auto"/>
                                    <w:bottom w:val="none" w:sz="0" w:space="0" w:color="auto"/>
                                    <w:right w:val="none" w:sz="0" w:space="0" w:color="auto"/>
                                  </w:divBdr>
                                </w:div>
                                <w:div w:id="86147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868663">
      <w:bodyDiv w:val="1"/>
      <w:marLeft w:val="0"/>
      <w:marRight w:val="0"/>
      <w:marTop w:val="0"/>
      <w:marBottom w:val="0"/>
      <w:divBdr>
        <w:top w:val="none" w:sz="0" w:space="0" w:color="auto"/>
        <w:left w:val="none" w:sz="0" w:space="0" w:color="auto"/>
        <w:bottom w:val="none" w:sz="0" w:space="0" w:color="auto"/>
        <w:right w:val="none" w:sz="0" w:space="0" w:color="auto"/>
      </w:divBdr>
      <w:divsChild>
        <w:div w:id="30694594">
          <w:marLeft w:val="0"/>
          <w:marRight w:val="0"/>
          <w:marTop w:val="0"/>
          <w:marBottom w:val="0"/>
          <w:divBdr>
            <w:top w:val="none" w:sz="0" w:space="0" w:color="auto"/>
            <w:left w:val="none" w:sz="0" w:space="0" w:color="auto"/>
            <w:bottom w:val="none" w:sz="0" w:space="0" w:color="auto"/>
            <w:right w:val="none" w:sz="0" w:space="0" w:color="auto"/>
          </w:divBdr>
          <w:divsChild>
            <w:div w:id="449251492">
              <w:marLeft w:val="0"/>
              <w:marRight w:val="0"/>
              <w:marTop w:val="0"/>
              <w:marBottom w:val="0"/>
              <w:divBdr>
                <w:top w:val="none" w:sz="0" w:space="0" w:color="auto"/>
                <w:left w:val="none" w:sz="0" w:space="0" w:color="auto"/>
                <w:bottom w:val="none" w:sz="0" w:space="0" w:color="auto"/>
                <w:right w:val="none" w:sz="0" w:space="0" w:color="auto"/>
              </w:divBdr>
              <w:divsChild>
                <w:div w:id="534468758">
                  <w:marLeft w:val="0"/>
                  <w:marRight w:val="0"/>
                  <w:marTop w:val="0"/>
                  <w:marBottom w:val="0"/>
                  <w:divBdr>
                    <w:top w:val="none" w:sz="0" w:space="0" w:color="auto"/>
                    <w:left w:val="none" w:sz="0" w:space="0" w:color="auto"/>
                    <w:bottom w:val="none" w:sz="0" w:space="0" w:color="auto"/>
                    <w:right w:val="none" w:sz="0" w:space="0" w:color="auto"/>
                  </w:divBdr>
                  <w:divsChild>
                    <w:div w:id="213860300">
                      <w:marLeft w:val="0"/>
                      <w:marRight w:val="0"/>
                      <w:marTop w:val="0"/>
                      <w:marBottom w:val="0"/>
                      <w:divBdr>
                        <w:top w:val="none" w:sz="0" w:space="0" w:color="auto"/>
                        <w:left w:val="none" w:sz="0" w:space="0" w:color="auto"/>
                        <w:bottom w:val="none" w:sz="0" w:space="0" w:color="auto"/>
                        <w:right w:val="none" w:sz="0" w:space="0" w:color="auto"/>
                      </w:divBdr>
                      <w:divsChild>
                        <w:div w:id="944457590">
                          <w:marLeft w:val="0"/>
                          <w:marRight w:val="0"/>
                          <w:marTop w:val="0"/>
                          <w:marBottom w:val="0"/>
                          <w:divBdr>
                            <w:top w:val="none" w:sz="0" w:space="0" w:color="auto"/>
                            <w:left w:val="none" w:sz="0" w:space="0" w:color="auto"/>
                            <w:bottom w:val="none" w:sz="0" w:space="0" w:color="auto"/>
                            <w:right w:val="none" w:sz="0" w:space="0" w:color="auto"/>
                          </w:divBdr>
                          <w:divsChild>
                            <w:div w:id="90257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790885">
      <w:bodyDiv w:val="1"/>
      <w:marLeft w:val="0"/>
      <w:marRight w:val="0"/>
      <w:marTop w:val="0"/>
      <w:marBottom w:val="0"/>
      <w:divBdr>
        <w:top w:val="none" w:sz="0" w:space="0" w:color="auto"/>
        <w:left w:val="none" w:sz="0" w:space="0" w:color="auto"/>
        <w:bottom w:val="none" w:sz="0" w:space="0" w:color="auto"/>
        <w:right w:val="none" w:sz="0" w:space="0" w:color="auto"/>
      </w:divBdr>
      <w:divsChild>
        <w:div w:id="478303436">
          <w:marLeft w:val="0"/>
          <w:marRight w:val="0"/>
          <w:marTop w:val="0"/>
          <w:marBottom w:val="0"/>
          <w:divBdr>
            <w:top w:val="none" w:sz="0" w:space="0" w:color="auto"/>
            <w:left w:val="none" w:sz="0" w:space="0" w:color="auto"/>
            <w:bottom w:val="none" w:sz="0" w:space="0" w:color="auto"/>
            <w:right w:val="none" w:sz="0" w:space="0" w:color="auto"/>
          </w:divBdr>
          <w:divsChild>
            <w:div w:id="599066485">
              <w:marLeft w:val="0"/>
              <w:marRight w:val="0"/>
              <w:marTop w:val="0"/>
              <w:marBottom w:val="0"/>
              <w:divBdr>
                <w:top w:val="none" w:sz="0" w:space="0" w:color="auto"/>
                <w:left w:val="none" w:sz="0" w:space="0" w:color="auto"/>
                <w:bottom w:val="none" w:sz="0" w:space="0" w:color="auto"/>
                <w:right w:val="none" w:sz="0" w:space="0" w:color="auto"/>
              </w:divBdr>
              <w:divsChild>
                <w:div w:id="1439567644">
                  <w:marLeft w:val="0"/>
                  <w:marRight w:val="0"/>
                  <w:marTop w:val="0"/>
                  <w:marBottom w:val="0"/>
                  <w:divBdr>
                    <w:top w:val="none" w:sz="0" w:space="0" w:color="auto"/>
                    <w:left w:val="none" w:sz="0" w:space="0" w:color="auto"/>
                    <w:bottom w:val="none" w:sz="0" w:space="0" w:color="auto"/>
                    <w:right w:val="none" w:sz="0" w:space="0" w:color="auto"/>
                  </w:divBdr>
                  <w:divsChild>
                    <w:div w:id="40581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475444">
      <w:bodyDiv w:val="1"/>
      <w:marLeft w:val="0"/>
      <w:marRight w:val="0"/>
      <w:marTop w:val="0"/>
      <w:marBottom w:val="0"/>
      <w:divBdr>
        <w:top w:val="none" w:sz="0" w:space="0" w:color="auto"/>
        <w:left w:val="none" w:sz="0" w:space="0" w:color="auto"/>
        <w:bottom w:val="none" w:sz="0" w:space="0" w:color="auto"/>
        <w:right w:val="none" w:sz="0" w:space="0" w:color="auto"/>
      </w:divBdr>
      <w:divsChild>
        <w:div w:id="1450590043">
          <w:marLeft w:val="0"/>
          <w:marRight w:val="0"/>
          <w:marTop w:val="0"/>
          <w:marBottom w:val="0"/>
          <w:divBdr>
            <w:top w:val="none" w:sz="0" w:space="0" w:color="auto"/>
            <w:left w:val="none" w:sz="0" w:space="0" w:color="auto"/>
            <w:bottom w:val="none" w:sz="0" w:space="0" w:color="auto"/>
            <w:right w:val="none" w:sz="0" w:space="0" w:color="auto"/>
          </w:divBdr>
          <w:divsChild>
            <w:div w:id="1621574853">
              <w:marLeft w:val="0"/>
              <w:marRight w:val="0"/>
              <w:marTop w:val="0"/>
              <w:marBottom w:val="0"/>
              <w:divBdr>
                <w:top w:val="none" w:sz="0" w:space="0" w:color="auto"/>
                <w:left w:val="none" w:sz="0" w:space="0" w:color="auto"/>
                <w:bottom w:val="none" w:sz="0" w:space="0" w:color="auto"/>
                <w:right w:val="none" w:sz="0" w:space="0" w:color="auto"/>
              </w:divBdr>
              <w:divsChild>
                <w:div w:id="106024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278323">
      <w:bodyDiv w:val="1"/>
      <w:marLeft w:val="0"/>
      <w:marRight w:val="0"/>
      <w:marTop w:val="0"/>
      <w:marBottom w:val="0"/>
      <w:divBdr>
        <w:top w:val="none" w:sz="0" w:space="0" w:color="auto"/>
        <w:left w:val="none" w:sz="0" w:space="0" w:color="auto"/>
        <w:bottom w:val="none" w:sz="0" w:space="0" w:color="auto"/>
        <w:right w:val="none" w:sz="0" w:space="0" w:color="auto"/>
      </w:divBdr>
      <w:divsChild>
        <w:div w:id="990986439">
          <w:marLeft w:val="0"/>
          <w:marRight w:val="0"/>
          <w:marTop w:val="0"/>
          <w:marBottom w:val="0"/>
          <w:divBdr>
            <w:top w:val="none" w:sz="0" w:space="0" w:color="auto"/>
            <w:left w:val="none" w:sz="0" w:space="0" w:color="auto"/>
            <w:bottom w:val="none" w:sz="0" w:space="0" w:color="auto"/>
            <w:right w:val="none" w:sz="0" w:space="0" w:color="auto"/>
          </w:divBdr>
          <w:divsChild>
            <w:div w:id="443380192">
              <w:marLeft w:val="-3075"/>
              <w:marRight w:val="0"/>
              <w:marTop w:val="0"/>
              <w:marBottom w:val="0"/>
              <w:divBdr>
                <w:top w:val="none" w:sz="0" w:space="0" w:color="auto"/>
                <w:left w:val="none" w:sz="0" w:space="0" w:color="auto"/>
                <w:bottom w:val="none" w:sz="0" w:space="0" w:color="auto"/>
                <w:right w:val="none" w:sz="0" w:space="0" w:color="auto"/>
              </w:divBdr>
              <w:divsChild>
                <w:div w:id="1119690975">
                  <w:marLeft w:val="3075"/>
                  <w:marRight w:val="0"/>
                  <w:marTop w:val="0"/>
                  <w:marBottom w:val="0"/>
                  <w:divBdr>
                    <w:top w:val="none" w:sz="0" w:space="0" w:color="auto"/>
                    <w:left w:val="none" w:sz="0" w:space="0" w:color="auto"/>
                    <w:bottom w:val="none" w:sz="0" w:space="0" w:color="auto"/>
                    <w:right w:val="none" w:sz="0" w:space="0" w:color="auto"/>
                  </w:divBdr>
                  <w:divsChild>
                    <w:div w:id="1752776603">
                      <w:marLeft w:val="0"/>
                      <w:marRight w:val="0"/>
                      <w:marTop w:val="0"/>
                      <w:marBottom w:val="0"/>
                      <w:divBdr>
                        <w:top w:val="none" w:sz="0" w:space="0" w:color="auto"/>
                        <w:left w:val="none" w:sz="0" w:space="0" w:color="auto"/>
                        <w:bottom w:val="none" w:sz="0" w:space="0" w:color="auto"/>
                        <w:right w:val="none" w:sz="0" w:space="0" w:color="auto"/>
                      </w:divBdr>
                      <w:divsChild>
                        <w:div w:id="64380931">
                          <w:marLeft w:val="-2550"/>
                          <w:marRight w:val="0"/>
                          <w:marTop w:val="0"/>
                          <w:marBottom w:val="0"/>
                          <w:divBdr>
                            <w:top w:val="none" w:sz="0" w:space="0" w:color="auto"/>
                            <w:left w:val="none" w:sz="0" w:space="0" w:color="auto"/>
                            <w:bottom w:val="none" w:sz="0" w:space="0" w:color="auto"/>
                            <w:right w:val="none" w:sz="0" w:space="0" w:color="auto"/>
                          </w:divBdr>
                          <w:divsChild>
                            <w:div w:id="998535640">
                              <w:marLeft w:val="2550"/>
                              <w:marRight w:val="0"/>
                              <w:marTop w:val="0"/>
                              <w:marBottom w:val="0"/>
                              <w:divBdr>
                                <w:top w:val="none" w:sz="0" w:space="0" w:color="auto"/>
                                <w:left w:val="none" w:sz="0" w:space="0" w:color="auto"/>
                                <w:bottom w:val="none" w:sz="0" w:space="0" w:color="auto"/>
                                <w:right w:val="none" w:sz="0" w:space="0" w:color="auto"/>
                              </w:divBdr>
                              <w:divsChild>
                                <w:div w:id="257753797">
                                  <w:marLeft w:val="3150"/>
                                  <w:marRight w:val="0"/>
                                  <w:marTop w:val="0"/>
                                  <w:marBottom w:val="0"/>
                                  <w:divBdr>
                                    <w:top w:val="none" w:sz="0" w:space="0" w:color="auto"/>
                                    <w:left w:val="none" w:sz="0" w:space="0" w:color="auto"/>
                                    <w:bottom w:val="none" w:sz="0" w:space="0" w:color="auto"/>
                                    <w:right w:val="none" w:sz="0" w:space="0" w:color="auto"/>
                                  </w:divBdr>
                                  <w:divsChild>
                                    <w:div w:id="804351231">
                                      <w:marLeft w:val="0"/>
                                      <w:marRight w:val="0"/>
                                      <w:marTop w:val="0"/>
                                      <w:marBottom w:val="0"/>
                                      <w:divBdr>
                                        <w:top w:val="none" w:sz="0" w:space="0" w:color="auto"/>
                                        <w:left w:val="none" w:sz="0" w:space="0" w:color="auto"/>
                                        <w:bottom w:val="none" w:sz="0" w:space="0" w:color="auto"/>
                                        <w:right w:val="none" w:sz="0" w:space="0" w:color="auto"/>
                                      </w:divBdr>
                                      <w:divsChild>
                                        <w:div w:id="182296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2170155">
      <w:bodyDiv w:val="1"/>
      <w:marLeft w:val="0"/>
      <w:marRight w:val="0"/>
      <w:marTop w:val="0"/>
      <w:marBottom w:val="0"/>
      <w:divBdr>
        <w:top w:val="none" w:sz="0" w:space="0" w:color="auto"/>
        <w:left w:val="none" w:sz="0" w:space="0" w:color="auto"/>
        <w:bottom w:val="none" w:sz="0" w:space="0" w:color="auto"/>
        <w:right w:val="none" w:sz="0" w:space="0" w:color="auto"/>
      </w:divBdr>
      <w:divsChild>
        <w:div w:id="654528162">
          <w:marLeft w:val="0"/>
          <w:marRight w:val="0"/>
          <w:marTop w:val="0"/>
          <w:marBottom w:val="0"/>
          <w:divBdr>
            <w:top w:val="none" w:sz="0" w:space="0" w:color="auto"/>
            <w:left w:val="none" w:sz="0" w:space="0" w:color="auto"/>
            <w:bottom w:val="none" w:sz="0" w:space="0" w:color="auto"/>
            <w:right w:val="none" w:sz="0" w:space="0" w:color="auto"/>
          </w:divBdr>
          <w:divsChild>
            <w:div w:id="758982099">
              <w:marLeft w:val="0"/>
              <w:marRight w:val="0"/>
              <w:marTop w:val="0"/>
              <w:marBottom w:val="0"/>
              <w:divBdr>
                <w:top w:val="none" w:sz="0" w:space="0" w:color="auto"/>
                <w:left w:val="none" w:sz="0" w:space="0" w:color="auto"/>
                <w:bottom w:val="none" w:sz="0" w:space="0" w:color="auto"/>
                <w:right w:val="none" w:sz="0" w:space="0" w:color="auto"/>
              </w:divBdr>
              <w:divsChild>
                <w:div w:id="783620643">
                  <w:marLeft w:val="0"/>
                  <w:marRight w:val="0"/>
                  <w:marTop w:val="0"/>
                  <w:marBottom w:val="0"/>
                  <w:divBdr>
                    <w:top w:val="none" w:sz="0" w:space="0" w:color="auto"/>
                    <w:left w:val="none" w:sz="0" w:space="0" w:color="auto"/>
                    <w:bottom w:val="none" w:sz="0" w:space="0" w:color="auto"/>
                    <w:right w:val="none" w:sz="0" w:space="0" w:color="auto"/>
                  </w:divBdr>
                  <w:divsChild>
                    <w:div w:id="161343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564811">
      <w:bodyDiv w:val="1"/>
      <w:marLeft w:val="0"/>
      <w:marRight w:val="0"/>
      <w:marTop w:val="0"/>
      <w:marBottom w:val="0"/>
      <w:divBdr>
        <w:top w:val="none" w:sz="0" w:space="0" w:color="auto"/>
        <w:left w:val="none" w:sz="0" w:space="0" w:color="auto"/>
        <w:bottom w:val="none" w:sz="0" w:space="0" w:color="auto"/>
        <w:right w:val="none" w:sz="0" w:space="0" w:color="auto"/>
      </w:divBdr>
      <w:divsChild>
        <w:div w:id="87973319">
          <w:marLeft w:val="0"/>
          <w:marRight w:val="0"/>
          <w:marTop w:val="0"/>
          <w:marBottom w:val="0"/>
          <w:divBdr>
            <w:top w:val="none" w:sz="0" w:space="0" w:color="auto"/>
            <w:left w:val="none" w:sz="0" w:space="0" w:color="auto"/>
            <w:bottom w:val="none" w:sz="0" w:space="0" w:color="auto"/>
            <w:right w:val="none" w:sz="0" w:space="0" w:color="auto"/>
          </w:divBdr>
          <w:divsChild>
            <w:div w:id="631516600">
              <w:marLeft w:val="-3075"/>
              <w:marRight w:val="0"/>
              <w:marTop w:val="0"/>
              <w:marBottom w:val="0"/>
              <w:divBdr>
                <w:top w:val="none" w:sz="0" w:space="0" w:color="auto"/>
                <w:left w:val="none" w:sz="0" w:space="0" w:color="auto"/>
                <w:bottom w:val="none" w:sz="0" w:space="0" w:color="auto"/>
                <w:right w:val="none" w:sz="0" w:space="0" w:color="auto"/>
              </w:divBdr>
              <w:divsChild>
                <w:div w:id="1743866893">
                  <w:marLeft w:val="3075"/>
                  <w:marRight w:val="0"/>
                  <w:marTop w:val="0"/>
                  <w:marBottom w:val="0"/>
                  <w:divBdr>
                    <w:top w:val="none" w:sz="0" w:space="0" w:color="auto"/>
                    <w:left w:val="none" w:sz="0" w:space="0" w:color="auto"/>
                    <w:bottom w:val="none" w:sz="0" w:space="0" w:color="auto"/>
                    <w:right w:val="none" w:sz="0" w:space="0" w:color="auto"/>
                  </w:divBdr>
                  <w:divsChild>
                    <w:div w:id="124273431">
                      <w:marLeft w:val="0"/>
                      <w:marRight w:val="0"/>
                      <w:marTop w:val="0"/>
                      <w:marBottom w:val="0"/>
                      <w:divBdr>
                        <w:top w:val="none" w:sz="0" w:space="0" w:color="auto"/>
                        <w:left w:val="none" w:sz="0" w:space="0" w:color="auto"/>
                        <w:bottom w:val="none" w:sz="0" w:space="0" w:color="auto"/>
                        <w:right w:val="none" w:sz="0" w:space="0" w:color="auto"/>
                      </w:divBdr>
                      <w:divsChild>
                        <w:div w:id="1982886266">
                          <w:marLeft w:val="-2550"/>
                          <w:marRight w:val="0"/>
                          <w:marTop w:val="0"/>
                          <w:marBottom w:val="0"/>
                          <w:divBdr>
                            <w:top w:val="none" w:sz="0" w:space="0" w:color="auto"/>
                            <w:left w:val="none" w:sz="0" w:space="0" w:color="auto"/>
                            <w:bottom w:val="none" w:sz="0" w:space="0" w:color="auto"/>
                            <w:right w:val="none" w:sz="0" w:space="0" w:color="auto"/>
                          </w:divBdr>
                          <w:divsChild>
                            <w:div w:id="1941987691">
                              <w:marLeft w:val="2550"/>
                              <w:marRight w:val="0"/>
                              <w:marTop w:val="0"/>
                              <w:marBottom w:val="0"/>
                              <w:divBdr>
                                <w:top w:val="none" w:sz="0" w:space="0" w:color="auto"/>
                                <w:left w:val="none" w:sz="0" w:space="0" w:color="auto"/>
                                <w:bottom w:val="none" w:sz="0" w:space="0" w:color="auto"/>
                                <w:right w:val="none" w:sz="0" w:space="0" w:color="auto"/>
                              </w:divBdr>
                              <w:divsChild>
                                <w:div w:id="2048681073">
                                  <w:marLeft w:val="3150"/>
                                  <w:marRight w:val="0"/>
                                  <w:marTop w:val="0"/>
                                  <w:marBottom w:val="0"/>
                                  <w:divBdr>
                                    <w:top w:val="none" w:sz="0" w:space="0" w:color="auto"/>
                                    <w:left w:val="none" w:sz="0" w:space="0" w:color="auto"/>
                                    <w:bottom w:val="none" w:sz="0" w:space="0" w:color="auto"/>
                                    <w:right w:val="none" w:sz="0" w:space="0" w:color="auto"/>
                                  </w:divBdr>
                                  <w:divsChild>
                                    <w:div w:id="463741474">
                                      <w:marLeft w:val="0"/>
                                      <w:marRight w:val="0"/>
                                      <w:marTop w:val="0"/>
                                      <w:marBottom w:val="0"/>
                                      <w:divBdr>
                                        <w:top w:val="none" w:sz="0" w:space="0" w:color="auto"/>
                                        <w:left w:val="none" w:sz="0" w:space="0" w:color="auto"/>
                                        <w:bottom w:val="none" w:sz="0" w:space="0" w:color="auto"/>
                                        <w:right w:val="none" w:sz="0" w:space="0" w:color="auto"/>
                                      </w:divBdr>
                                      <w:divsChild>
                                        <w:div w:id="696321856">
                                          <w:marLeft w:val="0"/>
                                          <w:marRight w:val="0"/>
                                          <w:marTop w:val="0"/>
                                          <w:marBottom w:val="0"/>
                                          <w:divBdr>
                                            <w:top w:val="none" w:sz="0" w:space="0" w:color="auto"/>
                                            <w:left w:val="none" w:sz="0" w:space="0" w:color="auto"/>
                                            <w:bottom w:val="none" w:sz="0" w:space="0" w:color="auto"/>
                                            <w:right w:val="none" w:sz="0" w:space="0" w:color="auto"/>
                                          </w:divBdr>
                                          <w:divsChild>
                                            <w:div w:id="102343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8836483">
      <w:bodyDiv w:val="1"/>
      <w:marLeft w:val="0"/>
      <w:marRight w:val="0"/>
      <w:marTop w:val="0"/>
      <w:marBottom w:val="0"/>
      <w:divBdr>
        <w:top w:val="none" w:sz="0" w:space="0" w:color="auto"/>
        <w:left w:val="none" w:sz="0" w:space="0" w:color="auto"/>
        <w:bottom w:val="none" w:sz="0" w:space="0" w:color="auto"/>
        <w:right w:val="none" w:sz="0" w:space="0" w:color="auto"/>
      </w:divBdr>
      <w:divsChild>
        <w:div w:id="1275556694">
          <w:marLeft w:val="0"/>
          <w:marRight w:val="0"/>
          <w:marTop w:val="0"/>
          <w:marBottom w:val="0"/>
          <w:divBdr>
            <w:top w:val="none" w:sz="0" w:space="0" w:color="auto"/>
            <w:left w:val="none" w:sz="0" w:space="0" w:color="auto"/>
            <w:bottom w:val="none" w:sz="0" w:space="0" w:color="auto"/>
            <w:right w:val="none" w:sz="0" w:space="0" w:color="auto"/>
          </w:divBdr>
          <w:divsChild>
            <w:div w:id="1979608220">
              <w:marLeft w:val="0"/>
              <w:marRight w:val="0"/>
              <w:marTop w:val="0"/>
              <w:marBottom w:val="0"/>
              <w:divBdr>
                <w:top w:val="none" w:sz="0" w:space="0" w:color="auto"/>
                <w:left w:val="none" w:sz="0" w:space="0" w:color="auto"/>
                <w:bottom w:val="none" w:sz="0" w:space="0" w:color="auto"/>
                <w:right w:val="none" w:sz="0" w:space="0" w:color="auto"/>
              </w:divBdr>
              <w:divsChild>
                <w:div w:id="1287659745">
                  <w:marLeft w:val="0"/>
                  <w:marRight w:val="0"/>
                  <w:marTop w:val="0"/>
                  <w:marBottom w:val="0"/>
                  <w:divBdr>
                    <w:top w:val="none" w:sz="0" w:space="0" w:color="auto"/>
                    <w:left w:val="none" w:sz="0" w:space="0" w:color="auto"/>
                    <w:bottom w:val="none" w:sz="0" w:space="0" w:color="auto"/>
                    <w:right w:val="none" w:sz="0" w:space="0" w:color="auto"/>
                  </w:divBdr>
                  <w:divsChild>
                    <w:div w:id="1148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731272">
      <w:bodyDiv w:val="1"/>
      <w:marLeft w:val="0"/>
      <w:marRight w:val="0"/>
      <w:marTop w:val="0"/>
      <w:marBottom w:val="0"/>
      <w:divBdr>
        <w:top w:val="none" w:sz="0" w:space="0" w:color="auto"/>
        <w:left w:val="none" w:sz="0" w:space="0" w:color="auto"/>
        <w:bottom w:val="none" w:sz="0" w:space="0" w:color="auto"/>
        <w:right w:val="none" w:sz="0" w:space="0" w:color="auto"/>
      </w:divBdr>
      <w:divsChild>
        <w:div w:id="370349267">
          <w:marLeft w:val="0"/>
          <w:marRight w:val="0"/>
          <w:marTop w:val="0"/>
          <w:marBottom w:val="0"/>
          <w:divBdr>
            <w:top w:val="none" w:sz="0" w:space="0" w:color="auto"/>
            <w:left w:val="none" w:sz="0" w:space="0" w:color="auto"/>
            <w:bottom w:val="none" w:sz="0" w:space="0" w:color="auto"/>
            <w:right w:val="none" w:sz="0" w:space="0" w:color="auto"/>
          </w:divBdr>
          <w:divsChild>
            <w:div w:id="896627664">
              <w:marLeft w:val="-150"/>
              <w:marRight w:val="0"/>
              <w:marTop w:val="0"/>
              <w:marBottom w:val="0"/>
              <w:divBdr>
                <w:top w:val="none" w:sz="0" w:space="0" w:color="auto"/>
                <w:left w:val="none" w:sz="0" w:space="0" w:color="auto"/>
                <w:bottom w:val="none" w:sz="0" w:space="0" w:color="auto"/>
                <w:right w:val="none" w:sz="0" w:space="0" w:color="auto"/>
              </w:divBdr>
              <w:divsChild>
                <w:div w:id="1206328233">
                  <w:marLeft w:val="0"/>
                  <w:marRight w:val="0"/>
                  <w:marTop w:val="0"/>
                  <w:marBottom w:val="150"/>
                  <w:divBdr>
                    <w:top w:val="none" w:sz="0" w:space="0" w:color="auto"/>
                    <w:left w:val="none" w:sz="0" w:space="0" w:color="auto"/>
                    <w:bottom w:val="none" w:sz="0" w:space="0" w:color="auto"/>
                    <w:right w:val="none" w:sz="0" w:space="0" w:color="auto"/>
                  </w:divBdr>
                  <w:divsChild>
                    <w:div w:id="138433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14447">
      <w:bodyDiv w:val="1"/>
      <w:marLeft w:val="0"/>
      <w:marRight w:val="0"/>
      <w:marTop w:val="0"/>
      <w:marBottom w:val="0"/>
      <w:divBdr>
        <w:top w:val="none" w:sz="0" w:space="0" w:color="auto"/>
        <w:left w:val="none" w:sz="0" w:space="0" w:color="auto"/>
        <w:bottom w:val="none" w:sz="0" w:space="0" w:color="auto"/>
        <w:right w:val="none" w:sz="0" w:space="0" w:color="auto"/>
      </w:divBdr>
      <w:divsChild>
        <w:div w:id="2099448842">
          <w:marLeft w:val="0"/>
          <w:marRight w:val="0"/>
          <w:marTop w:val="0"/>
          <w:marBottom w:val="0"/>
          <w:divBdr>
            <w:top w:val="none" w:sz="0" w:space="0" w:color="auto"/>
            <w:left w:val="none" w:sz="0" w:space="0" w:color="auto"/>
            <w:bottom w:val="none" w:sz="0" w:space="0" w:color="auto"/>
            <w:right w:val="none" w:sz="0" w:space="0" w:color="auto"/>
          </w:divBdr>
          <w:divsChild>
            <w:div w:id="1154184594">
              <w:marLeft w:val="0"/>
              <w:marRight w:val="0"/>
              <w:marTop w:val="0"/>
              <w:marBottom w:val="0"/>
              <w:divBdr>
                <w:top w:val="none" w:sz="0" w:space="0" w:color="auto"/>
                <w:left w:val="none" w:sz="0" w:space="0" w:color="auto"/>
                <w:bottom w:val="none" w:sz="0" w:space="0" w:color="auto"/>
                <w:right w:val="none" w:sz="0" w:space="0" w:color="auto"/>
              </w:divBdr>
              <w:divsChild>
                <w:div w:id="1837769609">
                  <w:marLeft w:val="0"/>
                  <w:marRight w:val="0"/>
                  <w:marTop w:val="0"/>
                  <w:marBottom w:val="0"/>
                  <w:divBdr>
                    <w:top w:val="none" w:sz="0" w:space="0" w:color="auto"/>
                    <w:left w:val="none" w:sz="0" w:space="0" w:color="auto"/>
                    <w:bottom w:val="none" w:sz="0" w:space="0" w:color="auto"/>
                    <w:right w:val="none" w:sz="0" w:space="0" w:color="auto"/>
                  </w:divBdr>
                  <w:divsChild>
                    <w:div w:id="75085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340055">
      <w:bodyDiv w:val="1"/>
      <w:marLeft w:val="0"/>
      <w:marRight w:val="0"/>
      <w:marTop w:val="0"/>
      <w:marBottom w:val="0"/>
      <w:divBdr>
        <w:top w:val="none" w:sz="0" w:space="0" w:color="auto"/>
        <w:left w:val="none" w:sz="0" w:space="0" w:color="auto"/>
        <w:bottom w:val="none" w:sz="0" w:space="0" w:color="auto"/>
        <w:right w:val="none" w:sz="0" w:space="0" w:color="auto"/>
      </w:divBdr>
    </w:div>
    <w:div w:id="1635015335">
      <w:bodyDiv w:val="1"/>
      <w:marLeft w:val="0"/>
      <w:marRight w:val="0"/>
      <w:marTop w:val="0"/>
      <w:marBottom w:val="0"/>
      <w:divBdr>
        <w:top w:val="none" w:sz="0" w:space="0" w:color="auto"/>
        <w:left w:val="none" w:sz="0" w:space="0" w:color="auto"/>
        <w:bottom w:val="none" w:sz="0" w:space="0" w:color="auto"/>
        <w:right w:val="none" w:sz="0" w:space="0" w:color="auto"/>
      </w:divBdr>
      <w:divsChild>
        <w:div w:id="537472923">
          <w:marLeft w:val="0"/>
          <w:marRight w:val="0"/>
          <w:marTop w:val="0"/>
          <w:marBottom w:val="0"/>
          <w:divBdr>
            <w:top w:val="none" w:sz="0" w:space="0" w:color="auto"/>
            <w:left w:val="none" w:sz="0" w:space="0" w:color="auto"/>
            <w:bottom w:val="none" w:sz="0" w:space="0" w:color="auto"/>
            <w:right w:val="none" w:sz="0" w:space="0" w:color="auto"/>
          </w:divBdr>
          <w:divsChild>
            <w:div w:id="868761685">
              <w:marLeft w:val="-3075"/>
              <w:marRight w:val="0"/>
              <w:marTop w:val="0"/>
              <w:marBottom w:val="0"/>
              <w:divBdr>
                <w:top w:val="none" w:sz="0" w:space="0" w:color="auto"/>
                <w:left w:val="none" w:sz="0" w:space="0" w:color="auto"/>
                <w:bottom w:val="none" w:sz="0" w:space="0" w:color="auto"/>
                <w:right w:val="none" w:sz="0" w:space="0" w:color="auto"/>
              </w:divBdr>
              <w:divsChild>
                <w:div w:id="510878158">
                  <w:marLeft w:val="3075"/>
                  <w:marRight w:val="0"/>
                  <w:marTop w:val="0"/>
                  <w:marBottom w:val="0"/>
                  <w:divBdr>
                    <w:top w:val="none" w:sz="0" w:space="0" w:color="auto"/>
                    <w:left w:val="none" w:sz="0" w:space="0" w:color="auto"/>
                    <w:bottom w:val="none" w:sz="0" w:space="0" w:color="auto"/>
                    <w:right w:val="none" w:sz="0" w:space="0" w:color="auto"/>
                  </w:divBdr>
                  <w:divsChild>
                    <w:div w:id="789982799">
                      <w:marLeft w:val="0"/>
                      <w:marRight w:val="0"/>
                      <w:marTop w:val="0"/>
                      <w:marBottom w:val="0"/>
                      <w:divBdr>
                        <w:top w:val="none" w:sz="0" w:space="0" w:color="auto"/>
                        <w:left w:val="none" w:sz="0" w:space="0" w:color="auto"/>
                        <w:bottom w:val="none" w:sz="0" w:space="0" w:color="auto"/>
                        <w:right w:val="none" w:sz="0" w:space="0" w:color="auto"/>
                      </w:divBdr>
                      <w:divsChild>
                        <w:div w:id="734275708">
                          <w:marLeft w:val="-2550"/>
                          <w:marRight w:val="0"/>
                          <w:marTop w:val="0"/>
                          <w:marBottom w:val="0"/>
                          <w:divBdr>
                            <w:top w:val="none" w:sz="0" w:space="0" w:color="auto"/>
                            <w:left w:val="none" w:sz="0" w:space="0" w:color="auto"/>
                            <w:bottom w:val="none" w:sz="0" w:space="0" w:color="auto"/>
                            <w:right w:val="none" w:sz="0" w:space="0" w:color="auto"/>
                          </w:divBdr>
                          <w:divsChild>
                            <w:div w:id="1218204792">
                              <w:marLeft w:val="2550"/>
                              <w:marRight w:val="0"/>
                              <w:marTop w:val="0"/>
                              <w:marBottom w:val="0"/>
                              <w:divBdr>
                                <w:top w:val="none" w:sz="0" w:space="0" w:color="auto"/>
                                <w:left w:val="none" w:sz="0" w:space="0" w:color="auto"/>
                                <w:bottom w:val="none" w:sz="0" w:space="0" w:color="auto"/>
                                <w:right w:val="none" w:sz="0" w:space="0" w:color="auto"/>
                              </w:divBdr>
                              <w:divsChild>
                                <w:div w:id="1208109563">
                                  <w:marLeft w:val="3150"/>
                                  <w:marRight w:val="0"/>
                                  <w:marTop w:val="0"/>
                                  <w:marBottom w:val="0"/>
                                  <w:divBdr>
                                    <w:top w:val="none" w:sz="0" w:space="0" w:color="auto"/>
                                    <w:left w:val="none" w:sz="0" w:space="0" w:color="auto"/>
                                    <w:bottom w:val="none" w:sz="0" w:space="0" w:color="auto"/>
                                    <w:right w:val="none" w:sz="0" w:space="0" w:color="auto"/>
                                  </w:divBdr>
                                  <w:divsChild>
                                    <w:div w:id="1234663127">
                                      <w:marLeft w:val="0"/>
                                      <w:marRight w:val="0"/>
                                      <w:marTop w:val="0"/>
                                      <w:marBottom w:val="0"/>
                                      <w:divBdr>
                                        <w:top w:val="none" w:sz="0" w:space="0" w:color="auto"/>
                                        <w:left w:val="none" w:sz="0" w:space="0" w:color="auto"/>
                                        <w:bottom w:val="none" w:sz="0" w:space="0" w:color="auto"/>
                                        <w:right w:val="none" w:sz="0" w:space="0" w:color="auto"/>
                                      </w:divBdr>
                                      <w:divsChild>
                                        <w:div w:id="1491289492">
                                          <w:marLeft w:val="0"/>
                                          <w:marRight w:val="0"/>
                                          <w:marTop w:val="75"/>
                                          <w:marBottom w:val="225"/>
                                          <w:divBdr>
                                            <w:top w:val="single" w:sz="6" w:space="0" w:color="E0E0E0"/>
                                            <w:left w:val="none" w:sz="0" w:space="0" w:color="auto"/>
                                            <w:bottom w:val="none" w:sz="0" w:space="0" w:color="auto"/>
                                            <w:right w:val="none" w:sz="0" w:space="0" w:color="auto"/>
                                          </w:divBdr>
                                          <w:divsChild>
                                            <w:div w:id="166936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6245199">
      <w:bodyDiv w:val="1"/>
      <w:marLeft w:val="0"/>
      <w:marRight w:val="0"/>
      <w:marTop w:val="0"/>
      <w:marBottom w:val="0"/>
      <w:divBdr>
        <w:top w:val="none" w:sz="0" w:space="0" w:color="auto"/>
        <w:left w:val="none" w:sz="0" w:space="0" w:color="auto"/>
        <w:bottom w:val="none" w:sz="0" w:space="0" w:color="auto"/>
        <w:right w:val="none" w:sz="0" w:space="0" w:color="auto"/>
      </w:divBdr>
    </w:div>
    <w:div w:id="1985160119">
      <w:bodyDiv w:val="1"/>
      <w:marLeft w:val="0"/>
      <w:marRight w:val="0"/>
      <w:marTop w:val="0"/>
      <w:marBottom w:val="0"/>
      <w:divBdr>
        <w:top w:val="none" w:sz="0" w:space="0" w:color="auto"/>
        <w:left w:val="none" w:sz="0" w:space="0" w:color="auto"/>
        <w:bottom w:val="none" w:sz="0" w:space="0" w:color="auto"/>
        <w:right w:val="none" w:sz="0" w:space="0" w:color="auto"/>
      </w:divBdr>
      <w:divsChild>
        <w:div w:id="2002587255">
          <w:marLeft w:val="0"/>
          <w:marRight w:val="0"/>
          <w:marTop w:val="0"/>
          <w:marBottom w:val="0"/>
          <w:divBdr>
            <w:top w:val="none" w:sz="0" w:space="0" w:color="auto"/>
            <w:left w:val="none" w:sz="0" w:space="0" w:color="auto"/>
            <w:bottom w:val="none" w:sz="0" w:space="0" w:color="auto"/>
            <w:right w:val="none" w:sz="0" w:space="0" w:color="auto"/>
          </w:divBdr>
          <w:divsChild>
            <w:div w:id="1781488860">
              <w:marLeft w:val="-3075"/>
              <w:marRight w:val="0"/>
              <w:marTop w:val="0"/>
              <w:marBottom w:val="0"/>
              <w:divBdr>
                <w:top w:val="none" w:sz="0" w:space="0" w:color="auto"/>
                <w:left w:val="none" w:sz="0" w:space="0" w:color="auto"/>
                <w:bottom w:val="none" w:sz="0" w:space="0" w:color="auto"/>
                <w:right w:val="none" w:sz="0" w:space="0" w:color="auto"/>
              </w:divBdr>
              <w:divsChild>
                <w:div w:id="1924531253">
                  <w:marLeft w:val="3075"/>
                  <w:marRight w:val="0"/>
                  <w:marTop w:val="0"/>
                  <w:marBottom w:val="0"/>
                  <w:divBdr>
                    <w:top w:val="none" w:sz="0" w:space="0" w:color="auto"/>
                    <w:left w:val="none" w:sz="0" w:space="0" w:color="auto"/>
                    <w:bottom w:val="none" w:sz="0" w:space="0" w:color="auto"/>
                    <w:right w:val="none" w:sz="0" w:space="0" w:color="auto"/>
                  </w:divBdr>
                  <w:divsChild>
                    <w:div w:id="973371790">
                      <w:marLeft w:val="0"/>
                      <w:marRight w:val="0"/>
                      <w:marTop w:val="0"/>
                      <w:marBottom w:val="0"/>
                      <w:divBdr>
                        <w:top w:val="none" w:sz="0" w:space="0" w:color="auto"/>
                        <w:left w:val="none" w:sz="0" w:space="0" w:color="auto"/>
                        <w:bottom w:val="none" w:sz="0" w:space="0" w:color="auto"/>
                        <w:right w:val="none" w:sz="0" w:space="0" w:color="auto"/>
                      </w:divBdr>
                      <w:divsChild>
                        <w:div w:id="194663324">
                          <w:marLeft w:val="-2550"/>
                          <w:marRight w:val="0"/>
                          <w:marTop w:val="0"/>
                          <w:marBottom w:val="0"/>
                          <w:divBdr>
                            <w:top w:val="none" w:sz="0" w:space="0" w:color="auto"/>
                            <w:left w:val="none" w:sz="0" w:space="0" w:color="auto"/>
                            <w:bottom w:val="none" w:sz="0" w:space="0" w:color="auto"/>
                            <w:right w:val="none" w:sz="0" w:space="0" w:color="auto"/>
                          </w:divBdr>
                          <w:divsChild>
                            <w:div w:id="484320042">
                              <w:marLeft w:val="2550"/>
                              <w:marRight w:val="0"/>
                              <w:marTop w:val="0"/>
                              <w:marBottom w:val="0"/>
                              <w:divBdr>
                                <w:top w:val="none" w:sz="0" w:space="0" w:color="auto"/>
                                <w:left w:val="none" w:sz="0" w:space="0" w:color="auto"/>
                                <w:bottom w:val="none" w:sz="0" w:space="0" w:color="auto"/>
                                <w:right w:val="none" w:sz="0" w:space="0" w:color="auto"/>
                              </w:divBdr>
                              <w:divsChild>
                                <w:div w:id="305084564">
                                  <w:marLeft w:val="3150"/>
                                  <w:marRight w:val="0"/>
                                  <w:marTop w:val="0"/>
                                  <w:marBottom w:val="0"/>
                                  <w:divBdr>
                                    <w:top w:val="none" w:sz="0" w:space="0" w:color="auto"/>
                                    <w:left w:val="none" w:sz="0" w:space="0" w:color="auto"/>
                                    <w:bottom w:val="none" w:sz="0" w:space="0" w:color="auto"/>
                                    <w:right w:val="none" w:sz="0" w:space="0" w:color="auto"/>
                                  </w:divBdr>
                                  <w:divsChild>
                                    <w:div w:id="956521862">
                                      <w:marLeft w:val="0"/>
                                      <w:marRight w:val="0"/>
                                      <w:marTop w:val="0"/>
                                      <w:marBottom w:val="0"/>
                                      <w:divBdr>
                                        <w:top w:val="none" w:sz="0" w:space="0" w:color="auto"/>
                                        <w:left w:val="none" w:sz="0" w:space="0" w:color="auto"/>
                                        <w:bottom w:val="none" w:sz="0" w:space="0" w:color="auto"/>
                                        <w:right w:val="none" w:sz="0" w:space="0" w:color="auto"/>
                                      </w:divBdr>
                                      <w:divsChild>
                                        <w:div w:id="1595934805">
                                          <w:marLeft w:val="0"/>
                                          <w:marRight w:val="0"/>
                                          <w:marTop w:val="0"/>
                                          <w:marBottom w:val="0"/>
                                          <w:divBdr>
                                            <w:top w:val="none" w:sz="0" w:space="0" w:color="auto"/>
                                            <w:left w:val="none" w:sz="0" w:space="0" w:color="auto"/>
                                            <w:bottom w:val="none" w:sz="0" w:space="0" w:color="auto"/>
                                            <w:right w:val="none" w:sz="0" w:space="0" w:color="auto"/>
                                          </w:divBdr>
                                          <w:divsChild>
                                            <w:div w:id="17457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3304186">
      <w:bodyDiv w:val="1"/>
      <w:marLeft w:val="0"/>
      <w:marRight w:val="0"/>
      <w:marTop w:val="0"/>
      <w:marBottom w:val="0"/>
      <w:divBdr>
        <w:top w:val="none" w:sz="0" w:space="0" w:color="auto"/>
        <w:left w:val="none" w:sz="0" w:space="0" w:color="auto"/>
        <w:bottom w:val="none" w:sz="0" w:space="0" w:color="auto"/>
        <w:right w:val="none" w:sz="0" w:space="0" w:color="auto"/>
      </w:divBdr>
      <w:divsChild>
        <w:div w:id="918513908">
          <w:marLeft w:val="0"/>
          <w:marRight w:val="0"/>
          <w:marTop w:val="0"/>
          <w:marBottom w:val="0"/>
          <w:divBdr>
            <w:top w:val="none" w:sz="0" w:space="0" w:color="auto"/>
            <w:left w:val="none" w:sz="0" w:space="0" w:color="auto"/>
            <w:bottom w:val="none" w:sz="0" w:space="0" w:color="auto"/>
            <w:right w:val="none" w:sz="0" w:space="0" w:color="auto"/>
          </w:divBdr>
          <w:divsChild>
            <w:div w:id="1337810348">
              <w:marLeft w:val="0"/>
              <w:marRight w:val="0"/>
              <w:marTop w:val="0"/>
              <w:marBottom w:val="0"/>
              <w:divBdr>
                <w:top w:val="none" w:sz="0" w:space="0" w:color="auto"/>
                <w:left w:val="none" w:sz="0" w:space="0" w:color="auto"/>
                <w:bottom w:val="none" w:sz="0" w:space="0" w:color="auto"/>
                <w:right w:val="none" w:sz="0" w:space="0" w:color="auto"/>
              </w:divBdr>
              <w:divsChild>
                <w:div w:id="1148202453">
                  <w:marLeft w:val="0"/>
                  <w:marRight w:val="0"/>
                  <w:marTop w:val="0"/>
                  <w:marBottom w:val="0"/>
                  <w:divBdr>
                    <w:top w:val="none" w:sz="0" w:space="0" w:color="auto"/>
                    <w:left w:val="none" w:sz="0" w:space="0" w:color="auto"/>
                    <w:bottom w:val="none" w:sz="0" w:space="0" w:color="auto"/>
                    <w:right w:val="none" w:sz="0" w:space="0" w:color="auto"/>
                  </w:divBdr>
                  <w:divsChild>
                    <w:div w:id="1275793744">
                      <w:marLeft w:val="0"/>
                      <w:marRight w:val="0"/>
                      <w:marTop w:val="0"/>
                      <w:marBottom w:val="0"/>
                      <w:divBdr>
                        <w:top w:val="none" w:sz="0" w:space="0" w:color="auto"/>
                        <w:left w:val="none" w:sz="0" w:space="0" w:color="auto"/>
                        <w:bottom w:val="none" w:sz="0" w:space="0" w:color="auto"/>
                        <w:right w:val="none" w:sz="0" w:space="0" w:color="auto"/>
                      </w:divBdr>
                      <w:divsChild>
                        <w:div w:id="1647926727">
                          <w:marLeft w:val="0"/>
                          <w:marRight w:val="0"/>
                          <w:marTop w:val="0"/>
                          <w:marBottom w:val="0"/>
                          <w:divBdr>
                            <w:top w:val="none" w:sz="0" w:space="0" w:color="auto"/>
                            <w:left w:val="none" w:sz="0" w:space="0" w:color="auto"/>
                            <w:bottom w:val="none" w:sz="0" w:space="0" w:color="auto"/>
                            <w:right w:val="none" w:sz="0" w:space="0" w:color="auto"/>
                          </w:divBdr>
                          <w:divsChild>
                            <w:div w:id="151036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TU.applications@bolton.gov.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lgo.org.uk/make-a-complaint" TargetMode="External"/><Relationship Id="rId2" Type="http://schemas.openxmlformats.org/officeDocument/2006/relationships/customXml" Target="../customXml/item2.xml"/><Relationship Id="rId16" Type="http://schemas.openxmlformats.org/officeDocument/2006/relationships/hyperlink" Target="mailto:CCCGroup@bolton.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ITU.applications@bolton.gov.uk"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olton.gov.uk/school-travel/assistance-transport-costs-school-colle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MetaCoverage xmlns="0171988e-5d7b-434b-913a-86aa2dbb07db" xsi:nil="true"/>
    <AKA xmlns="0171988e-5d7b-434b-913a-86aa2dbb07db" xsi:nil="true"/>
    <Expiry_x0020_date xmlns="0171988e-5d7b-434b-913a-86aa2dbb07db" xsi:nil="true"/>
    <Audience xmlns="0171988e-5d7b-434b-913a-86aa2dbb07db" xsi:nil="true"/>
    <Publish_x0020_date xmlns="0171988e-5d7b-434b-913a-86aa2dbb07db" xsi:nil="true"/>
    <Description0 xmlns="0171988e-5d7b-434b-913a-86aa2dbb07db" xsi:nil="true"/>
    <PublishingExpirationDate xmlns="http://schemas.microsoft.com/sharepoint/v3" xsi:nil="true"/>
    <PublishingStartDate xmlns="http://schemas.microsoft.com/sharepoint/v3" xsi:nil="true"/>
    <MetaRelation xmlns="0171988e-5d7b-434b-913a-86aa2dbb07db" xsi:nil="true"/>
    <PID_x0020_number_x0020_and_x0020_local_x0020_service_x0020_name xmlns="0171988e-5d7b-434b-913a-86aa2dbb07d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144E319B657CA43919305BFE16E37AB" ma:contentTypeVersion="13" ma:contentTypeDescription="Create a new document." ma:contentTypeScope="" ma:versionID="e1417a3498e21090718c25d91b1a741f">
  <xsd:schema xmlns:xsd="http://www.w3.org/2001/XMLSchema" xmlns:p="http://schemas.microsoft.com/office/2006/metadata/properties" xmlns:ns1="http://schemas.microsoft.com/sharepoint/v3" xmlns:ns2="0171988e-5d7b-434b-913a-86aa2dbb07db" targetNamespace="http://schemas.microsoft.com/office/2006/metadata/properties" ma:root="true" ma:fieldsID="1eed0d570833d0592eb4818793e945f7" ns1:_="" ns2:_="">
    <xsd:import namespace="http://schemas.microsoft.com/sharepoint/v3"/>
    <xsd:import namespace="0171988e-5d7b-434b-913a-86aa2dbb07db"/>
    <xsd:element name="properties">
      <xsd:complexType>
        <xsd:sequence>
          <xsd:element name="documentManagement">
            <xsd:complexType>
              <xsd:all>
                <xsd:element ref="ns2:AKA" minOccurs="0"/>
                <xsd:element ref="ns2:Audience" minOccurs="0"/>
                <xsd:element ref="ns2:MetaCoverage" minOccurs="0"/>
                <xsd:element ref="ns2:Description0" minOccurs="0"/>
                <xsd:element ref="ns2:Expiry_x0020_date" minOccurs="0"/>
                <xsd:element ref="ns2:PID_x0020_number_x0020_and_x0020_local_x0020_service_x0020_name" minOccurs="0"/>
                <xsd:element ref="ns2:Publish_x0020_date" minOccurs="0"/>
                <xsd:element ref="ns2:MetaRelation"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17" nillable="true" ma:displayName="Scheduling Start Date" ma:description="" ma:internalName="PublishingStartDate">
      <xsd:simpleType>
        <xsd:restriction base="dms:Unknown"/>
      </xsd:simpleType>
    </xsd:element>
    <xsd:element name="PublishingExpirationDate" ma:index="18" nillable="true" ma:displayName="Scheduling End Date" ma:description="" ma:internalName="PublishingExpirationDate">
      <xsd:simpleType>
        <xsd:restriction base="dms:Unknown"/>
      </xsd:simpleType>
    </xsd:element>
  </xsd:schema>
  <xsd:schema xmlns:xsd="http://www.w3.org/2001/XMLSchema" xmlns:dms="http://schemas.microsoft.com/office/2006/documentManagement/types" targetNamespace="0171988e-5d7b-434b-913a-86aa2dbb07db" elementFormDefault="qualified">
    <xsd:import namespace="http://schemas.microsoft.com/office/2006/documentManagement/types"/>
    <xsd:element name="AKA" ma:index="8" nillable="true" ma:displayName="AKA" ma:internalName="AKA">
      <xsd:simpleType>
        <xsd:restriction base="dms:Note"/>
      </xsd:simpleType>
    </xsd:element>
    <xsd:element name="Audience" ma:index="9" nillable="true" ma:displayName="Audience" ma:internalName="Audience">
      <xsd:simpleType>
        <xsd:restriction base="dms:Text">
          <xsd:maxLength value="255"/>
        </xsd:restriction>
      </xsd:simpleType>
    </xsd:element>
    <xsd:element name="MetaCoverage" ma:index="10" nillable="true" ma:displayName="MetaCoverage" ma:internalName="MetaCoverage">
      <xsd:simpleType>
        <xsd:restriction base="dms:Text">
          <xsd:maxLength value="255"/>
        </xsd:restriction>
      </xsd:simpleType>
    </xsd:element>
    <xsd:element name="Description0" ma:index="11" nillable="true" ma:displayName="Description" ma:internalName="Description0">
      <xsd:simpleType>
        <xsd:restriction base="dms:Note"/>
      </xsd:simpleType>
    </xsd:element>
    <xsd:element name="Expiry_x0020_date" ma:index="12" nillable="true" ma:displayName="Expiry date" ma:format="DateOnly" ma:internalName="Expiry_x0020_date">
      <xsd:simpleType>
        <xsd:restriction base="dms:DateTime"/>
      </xsd:simpleType>
    </xsd:element>
    <xsd:element name="PID_x0020_number_x0020_and_x0020_local_x0020_service_x0020_name" ma:index="13" nillable="true" ma:displayName="PID number and local service name" ma:internalName="PID_x0020_number_x0020_and_x0020_local_x0020_service_x0020_name">
      <xsd:simpleType>
        <xsd:restriction base="dms:Text">
          <xsd:maxLength value="255"/>
        </xsd:restriction>
      </xsd:simpleType>
    </xsd:element>
    <xsd:element name="Publish_x0020_date" ma:index="14" nillable="true" ma:displayName="Publish date" ma:format="DateOnly" ma:internalName="Publish_x0020_date">
      <xsd:simpleType>
        <xsd:restriction base="dms:DateTime"/>
      </xsd:simpleType>
    </xsd:element>
    <xsd:element name="MetaRelation" ma:index="15" nillable="true" ma:displayName="MetaRelation" ma:internalName="MetaRel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ma:index="16" ma:displayName="Meta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00794CED-4FB7-4678-B896-EF6B815ED9F9}">
  <ds:schemaRefs>
    <ds:schemaRef ds:uri="http://schemas.openxmlformats.org/officeDocument/2006/bibliography"/>
  </ds:schemaRefs>
</ds:datastoreItem>
</file>

<file path=customXml/itemProps2.xml><?xml version="1.0" encoding="utf-8"?>
<ds:datastoreItem xmlns:ds="http://schemas.openxmlformats.org/officeDocument/2006/customXml" ds:itemID="{97E888EC-D162-4201-AEE6-F1676855485B}">
  <ds:schemaRefs>
    <ds:schemaRef ds:uri="http://purl.org/dc/elements/1.1/"/>
    <ds:schemaRef ds:uri="http://www.w3.org/XML/1998/namespace"/>
    <ds:schemaRef ds:uri="http://schemas.microsoft.com/office/2006/documentManagement/types"/>
    <ds:schemaRef ds:uri="http://schemas.microsoft.com/office/2006/metadata/properties"/>
    <ds:schemaRef ds:uri="http://purl.org/dc/terms/"/>
    <ds:schemaRef ds:uri="0171988e-5d7b-434b-913a-86aa2dbb07db"/>
    <ds:schemaRef ds:uri="http://schemas.openxmlformats.org/package/2006/metadata/core-properties"/>
    <ds:schemaRef ds:uri="http://schemas.microsoft.com/sharepoint/v3"/>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2F6630D9-E79A-4E74-9ACE-8AA3B36FE13C}">
  <ds:schemaRefs>
    <ds:schemaRef ds:uri="http://schemas.microsoft.com/sharepoint/v3/contenttype/forms"/>
  </ds:schemaRefs>
</ds:datastoreItem>
</file>

<file path=customXml/itemProps4.xml><?xml version="1.0" encoding="utf-8"?>
<ds:datastoreItem xmlns:ds="http://schemas.openxmlformats.org/officeDocument/2006/customXml" ds:itemID="{3264C131-8658-41A3-9299-837B5F6FDEAC}">
  <ds:schemaRefs>
    <ds:schemaRef ds:uri="http://schemas.microsoft.com/office/2006/metadata/longProperties"/>
  </ds:schemaRefs>
</ds:datastoreItem>
</file>

<file path=customXml/itemProps5.xml><?xml version="1.0" encoding="utf-8"?>
<ds:datastoreItem xmlns:ds="http://schemas.openxmlformats.org/officeDocument/2006/customXml" ds:itemID="{520A41CF-0C3C-4C7A-A79F-52871AF43E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71988e-5d7b-434b-913a-86aa2dbb07d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9344</Words>
  <Characters>49777</Characters>
  <Application>Microsoft Office Word</Application>
  <DocSecurity>0</DocSecurity>
  <Lines>414</Lines>
  <Paragraphs>118</Paragraphs>
  <ScaleCrop>false</ScaleCrop>
  <HeadingPairs>
    <vt:vector size="2" baseType="variant">
      <vt:variant>
        <vt:lpstr>Title</vt:lpstr>
      </vt:variant>
      <vt:variant>
        <vt:i4>1</vt:i4>
      </vt:variant>
    </vt:vector>
  </HeadingPairs>
  <TitlesOfParts>
    <vt:vector size="1" baseType="lpstr">
      <vt:lpstr>Post 16 Transport Policy Statement 2012/13</vt:lpstr>
    </vt:vector>
  </TitlesOfParts>
  <Company>Wigan Councilxxx</Company>
  <LinksUpToDate>false</LinksUpToDate>
  <CharactersWithSpaces>59003</CharactersWithSpaces>
  <SharedDoc>false</SharedDoc>
  <HLinks>
    <vt:vector size="180" baseType="variant">
      <vt:variant>
        <vt:i4>3276845</vt:i4>
      </vt:variant>
      <vt:variant>
        <vt:i4>90</vt:i4>
      </vt:variant>
      <vt:variant>
        <vt:i4>0</vt:i4>
      </vt:variant>
      <vt:variant>
        <vt:i4>5</vt:i4>
      </vt:variant>
      <vt:variant>
        <vt:lpwstr>http://www.dingding.org.uk/</vt:lpwstr>
      </vt:variant>
      <vt:variant>
        <vt:lpwstr/>
      </vt:variant>
      <vt:variant>
        <vt:i4>589835</vt:i4>
      </vt:variant>
      <vt:variant>
        <vt:i4>87</vt:i4>
      </vt:variant>
      <vt:variant>
        <vt:i4>0</vt:i4>
      </vt:variant>
      <vt:variant>
        <vt:i4>5</vt:i4>
      </vt:variant>
      <vt:variant>
        <vt:lpwstr>http://www.turton.uk.com/</vt:lpwstr>
      </vt:variant>
      <vt:variant>
        <vt:lpwstr/>
      </vt:variant>
      <vt:variant>
        <vt:i4>3670083</vt:i4>
      </vt:variant>
      <vt:variant>
        <vt:i4>84</vt:i4>
      </vt:variant>
      <vt:variant>
        <vt:i4>0</vt:i4>
      </vt:variant>
      <vt:variant>
        <vt:i4>5</vt:i4>
      </vt:variant>
      <vt:variant>
        <vt:lpwstr>mailto:education@turton-high.bolton.sch.uk</vt:lpwstr>
      </vt:variant>
      <vt:variant>
        <vt:lpwstr/>
      </vt:variant>
      <vt:variant>
        <vt:i4>5636181</vt:i4>
      </vt:variant>
      <vt:variant>
        <vt:i4>81</vt:i4>
      </vt:variant>
      <vt:variant>
        <vt:i4>0</vt:i4>
      </vt:variant>
      <vt:variant>
        <vt:i4>5</vt:i4>
      </vt:variant>
      <vt:variant>
        <vt:lpwstr>http://www.tfgm.com/</vt:lpwstr>
      </vt:variant>
      <vt:variant>
        <vt:lpwstr/>
      </vt:variant>
      <vt:variant>
        <vt:i4>2752615</vt:i4>
      </vt:variant>
      <vt:variant>
        <vt:i4>78</vt:i4>
      </vt:variant>
      <vt:variant>
        <vt:i4>0</vt:i4>
      </vt:variant>
      <vt:variant>
        <vt:i4>5</vt:i4>
      </vt:variant>
      <vt:variant>
        <vt:lpwstr>http://www.rbhs.co.uk/</vt:lpwstr>
      </vt:variant>
      <vt:variant>
        <vt:lpwstr/>
      </vt:variant>
      <vt:variant>
        <vt:i4>3670039</vt:i4>
      </vt:variant>
      <vt:variant>
        <vt:i4>75</vt:i4>
      </vt:variant>
      <vt:variant>
        <vt:i4>0</vt:i4>
      </vt:variant>
      <vt:variant>
        <vt:i4>5</vt:i4>
      </vt:variant>
      <vt:variant>
        <vt:lpwstr>mailto:head@rivington.rmplc.co.uk</vt:lpwstr>
      </vt:variant>
      <vt:variant>
        <vt:lpwstr/>
      </vt:variant>
      <vt:variant>
        <vt:i4>131078</vt:i4>
      </vt:variant>
      <vt:variant>
        <vt:i4>72</vt:i4>
      </vt:variant>
      <vt:variant>
        <vt:i4>0</vt:i4>
      </vt:variant>
      <vt:variant>
        <vt:i4>5</vt:i4>
      </vt:variant>
      <vt:variant>
        <vt:lpwstr>https://www.gov.uk/residential-support-scheme</vt:lpwstr>
      </vt:variant>
      <vt:variant>
        <vt:lpwstr/>
      </vt:variant>
      <vt:variant>
        <vt:i4>4128867</vt:i4>
      </vt:variant>
      <vt:variant>
        <vt:i4>69</vt:i4>
      </vt:variant>
      <vt:variant>
        <vt:i4>0</vt:i4>
      </vt:variant>
      <vt:variant>
        <vt:i4>5</vt:i4>
      </vt:variant>
      <vt:variant>
        <vt:lpwstr>https://www.gov.uk/call-charges</vt:lpwstr>
      </vt:variant>
      <vt:variant>
        <vt:lpwstr/>
      </vt:variant>
      <vt:variant>
        <vt:i4>2818125</vt:i4>
      </vt:variant>
      <vt:variant>
        <vt:i4>66</vt:i4>
      </vt:variant>
      <vt:variant>
        <vt:i4>0</vt:i4>
      </vt:variant>
      <vt:variant>
        <vt:i4>5</vt:i4>
      </vt:variant>
      <vt:variant>
        <vt:lpwstr>mailto:RSS@EFAlearnersupport.co.uk</vt:lpwstr>
      </vt:variant>
      <vt:variant>
        <vt:lpwstr/>
      </vt:variant>
      <vt:variant>
        <vt:i4>458756</vt:i4>
      </vt:variant>
      <vt:variant>
        <vt:i4>60</vt:i4>
      </vt:variant>
      <vt:variant>
        <vt:i4>0</vt:i4>
      </vt:variant>
      <vt:variant>
        <vt:i4>5</vt:i4>
      </vt:variant>
      <vt:variant>
        <vt:lpwstr>https://www.gov.uk/1619-bursary-fund</vt:lpwstr>
      </vt:variant>
      <vt:variant>
        <vt:lpwstr/>
      </vt:variant>
      <vt:variant>
        <vt:i4>458756</vt:i4>
      </vt:variant>
      <vt:variant>
        <vt:i4>57</vt:i4>
      </vt:variant>
      <vt:variant>
        <vt:i4>0</vt:i4>
      </vt:variant>
      <vt:variant>
        <vt:i4>5</vt:i4>
      </vt:variant>
      <vt:variant>
        <vt:lpwstr>https://www.gov.uk/1619-bursary-fund</vt:lpwstr>
      </vt:variant>
      <vt:variant>
        <vt:lpwstr/>
      </vt:variant>
      <vt:variant>
        <vt:i4>5636174</vt:i4>
      </vt:variant>
      <vt:variant>
        <vt:i4>54</vt:i4>
      </vt:variant>
      <vt:variant>
        <vt:i4>0</vt:i4>
      </vt:variant>
      <vt:variant>
        <vt:i4>5</vt:i4>
      </vt:variant>
      <vt:variant>
        <vt:lpwstr>http://www.canon-slade.bolton.sch.uk/</vt:lpwstr>
      </vt:variant>
      <vt:variant>
        <vt:lpwstr/>
      </vt:variant>
      <vt:variant>
        <vt:i4>1966126</vt:i4>
      </vt:variant>
      <vt:variant>
        <vt:i4>51</vt:i4>
      </vt:variant>
      <vt:variant>
        <vt:i4>0</vt:i4>
      </vt:variant>
      <vt:variant>
        <vt:i4>5</vt:i4>
      </vt:variant>
      <vt:variant>
        <vt:lpwstr>mailto:canonslade@btconnect.com</vt:lpwstr>
      </vt:variant>
      <vt:variant>
        <vt:lpwstr/>
      </vt:variant>
      <vt:variant>
        <vt:i4>1441809</vt:i4>
      </vt:variant>
      <vt:variant>
        <vt:i4>48</vt:i4>
      </vt:variant>
      <vt:variant>
        <vt:i4>0</vt:i4>
      </vt:variant>
      <vt:variant>
        <vt:i4>5</vt:i4>
      </vt:variant>
      <vt:variant>
        <vt:lpwstr>http://www.bolton-sfc.ac.uk/</vt:lpwstr>
      </vt:variant>
      <vt:variant>
        <vt:lpwstr/>
      </vt:variant>
      <vt:variant>
        <vt:i4>1507372</vt:i4>
      </vt:variant>
      <vt:variant>
        <vt:i4>45</vt:i4>
      </vt:variant>
      <vt:variant>
        <vt:i4>0</vt:i4>
      </vt:variant>
      <vt:variant>
        <vt:i4>5</vt:i4>
      </vt:variant>
      <vt:variant>
        <vt:lpwstr>mailto:enquiries@bolton-sfc.ac.uk</vt:lpwstr>
      </vt:variant>
      <vt:variant>
        <vt:lpwstr/>
      </vt:variant>
      <vt:variant>
        <vt:i4>1572873</vt:i4>
      </vt:variant>
      <vt:variant>
        <vt:i4>42</vt:i4>
      </vt:variant>
      <vt:variant>
        <vt:i4>0</vt:i4>
      </vt:variant>
      <vt:variant>
        <vt:i4>5</vt:i4>
      </vt:variant>
      <vt:variant>
        <vt:lpwstr>http://www.bolton.gov.uk/website/pages/ConnexionsBolton.aspx</vt:lpwstr>
      </vt:variant>
      <vt:variant>
        <vt:lpwstr/>
      </vt:variant>
      <vt:variant>
        <vt:i4>3145729</vt:i4>
      </vt:variant>
      <vt:variant>
        <vt:i4>39</vt:i4>
      </vt:variant>
      <vt:variant>
        <vt:i4>0</vt:i4>
      </vt:variant>
      <vt:variant>
        <vt:i4>5</vt:i4>
      </vt:variant>
      <vt:variant>
        <vt:lpwstr>mailto:info@connexions-bolton.org.uk</vt:lpwstr>
      </vt:variant>
      <vt:variant>
        <vt:lpwstr/>
      </vt:variant>
      <vt:variant>
        <vt:i4>1900600</vt:i4>
      </vt:variant>
      <vt:variant>
        <vt:i4>36</vt:i4>
      </vt:variant>
      <vt:variant>
        <vt:i4>0</vt:i4>
      </vt:variant>
      <vt:variant>
        <vt:i4>5</vt:i4>
      </vt:variant>
      <vt:variant>
        <vt:lpwstr>mailto:ea.sen@bolton.gov.uk</vt:lpwstr>
      </vt:variant>
      <vt:variant>
        <vt:lpwstr/>
      </vt:variant>
      <vt:variant>
        <vt:i4>720934</vt:i4>
      </vt:variant>
      <vt:variant>
        <vt:i4>33</vt:i4>
      </vt:variant>
      <vt:variant>
        <vt:i4>0</vt:i4>
      </vt:variant>
      <vt:variant>
        <vt:i4>5</vt:i4>
      </vt:variant>
      <vt:variant>
        <vt:lpwstr>mailto:ea.pss@bolton.gov.uk</vt:lpwstr>
      </vt:variant>
      <vt:variant>
        <vt:lpwstr/>
      </vt:variant>
      <vt:variant>
        <vt:i4>4587598</vt:i4>
      </vt:variant>
      <vt:variant>
        <vt:i4>30</vt:i4>
      </vt:variant>
      <vt:variant>
        <vt:i4>0</vt:i4>
      </vt:variant>
      <vt:variant>
        <vt:i4>5</vt:i4>
      </vt:variant>
      <vt:variant>
        <vt:lpwstr>http://www.thornleigh.bolton.sch.uk/</vt:lpwstr>
      </vt:variant>
      <vt:variant>
        <vt:lpwstr/>
      </vt:variant>
      <vt:variant>
        <vt:i4>3670023</vt:i4>
      </vt:variant>
      <vt:variant>
        <vt:i4>27</vt:i4>
      </vt:variant>
      <vt:variant>
        <vt:i4>0</vt:i4>
      </vt:variant>
      <vt:variant>
        <vt:i4>5</vt:i4>
      </vt:variant>
      <vt:variant>
        <vt:lpwstr>mailto:contact@thornleigh.bolton.sch.uk</vt:lpwstr>
      </vt:variant>
      <vt:variant>
        <vt:lpwstr/>
      </vt:variant>
      <vt:variant>
        <vt:i4>6422548</vt:i4>
      </vt:variant>
      <vt:variant>
        <vt:i4>24</vt:i4>
      </vt:variant>
      <vt:variant>
        <vt:i4>0</vt:i4>
      </vt:variant>
      <vt:variant>
        <vt:i4>5</vt:i4>
      </vt:variant>
      <vt:variant>
        <vt:lpwstr>mailto:childrenscustomerservices@bolton.gov.uk</vt:lpwstr>
      </vt:variant>
      <vt:variant>
        <vt:lpwstr/>
      </vt:variant>
      <vt:variant>
        <vt:i4>131078</vt:i4>
      </vt:variant>
      <vt:variant>
        <vt:i4>21</vt:i4>
      </vt:variant>
      <vt:variant>
        <vt:i4>0</vt:i4>
      </vt:variant>
      <vt:variant>
        <vt:i4>5</vt:i4>
      </vt:variant>
      <vt:variant>
        <vt:lpwstr>https://www.gov.uk/residential-support-scheme</vt:lpwstr>
      </vt:variant>
      <vt:variant>
        <vt:lpwstr/>
      </vt:variant>
      <vt:variant>
        <vt:i4>5636108</vt:i4>
      </vt:variant>
      <vt:variant>
        <vt:i4>18</vt:i4>
      </vt:variant>
      <vt:variant>
        <vt:i4>0</vt:i4>
      </vt:variant>
      <vt:variant>
        <vt:i4>5</vt:i4>
      </vt:variant>
      <vt:variant>
        <vt:lpwstr>http://tfgm.com/</vt:lpwstr>
      </vt:variant>
      <vt:variant>
        <vt:lpwstr/>
      </vt:variant>
      <vt:variant>
        <vt:i4>3407915</vt:i4>
      </vt:variant>
      <vt:variant>
        <vt:i4>15</vt:i4>
      </vt:variant>
      <vt:variant>
        <vt:i4>0</vt:i4>
      </vt:variant>
      <vt:variant>
        <vt:i4>5</vt:i4>
      </vt:variant>
      <vt:variant>
        <vt:lpwstr>http://www.disabledpersons-railcard.co.uk/</vt:lpwstr>
      </vt:variant>
      <vt:variant>
        <vt:lpwstr/>
      </vt:variant>
      <vt:variant>
        <vt:i4>5242946</vt:i4>
      </vt:variant>
      <vt:variant>
        <vt:i4>12</vt:i4>
      </vt:variant>
      <vt:variant>
        <vt:i4>0</vt:i4>
      </vt:variant>
      <vt:variant>
        <vt:i4>5</vt:i4>
      </vt:variant>
      <vt:variant>
        <vt:lpwstr>http://www.tfgm.com/journey_planning/Tickets/Pages/tickets_low_fares_disabled.aspx</vt:lpwstr>
      </vt:variant>
      <vt:variant>
        <vt:lpwstr/>
      </vt:variant>
      <vt:variant>
        <vt:i4>458756</vt:i4>
      </vt:variant>
      <vt:variant>
        <vt:i4>9</vt:i4>
      </vt:variant>
      <vt:variant>
        <vt:i4>0</vt:i4>
      </vt:variant>
      <vt:variant>
        <vt:i4>5</vt:i4>
      </vt:variant>
      <vt:variant>
        <vt:lpwstr>https://www.gov.uk/1619-bursary-fund</vt:lpwstr>
      </vt:variant>
      <vt:variant>
        <vt:lpwstr/>
      </vt:variant>
      <vt:variant>
        <vt:i4>5111839</vt:i4>
      </vt:variant>
      <vt:variant>
        <vt:i4>6</vt:i4>
      </vt:variant>
      <vt:variant>
        <vt:i4>0</vt:i4>
      </vt:variant>
      <vt:variant>
        <vt:i4>5</vt:i4>
      </vt:variant>
      <vt:variant>
        <vt:lpwstr>https://www.gov.uk/care-to-learn/eligibility</vt:lpwstr>
      </vt:variant>
      <vt:variant>
        <vt:lpwstr/>
      </vt:variant>
      <vt:variant>
        <vt:i4>917587</vt:i4>
      </vt:variant>
      <vt:variant>
        <vt:i4>3</vt:i4>
      </vt:variant>
      <vt:variant>
        <vt:i4>0</vt:i4>
      </vt:variant>
      <vt:variant>
        <vt:i4>5</vt:i4>
      </vt:variant>
      <vt:variant>
        <vt:lpwstr>https://www.gov.uk/16-to-19-education-financial-support-for-students</vt:lpwstr>
      </vt:variant>
      <vt:variant>
        <vt:lpwstr/>
      </vt:variant>
      <vt:variant>
        <vt:i4>393283</vt:i4>
      </vt:variant>
      <vt:variant>
        <vt:i4>0</vt:i4>
      </vt:variant>
      <vt:variant>
        <vt:i4>0</vt:i4>
      </vt:variant>
      <vt:variant>
        <vt:i4>5</vt:i4>
      </vt:variant>
      <vt:variant>
        <vt:lpwstr>http://www.systemonetravelcards.co.uk/travelcards/view-the-range.php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16 Transport Policy Statement 2012/13</dc:title>
  <dc:subject>Education - transport for 16-19 year olds</dc:subject>
  <dc:creator>GCLARKE1</dc:creator>
  <cp:lastModifiedBy>Foy, Jenny</cp:lastModifiedBy>
  <cp:revision>3</cp:revision>
  <cp:lastPrinted>2022-05-23T12:08:00Z</cp:lastPrinted>
  <dcterms:created xsi:type="dcterms:W3CDTF">2022-05-30T14:37:00Z</dcterms:created>
  <dcterms:modified xsi:type="dcterms:W3CDTF">2022-05-30T16:59:00Z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verage">
    <vt:lpwstr>Bolton</vt:lpwstr>
  </property>
  <property fmtid="{D5CDD505-2E9C-101B-9397-08002B2CF9AE}" pid="3" name="Relation">
    <vt:lpwstr>Health and wellbeing, Learning and development, MySafety</vt:lpwstr>
  </property>
  <property fmtid="{D5CDD505-2E9C-101B-9397-08002B2CF9AE}" pid="4" name="Rights: Access">
    <vt:lpwstr>website</vt:lpwstr>
  </property>
  <property fmtid="{D5CDD505-2E9C-101B-9397-08002B2CF9AE}" pid="5" name="ContentType">
    <vt:lpwstr>Document</vt:lpwstr>
  </property>
  <property fmtid="{D5CDD505-2E9C-101B-9397-08002B2CF9AE}" pid="6" name="Language">
    <vt:lpwstr>English</vt:lpwstr>
  </property>
  <property fmtid="{D5CDD505-2E9C-101B-9397-08002B2CF9AE}" pid="7" name="Rights: Protective">
    <vt:lpwstr>unclassified</vt:lpwstr>
  </property>
  <property fmtid="{D5CDD505-2E9C-101B-9397-08002B2CF9AE}" pid="8" name="Document Type">
    <vt:lpwstr>Policies</vt:lpwstr>
  </property>
  <property fmtid="{D5CDD505-2E9C-101B-9397-08002B2CF9AE}" pid="9" name="xd_Signature">
    <vt:lpwstr/>
  </property>
  <property fmtid="{D5CDD505-2E9C-101B-9397-08002B2CF9AE}" pid="10" name="display_urn:schemas-microsoft-com:office:office#Editor">
    <vt:lpwstr>System Account</vt:lpwstr>
  </property>
  <property fmtid="{D5CDD505-2E9C-101B-9397-08002B2CF9AE}" pid="11" name="TemplateUrl">
    <vt:lpwstr/>
  </property>
  <property fmtid="{D5CDD505-2E9C-101B-9397-08002B2CF9AE}" pid="12" name="xd_ProgID">
    <vt:lpwstr/>
  </property>
  <property fmtid="{D5CDD505-2E9C-101B-9397-08002B2CF9AE}" pid="13" name="display_urn:schemas-microsoft-com:office:office#Author">
    <vt:lpwstr>System Account</vt:lpwstr>
  </property>
  <property fmtid="{D5CDD505-2E9C-101B-9397-08002B2CF9AE}" pid="14" name="_SourceUrl">
    <vt:lpwstr/>
  </property>
  <property fmtid="{D5CDD505-2E9C-101B-9397-08002B2CF9AE}" pid="15" name="_SharedFileIndex">
    <vt:lpwstr/>
  </property>
  <property fmtid="{D5CDD505-2E9C-101B-9397-08002B2CF9AE}" pid="16" name="Subject">
    <vt:lpwstr> Education - transport for 16-19 year olds</vt:lpwstr>
  </property>
  <property fmtid="{D5CDD505-2E9C-101B-9397-08002B2CF9AE}" pid="17" name="_Category">
    <vt:lpwstr/>
  </property>
  <property fmtid="{D5CDD505-2E9C-101B-9397-08002B2CF9AE}" pid="18" name="Categories">
    <vt:lpwstr/>
  </property>
  <property fmtid="{D5CDD505-2E9C-101B-9397-08002B2CF9AE}" pid="19" name="Approval Level">
    <vt:lpwstr/>
  </property>
  <property fmtid="{D5CDD505-2E9C-101B-9397-08002B2CF9AE}" pid="20" name="Keywords">
    <vt:lpwstr/>
  </property>
  <property fmtid="{D5CDD505-2E9C-101B-9397-08002B2CF9AE}" pid="21" name="_Author">
    <vt:lpwstr>GCLARKE1</vt:lpwstr>
  </property>
  <property fmtid="{D5CDD505-2E9C-101B-9397-08002B2CF9AE}" pid="22" name="_Comments">
    <vt:lpwstr/>
  </property>
  <property fmtid="{D5CDD505-2E9C-101B-9397-08002B2CF9AE}" pid="23" name="Assigned To">
    <vt:lpwstr/>
  </property>
</Properties>
</file>