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176A" w14:textId="77777777" w:rsidR="0051792C" w:rsidRDefault="0051792C" w:rsidP="005C6CCB">
      <w:pPr>
        <w:rPr>
          <w:lang w:val="en-GB"/>
        </w:rPr>
      </w:pPr>
    </w:p>
    <w:p w14:paraId="1A4F2AF4" w14:textId="77777777" w:rsidR="0051792C" w:rsidRDefault="0051792C" w:rsidP="005C6CCB">
      <w:pPr>
        <w:rPr>
          <w:lang w:val="en-GB"/>
        </w:rPr>
      </w:pPr>
    </w:p>
    <w:p w14:paraId="3C447E0E" w14:textId="77777777" w:rsidR="0051792C" w:rsidRDefault="0051792C" w:rsidP="005C6CCB">
      <w:pPr>
        <w:rPr>
          <w:lang w:val="en-GB"/>
        </w:rPr>
      </w:pPr>
    </w:p>
    <w:p w14:paraId="09CD8B00" w14:textId="77777777" w:rsidR="0051792C" w:rsidRDefault="0051792C" w:rsidP="005C6CCB">
      <w:pPr>
        <w:rPr>
          <w:lang w:val="en-GB"/>
        </w:rPr>
      </w:pPr>
    </w:p>
    <w:p w14:paraId="79D63267" w14:textId="77777777" w:rsidR="0051792C" w:rsidRDefault="0051792C" w:rsidP="005C6CCB">
      <w:pPr>
        <w:rPr>
          <w:lang w:val="en-GB"/>
        </w:rPr>
      </w:pPr>
    </w:p>
    <w:p w14:paraId="437823A2" w14:textId="77777777" w:rsidR="0051792C" w:rsidRDefault="0051792C" w:rsidP="005C6CCB">
      <w:pPr>
        <w:rPr>
          <w:lang w:val="en-GB"/>
        </w:rPr>
      </w:pPr>
    </w:p>
    <w:p w14:paraId="6546F00D" w14:textId="77777777" w:rsidR="0051792C" w:rsidRDefault="0051792C" w:rsidP="005C6CCB">
      <w:pPr>
        <w:rPr>
          <w:lang w:val="en-GB"/>
        </w:rPr>
      </w:pPr>
    </w:p>
    <w:p w14:paraId="163CAB85" w14:textId="77777777" w:rsidR="0051792C" w:rsidRDefault="0051792C" w:rsidP="005C6CCB">
      <w:pPr>
        <w:rPr>
          <w:lang w:val="en-GB"/>
        </w:rPr>
      </w:pPr>
    </w:p>
    <w:p w14:paraId="7C0A010B" w14:textId="0A536025" w:rsidR="000159A1" w:rsidRPr="00B672E2" w:rsidRDefault="00371D8F" w:rsidP="00E62CEC">
      <w:pPr>
        <w:pStyle w:val="Heading1"/>
        <w:jc w:val="left"/>
        <w:rPr>
          <w:b w:val="0"/>
          <w:lang w:val="en-GB"/>
        </w:rPr>
      </w:pPr>
      <w:r w:rsidRPr="00B672E2">
        <w:rPr>
          <w:b w:val="0"/>
          <w:noProof/>
        </w:rPr>
        <w:drawing>
          <wp:anchor distT="0" distB="0" distL="114300" distR="114300" simplePos="0" relativeHeight="251658261" behindDoc="0" locked="0" layoutInCell="1" allowOverlap="1" wp14:anchorId="00900EAB" wp14:editId="2558C354">
            <wp:simplePos x="0" y="0"/>
            <wp:positionH relativeFrom="margin">
              <wp:posOffset>-914400</wp:posOffset>
            </wp:positionH>
            <wp:positionV relativeFrom="margin">
              <wp:posOffset>7841615</wp:posOffset>
            </wp:positionV>
            <wp:extent cx="8757285" cy="1550575"/>
            <wp:effectExtent l="0" t="0" r="5715" b="0"/>
            <wp:wrapSquare wrapText="bothSides"/>
            <wp:docPr id="79" name="image3.jpeg" descr="Graphical user interface, applicat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jpeg" descr="Graphical user interface, application, Team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7285" cy="1550575"/>
                    </a:xfrm>
                    <a:prstGeom prst="rect">
                      <a:avLst/>
                    </a:prstGeom>
                  </pic:spPr>
                </pic:pic>
              </a:graphicData>
            </a:graphic>
            <wp14:sizeRelH relativeFrom="page">
              <wp14:pctWidth>0</wp14:pctWidth>
            </wp14:sizeRelH>
            <wp14:sizeRelV relativeFrom="page">
              <wp14:pctHeight>0</wp14:pctHeight>
            </wp14:sizeRelV>
          </wp:anchor>
        </w:drawing>
      </w:r>
      <w:r w:rsidR="00EB1386" w:rsidRPr="00B672E2">
        <w:rPr>
          <w:b w:val="0"/>
          <w:noProof/>
        </w:rPr>
        <w:drawing>
          <wp:anchor distT="0" distB="0" distL="114300" distR="114300" simplePos="0" relativeHeight="251658260" behindDoc="1" locked="0" layoutInCell="1" allowOverlap="1" wp14:anchorId="713A8748" wp14:editId="3E9ED9D7">
            <wp:simplePos x="0" y="0"/>
            <wp:positionH relativeFrom="column">
              <wp:posOffset>4230370</wp:posOffset>
            </wp:positionH>
            <wp:positionV relativeFrom="page">
              <wp:posOffset>330200</wp:posOffset>
            </wp:positionV>
            <wp:extent cx="2282400" cy="1004400"/>
            <wp:effectExtent l="0" t="0" r="3810" b="5715"/>
            <wp:wrapTight wrapText="bothSides">
              <wp:wrapPolygon edited="0">
                <wp:start x="0" y="0"/>
                <wp:lineTo x="0" y="21313"/>
                <wp:lineTo x="21456" y="21313"/>
                <wp:lineTo x="21456" y="0"/>
                <wp:lineTo x="0" y="0"/>
              </wp:wrapPolygon>
            </wp:wrapTight>
            <wp:docPr id="78" name="image1.jpeg" descr="A black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descr="A black and white sig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2400" cy="1004400"/>
                    </a:xfrm>
                    <a:prstGeom prst="rect">
                      <a:avLst/>
                    </a:prstGeom>
                  </pic:spPr>
                </pic:pic>
              </a:graphicData>
            </a:graphic>
            <wp14:sizeRelH relativeFrom="page">
              <wp14:pctWidth>0</wp14:pctWidth>
            </wp14:sizeRelH>
            <wp14:sizeRelV relativeFrom="page">
              <wp14:pctHeight>0</wp14:pctHeight>
            </wp14:sizeRelV>
          </wp:anchor>
        </w:drawing>
      </w:r>
      <w:r w:rsidR="00EB1386" w:rsidRPr="00B672E2">
        <w:rPr>
          <w:lang w:val="en-GB"/>
        </w:rPr>
        <w:t>Elect</w:t>
      </w:r>
      <w:r w:rsidR="0051792C" w:rsidRPr="00B672E2">
        <w:rPr>
          <w:lang w:val="en-GB"/>
        </w:rPr>
        <w:t xml:space="preserve">ive Home Education Policy </w:t>
      </w:r>
      <w:r w:rsidR="000159A1" w:rsidRPr="00B672E2">
        <w:rPr>
          <w:lang w:val="en-GB"/>
        </w:rPr>
        <w:br w:type="page"/>
      </w:r>
    </w:p>
    <w:sdt>
      <w:sdtPr>
        <w:rPr>
          <w:rFonts w:eastAsia="Times New Roman" w:cs="Arial"/>
          <w:b w:val="0"/>
          <w:bCs/>
          <w:color w:val="auto"/>
          <w:sz w:val="28"/>
          <w:szCs w:val="28"/>
        </w:rPr>
        <w:id w:val="-1015305030"/>
        <w:docPartObj>
          <w:docPartGallery w:val="Table of Contents"/>
          <w:docPartUnique/>
        </w:docPartObj>
      </w:sdtPr>
      <w:sdtEndPr>
        <w:rPr>
          <w:b/>
          <w:noProof/>
          <w:sz w:val="24"/>
          <w:szCs w:val="24"/>
        </w:rPr>
      </w:sdtEndPr>
      <w:sdtContent>
        <w:p w14:paraId="125D9961" w14:textId="2A5032EB" w:rsidR="002F536C" w:rsidRPr="002F536C" w:rsidRDefault="002F536C">
          <w:pPr>
            <w:pStyle w:val="TOCHeading"/>
            <w:rPr>
              <w:rFonts w:cs="Arial"/>
              <w:b w:val="0"/>
              <w:bCs/>
              <w:color w:val="auto"/>
              <w:sz w:val="28"/>
              <w:szCs w:val="28"/>
            </w:rPr>
          </w:pPr>
          <w:r w:rsidRPr="002F536C">
            <w:rPr>
              <w:rFonts w:cs="Arial"/>
              <w:bCs/>
              <w:color w:val="auto"/>
              <w:sz w:val="28"/>
              <w:szCs w:val="28"/>
            </w:rPr>
            <w:t>Contents</w:t>
          </w:r>
        </w:p>
        <w:p w14:paraId="64B22941" w14:textId="4BA88368"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r>
            <w:fldChar w:fldCharType="begin"/>
          </w:r>
          <w:r>
            <w:instrText xml:space="preserve"> TOC \h \z \u \t "Heading 2,1,Heading 3,2,Style1,2,Heading EG,2,SUB HEAD EG,3" </w:instrText>
          </w:r>
          <w:r>
            <w:fldChar w:fldCharType="separate"/>
          </w:r>
          <w:hyperlink w:anchor="_Toc197602048" w:history="1">
            <w:r w:rsidRPr="001B776E">
              <w:rPr>
                <w:rStyle w:val="Hyperlink"/>
                <w:rFonts w:eastAsiaTheme="minorHAnsi"/>
                <w:noProof/>
              </w:rPr>
              <w:t>Key Information and Version History</w:t>
            </w:r>
            <w:r>
              <w:rPr>
                <w:noProof/>
                <w:webHidden/>
              </w:rPr>
              <w:tab/>
            </w:r>
            <w:r>
              <w:rPr>
                <w:noProof/>
                <w:webHidden/>
              </w:rPr>
              <w:fldChar w:fldCharType="begin"/>
            </w:r>
            <w:r>
              <w:rPr>
                <w:noProof/>
                <w:webHidden/>
              </w:rPr>
              <w:instrText xml:space="preserve"> PAGEREF _Toc197602048 \h </w:instrText>
            </w:r>
            <w:r>
              <w:rPr>
                <w:noProof/>
                <w:webHidden/>
              </w:rPr>
            </w:r>
            <w:r>
              <w:rPr>
                <w:noProof/>
                <w:webHidden/>
              </w:rPr>
              <w:fldChar w:fldCharType="separate"/>
            </w:r>
            <w:r>
              <w:rPr>
                <w:noProof/>
                <w:webHidden/>
              </w:rPr>
              <w:t>3</w:t>
            </w:r>
            <w:r>
              <w:rPr>
                <w:noProof/>
                <w:webHidden/>
              </w:rPr>
              <w:fldChar w:fldCharType="end"/>
            </w:r>
          </w:hyperlink>
        </w:p>
        <w:p w14:paraId="21E588E4" w14:textId="1B5DAF76"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49" w:history="1">
            <w:r w:rsidRPr="001B776E">
              <w:rPr>
                <w:rStyle w:val="Hyperlink"/>
                <w:rFonts w:eastAsiaTheme="minorHAnsi"/>
                <w:noProof/>
              </w:rPr>
              <w:t>Introduction</w:t>
            </w:r>
            <w:r>
              <w:rPr>
                <w:noProof/>
                <w:webHidden/>
              </w:rPr>
              <w:tab/>
            </w:r>
            <w:r>
              <w:rPr>
                <w:noProof/>
                <w:webHidden/>
              </w:rPr>
              <w:fldChar w:fldCharType="begin"/>
            </w:r>
            <w:r>
              <w:rPr>
                <w:noProof/>
                <w:webHidden/>
              </w:rPr>
              <w:instrText xml:space="preserve"> PAGEREF _Toc197602049 \h </w:instrText>
            </w:r>
            <w:r>
              <w:rPr>
                <w:noProof/>
                <w:webHidden/>
              </w:rPr>
            </w:r>
            <w:r>
              <w:rPr>
                <w:noProof/>
                <w:webHidden/>
              </w:rPr>
              <w:fldChar w:fldCharType="separate"/>
            </w:r>
            <w:r>
              <w:rPr>
                <w:noProof/>
                <w:webHidden/>
              </w:rPr>
              <w:t>4</w:t>
            </w:r>
            <w:r>
              <w:rPr>
                <w:noProof/>
                <w:webHidden/>
              </w:rPr>
              <w:fldChar w:fldCharType="end"/>
            </w:r>
          </w:hyperlink>
        </w:p>
        <w:p w14:paraId="7DC16A57" w14:textId="46E539BE"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50" w:history="1">
            <w:r w:rsidRPr="001B776E">
              <w:rPr>
                <w:rStyle w:val="Hyperlink"/>
                <w:rFonts w:eastAsiaTheme="minorHAnsi"/>
                <w:noProof/>
              </w:rPr>
              <w:t>Parents’ rights and responsibilities</w:t>
            </w:r>
            <w:r>
              <w:rPr>
                <w:noProof/>
                <w:webHidden/>
              </w:rPr>
              <w:tab/>
            </w:r>
            <w:r>
              <w:rPr>
                <w:noProof/>
                <w:webHidden/>
              </w:rPr>
              <w:fldChar w:fldCharType="begin"/>
            </w:r>
            <w:r>
              <w:rPr>
                <w:noProof/>
                <w:webHidden/>
              </w:rPr>
              <w:instrText xml:space="preserve"> PAGEREF _Toc197602050 \h </w:instrText>
            </w:r>
            <w:r>
              <w:rPr>
                <w:noProof/>
                <w:webHidden/>
              </w:rPr>
            </w:r>
            <w:r>
              <w:rPr>
                <w:noProof/>
                <w:webHidden/>
              </w:rPr>
              <w:fldChar w:fldCharType="separate"/>
            </w:r>
            <w:r>
              <w:rPr>
                <w:noProof/>
                <w:webHidden/>
              </w:rPr>
              <w:t>4</w:t>
            </w:r>
            <w:r>
              <w:rPr>
                <w:noProof/>
                <w:webHidden/>
              </w:rPr>
              <w:fldChar w:fldCharType="end"/>
            </w:r>
          </w:hyperlink>
        </w:p>
        <w:p w14:paraId="001991CE" w14:textId="6ADE121F"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1" w:history="1">
            <w:r w:rsidRPr="001B776E">
              <w:rPr>
                <w:rStyle w:val="Hyperlink"/>
                <w:noProof/>
              </w:rPr>
              <w:t>Compulsory school age</w:t>
            </w:r>
            <w:r>
              <w:rPr>
                <w:noProof/>
                <w:webHidden/>
              </w:rPr>
              <w:tab/>
            </w:r>
            <w:r>
              <w:rPr>
                <w:noProof/>
                <w:webHidden/>
              </w:rPr>
              <w:fldChar w:fldCharType="begin"/>
            </w:r>
            <w:r>
              <w:rPr>
                <w:noProof/>
                <w:webHidden/>
              </w:rPr>
              <w:instrText xml:space="preserve"> PAGEREF _Toc197602051 \h </w:instrText>
            </w:r>
            <w:r>
              <w:rPr>
                <w:noProof/>
                <w:webHidden/>
              </w:rPr>
            </w:r>
            <w:r>
              <w:rPr>
                <w:noProof/>
                <w:webHidden/>
              </w:rPr>
              <w:fldChar w:fldCharType="separate"/>
            </w:r>
            <w:r>
              <w:rPr>
                <w:noProof/>
                <w:webHidden/>
              </w:rPr>
              <w:t>4</w:t>
            </w:r>
            <w:r>
              <w:rPr>
                <w:noProof/>
                <w:webHidden/>
              </w:rPr>
              <w:fldChar w:fldCharType="end"/>
            </w:r>
          </w:hyperlink>
        </w:p>
        <w:p w14:paraId="6FFB4B99" w14:textId="66D625CC"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2" w:history="1">
            <w:r w:rsidRPr="001B776E">
              <w:rPr>
                <w:rStyle w:val="Hyperlink"/>
                <w:noProof/>
              </w:rPr>
              <w:t>Efficient education</w:t>
            </w:r>
            <w:r>
              <w:rPr>
                <w:noProof/>
                <w:webHidden/>
              </w:rPr>
              <w:tab/>
            </w:r>
            <w:r>
              <w:rPr>
                <w:noProof/>
                <w:webHidden/>
              </w:rPr>
              <w:fldChar w:fldCharType="begin"/>
            </w:r>
            <w:r>
              <w:rPr>
                <w:noProof/>
                <w:webHidden/>
              </w:rPr>
              <w:instrText xml:space="preserve"> PAGEREF _Toc197602052 \h </w:instrText>
            </w:r>
            <w:r>
              <w:rPr>
                <w:noProof/>
                <w:webHidden/>
              </w:rPr>
            </w:r>
            <w:r>
              <w:rPr>
                <w:noProof/>
                <w:webHidden/>
              </w:rPr>
              <w:fldChar w:fldCharType="separate"/>
            </w:r>
            <w:r>
              <w:rPr>
                <w:noProof/>
                <w:webHidden/>
              </w:rPr>
              <w:t>5</w:t>
            </w:r>
            <w:r>
              <w:rPr>
                <w:noProof/>
                <w:webHidden/>
              </w:rPr>
              <w:fldChar w:fldCharType="end"/>
            </w:r>
          </w:hyperlink>
        </w:p>
        <w:p w14:paraId="16901C87" w14:textId="6BE121C6"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3" w:history="1">
            <w:r w:rsidRPr="001B776E">
              <w:rPr>
                <w:rStyle w:val="Hyperlink"/>
                <w:noProof/>
              </w:rPr>
              <w:t>Suitable education</w:t>
            </w:r>
            <w:r>
              <w:rPr>
                <w:noProof/>
                <w:webHidden/>
              </w:rPr>
              <w:tab/>
            </w:r>
            <w:r>
              <w:rPr>
                <w:noProof/>
                <w:webHidden/>
              </w:rPr>
              <w:fldChar w:fldCharType="begin"/>
            </w:r>
            <w:r>
              <w:rPr>
                <w:noProof/>
                <w:webHidden/>
              </w:rPr>
              <w:instrText xml:space="preserve"> PAGEREF _Toc197602053 \h </w:instrText>
            </w:r>
            <w:r>
              <w:rPr>
                <w:noProof/>
                <w:webHidden/>
              </w:rPr>
            </w:r>
            <w:r>
              <w:rPr>
                <w:noProof/>
                <w:webHidden/>
              </w:rPr>
              <w:fldChar w:fldCharType="separate"/>
            </w:r>
            <w:r>
              <w:rPr>
                <w:noProof/>
                <w:webHidden/>
              </w:rPr>
              <w:t>5</w:t>
            </w:r>
            <w:r>
              <w:rPr>
                <w:noProof/>
                <w:webHidden/>
              </w:rPr>
              <w:fldChar w:fldCharType="end"/>
            </w:r>
          </w:hyperlink>
        </w:p>
        <w:p w14:paraId="31A3368B" w14:textId="016474B9"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4" w:history="1">
            <w:r w:rsidRPr="001B776E">
              <w:rPr>
                <w:rStyle w:val="Hyperlink"/>
                <w:noProof/>
              </w:rPr>
              <w:t>Choosing Home Education</w:t>
            </w:r>
            <w:r>
              <w:rPr>
                <w:noProof/>
                <w:webHidden/>
              </w:rPr>
              <w:tab/>
            </w:r>
            <w:r>
              <w:rPr>
                <w:noProof/>
                <w:webHidden/>
              </w:rPr>
              <w:fldChar w:fldCharType="begin"/>
            </w:r>
            <w:r>
              <w:rPr>
                <w:noProof/>
                <w:webHidden/>
              </w:rPr>
              <w:instrText xml:space="preserve"> PAGEREF _Toc197602054 \h </w:instrText>
            </w:r>
            <w:r>
              <w:rPr>
                <w:noProof/>
                <w:webHidden/>
              </w:rPr>
            </w:r>
            <w:r>
              <w:rPr>
                <w:noProof/>
                <w:webHidden/>
              </w:rPr>
              <w:fldChar w:fldCharType="separate"/>
            </w:r>
            <w:r>
              <w:rPr>
                <w:noProof/>
                <w:webHidden/>
              </w:rPr>
              <w:t>6</w:t>
            </w:r>
            <w:r>
              <w:rPr>
                <w:noProof/>
                <w:webHidden/>
              </w:rPr>
              <w:fldChar w:fldCharType="end"/>
            </w:r>
          </w:hyperlink>
        </w:p>
        <w:p w14:paraId="5D70419E" w14:textId="746B33DE"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5" w:history="1">
            <w:r w:rsidRPr="001B776E">
              <w:rPr>
                <w:rStyle w:val="Hyperlink"/>
                <w:noProof/>
              </w:rPr>
              <w:t>Demonstrating education is suitable</w:t>
            </w:r>
            <w:r>
              <w:rPr>
                <w:noProof/>
                <w:webHidden/>
              </w:rPr>
              <w:tab/>
            </w:r>
            <w:r>
              <w:rPr>
                <w:noProof/>
                <w:webHidden/>
              </w:rPr>
              <w:fldChar w:fldCharType="begin"/>
            </w:r>
            <w:r>
              <w:rPr>
                <w:noProof/>
                <w:webHidden/>
              </w:rPr>
              <w:instrText xml:space="preserve"> PAGEREF _Toc197602055 \h </w:instrText>
            </w:r>
            <w:r>
              <w:rPr>
                <w:noProof/>
                <w:webHidden/>
              </w:rPr>
            </w:r>
            <w:r>
              <w:rPr>
                <w:noProof/>
                <w:webHidden/>
              </w:rPr>
              <w:fldChar w:fldCharType="separate"/>
            </w:r>
            <w:r>
              <w:rPr>
                <w:noProof/>
                <w:webHidden/>
              </w:rPr>
              <w:t>6</w:t>
            </w:r>
            <w:r>
              <w:rPr>
                <w:noProof/>
                <w:webHidden/>
              </w:rPr>
              <w:fldChar w:fldCharType="end"/>
            </w:r>
          </w:hyperlink>
        </w:p>
        <w:p w14:paraId="36924369" w14:textId="5840952E"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56" w:history="1">
            <w:r w:rsidRPr="001B776E">
              <w:rPr>
                <w:rStyle w:val="Hyperlink"/>
                <w:rFonts w:eastAsiaTheme="minorHAnsi"/>
                <w:noProof/>
              </w:rPr>
              <w:t>Duties and responsibilities of schools and headteachers</w:t>
            </w:r>
            <w:r>
              <w:rPr>
                <w:noProof/>
                <w:webHidden/>
              </w:rPr>
              <w:tab/>
            </w:r>
            <w:r>
              <w:rPr>
                <w:noProof/>
                <w:webHidden/>
              </w:rPr>
              <w:fldChar w:fldCharType="begin"/>
            </w:r>
            <w:r>
              <w:rPr>
                <w:noProof/>
                <w:webHidden/>
              </w:rPr>
              <w:instrText xml:space="preserve"> PAGEREF _Toc197602056 \h </w:instrText>
            </w:r>
            <w:r>
              <w:rPr>
                <w:noProof/>
                <w:webHidden/>
              </w:rPr>
            </w:r>
            <w:r>
              <w:rPr>
                <w:noProof/>
                <w:webHidden/>
              </w:rPr>
              <w:fldChar w:fldCharType="separate"/>
            </w:r>
            <w:r>
              <w:rPr>
                <w:noProof/>
                <w:webHidden/>
              </w:rPr>
              <w:t>7</w:t>
            </w:r>
            <w:r>
              <w:rPr>
                <w:noProof/>
                <w:webHidden/>
              </w:rPr>
              <w:fldChar w:fldCharType="end"/>
            </w:r>
          </w:hyperlink>
        </w:p>
        <w:p w14:paraId="2430D409" w14:textId="4A2D0B04"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57" w:history="1">
            <w:r w:rsidRPr="001B776E">
              <w:rPr>
                <w:rStyle w:val="Hyperlink"/>
                <w:noProof/>
              </w:rPr>
              <w:t>Parents considering home education</w:t>
            </w:r>
            <w:r>
              <w:rPr>
                <w:noProof/>
                <w:webHidden/>
              </w:rPr>
              <w:tab/>
            </w:r>
            <w:r>
              <w:rPr>
                <w:noProof/>
                <w:webHidden/>
              </w:rPr>
              <w:fldChar w:fldCharType="begin"/>
            </w:r>
            <w:r>
              <w:rPr>
                <w:noProof/>
                <w:webHidden/>
              </w:rPr>
              <w:instrText xml:space="preserve"> PAGEREF _Toc197602057 \h </w:instrText>
            </w:r>
            <w:r>
              <w:rPr>
                <w:noProof/>
                <w:webHidden/>
              </w:rPr>
            </w:r>
            <w:r>
              <w:rPr>
                <w:noProof/>
                <w:webHidden/>
              </w:rPr>
              <w:fldChar w:fldCharType="separate"/>
            </w:r>
            <w:r>
              <w:rPr>
                <w:noProof/>
                <w:webHidden/>
              </w:rPr>
              <w:t>8</w:t>
            </w:r>
            <w:r>
              <w:rPr>
                <w:noProof/>
                <w:webHidden/>
              </w:rPr>
              <w:fldChar w:fldCharType="end"/>
            </w:r>
          </w:hyperlink>
        </w:p>
        <w:p w14:paraId="00431C4A" w14:textId="08102934"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58" w:history="1">
            <w:r w:rsidRPr="001B776E">
              <w:rPr>
                <w:rStyle w:val="Hyperlink"/>
                <w:rFonts w:eastAsiaTheme="minorHAnsi"/>
                <w:noProof/>
              </w:rPr>
              <w:t>The legal duties and responsibilities of the local authority</w:t>
            </w:r>
            <w:r>
              <w:rPr>
                <w:noProof/>
                <w:webHidden/>
              </w:rPr>
              <w:tab/>
            </w:r>
            <w:r>
              <w:rPr>
                <w:noProof/>
                <w:webHidden/>
              </w:rPr>
              <w:fldChar w:fldCharType="begin"/>
            </w:r>
            <w:r>
              <w:rPr>
                <w:noProof/>
                <w:webHidden/>
              </w:rPr>
              <w:instrText xml:space="preserve"> PAGEREF _Toc197602058 \h </w:instrText>
            </w:r>
            <w:r>
              <w:rPr>
                <w:noProof/>
                <w:webHidden/>
              </w:rPr>
            </w:r>
            <w:r>
              <w:rPr>
                <w:noProof/>
                <w:webHidden/>
              </w:rPr>
              <w:fldChar w:fldCharType="separate"/>
            </w:r>
            <w:r>
              <w:rPr>
                <w:noProof/>
                <w:webHidden/>
              </w:rPr>
              <w:t>9</w:t>
            </w:r>
            <w:r>
              <w:rPr>
                <w:noProof/>
                <w:webHidden/>
              </w:rPr>
              <w:fldChar w:fldCharType="end"/>
            </w:r>
          </w:hyperlink>
        </w:p>
        <w:p w14:paraId="29A0ED25" w14:textId="01779035"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59" w:history="1">
            <w:r w:rsidRPr="001B776E">
              <w:rPr>
                <w:rStyle w:val="Hyperlink"/>
                <w:rFonts w:eastAsiaTheme="minorHAnsi"/>
                <w:noProof/>
              </w:rPr>
              <w:t>Bolton Children’s Services and Elective Home Education</w:t>
            </w:r>
            <w:r>
              <w:rPr>
                <w:noProof/>
                <w:webHidden/>
              </w:rPr>
              <w:tab/>
            </w:r>
            <w:r>
              <w:rPr>
                <w:noProof/>
                <w:webHidden/>
              </w:rPr>
              <w:fldChar w:fldCharType="begin"/>
            </w:r>
            <w:r>
              <w:rPr>
                <w:noProof/>
                <w:webHidden/>
              </w:rPr>
              <w:instrText xml:space="preserve"> PAGEREF _Toc197602059 \h </w:instrText>
            </w:r>
            <w:r>
              <w:rPr>
                <w:noProof/>
                <w:webHidden/>
              </w:rPr>
            </w:r>
            <w:r>
              <w:rPr>
                <w:noProof/>
                <w:webHidden/>
              </w:rPr>
              <w:fldChar w:fldCharType="separate"/>
            </w:r>
            <w:r>
              <w:rPr>
                <w:noProof/>
                <w:webHidden/>
              </w:rPr>
              <w:t>9</w:t>
            </w:r>
            <w:r>
              <w:rPr>
                <w:noProof/>
                <w:webHidden/>
              </w:rPr>
              <w:fldChar w:fldCharType="end"/>
            </w:r>
          </w:hyperlink>
        </w:p>
        <w:p w14:paraId="1DB66901" w14:textId="49A4EB37"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0" w:history="1">
            <w:r w:rsidRPr="001B776E">
              <w:rPr>
                <w:rStyle w:val="Hyperlink"/>
                <w:rFonts w:eastAsiaTheme="minorHAnsi"/>
                <w:noProof/>
              </w:rPr>
              <w:t>GCSEs</w:t>
            </w:r>
            <w:r>
              <w:rPr>
                <w:noProof/>
                <w:webHidden/>
              </w:rPr>
              <w:tab/>
            </w:r>
            <w:r>
              <w:rPr>
                <w:noProof/>
                <w:webHidden/>
              </w:rPr>
              <w:fldChar w:fldCharType="begin"/>
            </w:r>
            <w:r>
              <w:rPr>
                <w:noProof/>
                <w:webHidden/>
              </w:rPr>
              <w:instrText xml:space="preserve"> PAGEREF _Toc197602060 \h </w:instrText>
            </w:r>
            <w:r>
              <w:rPr>
                <w:noProof/>
                <w:webHidden/>
              </w:rPr>
            </w:r>
            <w:r>
              <w:rPr>
                <w:noProof/>
                <w:webHidden/>
              </w:rPr>
              <w:fldChar w:fldCharType="separate"/>
            </w:r>
            <w:r>
              <w:rPr>
                <w:noProof/>
                <w:webHidden/>
              </w:rPr>
              <w:t>9</w:t>
            </w:r>
            <w:r>
              <w:rPr>
                <w:noProof/>
                <w:webHidden/>
              </w:rPr>
              <w:fldChar w:fldCharType="end"/>
            </w:r>
          </w:hyperlink>
        </w:p>
        <w:p w14:paraId="79E714F1" w14:textId="72BF4BA5"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1" w:history="1">
            <w:r w:rsidRPr="001B776E">
              <w:rPr>
                <w:rStyle w:val="Hyperlink"/>
                <w:rFonts w:eastAsiaTheme="minorHAnsi"/>
                <w:noProof/>
              </w:rPr>
              <w:t>Health</w:t>
            </w:r>
            <w:r>
              <w:rPr>
                <w:noProof/>
                <w:webHidden/>
              </w:rPr>
              <w:tab/>
            </w:r>
            <w:r>
              <w:rPr>
                <w:noProof/>
                <w:webHidden/>
              </w:rPr>
              <w:fldChar w:fldCharType="begin"/>
            </w:r>
            <w:r>
              <w:rPr>
                <w:noProof/>
                <w:webHidden/>
              </w:rPr>
              <w:instrText xml:space="preserve"> PAGEREF _Toc197602061 \h </w:instrText>
            </w:r>
            <w:r>
              <w:rPr>
                <w:noProof/>
                <w:webHidden/>
              </w:rPr>
            </w:r>
            <w:r>
              <w:rPr>
                <w:noProof/>
                <w:webHidden/>
              </w:rPr>
              <w:fldChar w:fldCharType="separate"/>
            </w:r>
            <w:r>
              <w:rPr>
                <w:noProof/>
                <w:webHidden/>
              </w:rPr>
              <w:t>10</w:t>
            </w:r>
            <w:r>
              <w:rPr>
                <w:noProof/>
                <w:webHidden/>
              </w:rPr>
              <w:fldChar w:fldCharType="end"/>
            </w:r>
          </w:hyperlink>
        </w:p>
        <w:p w14:paraId="311B49A1" w14:textId="5C1E23FA"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2" w:history="1">
            <w:r w:rsidRPr="001B776E">
              <w:rPr>
                <w:rStyle w:val="Hyperlink"/>
                <w:rFonts w:eastAsiaTheme="minorHAnsi"/>
                <w:noProof/>
              </w:rPr>
              <w:t>Elective home education suitability</w:t>
            </w:r>
            <w:r>
              <w:rPr>
                <w:noProof/>
                <w:webHidden/>
              </w:rPr>
              <w:tab/>
            </w:r>
            <w:r>
              <w:rPr>
                <w:noProof/>
                <w:webHidden/>
              </w:rPr>
              <w:fldChar w:fldCharType="begin"/>
            </w:r>
            <w:r>
              <w:rPr>
                <w:noProof/>
                <w:webHidden/>
              </w:rPr>
              <w:instrText xml:space="preserve"> PAGEREF _Toc197602062 \h </w:instrText>
            </w:r>
            <w:r>
              <w:rPr>
                <w:noProof/>
                <w:webHidden/>
              </w:rPr>
            </w:r>
            <w:r>
              <w:rPr>
                <w:noProof/>
                <w:webHidden/>
              </w:rPr>
              <w:fldChar w:fldCharType="separate"/>
            </w:r>
            <w:r>
              <w:rPr>
                <w:noProof/>
                <w:webHidden/>
              </w:rPr>
              <w:t>10</w:t>
            </w:r>
            <w:r>
              <w:rPr>
                <w:noProof/>
                <w:webHidden/>
              </w:rPr>
              <w:fldChar w:fldCharType="end"/>
            </w:r>
          </w:hyperlink>
        </w:p>
        <w:p w14:paraId="7EE46480" w14:textId="6242F179"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3" w:history="1">
            <w:r w:rsidRPr="001B776E">
              <w:rPr>
                <w:rStyle w:val="Hyperlink"/>
                <w:rFonts w:eastAsiaTheme="minorHAnsi"/>
                <w:noProof/>
              </w:rPr>
              <w:t>Elective home education unsuitable</w:t>
            </w:r>
            <w:r>
              <w:rPr>
                <w:noProof/>
                <w:webHidden/>
              </w:rPr>
              <w:tab/>
            </w:r>
            <w:r>
              <w:rPr>
                <w:noProof/>
                <w:webHidden/>
              </w:rPr>
              <w:fldChar w:fldCharType="begin"/>
            </w:r>
            <w:r>
              <w:rPr>
                <w:noProof/>
                <w:webHidden/>
              </w:rPr>
              <w:instrText xml:space="preserve"> PAGEREF _Toc197602063 \h </w:instrText>
            </w:r>
            <w:r>
              <w:rPr>
                <w:noProof/>
                <w:webHidden/>
              </w:rPr>
            </w:r>
            <w:r>
              <w:rPr>
                <w:noProof/>
                <w:webHidden/>
              </w:rPr>
              <w:fldChar w:fldCharType="separate"/>
            </w:r>
            <w:r>
              <w:rPr>
                <w:noProof/>
                <w:webHidden/>
              </w:rPr>
              <w:t>11</w:t>
            </w:r>
            <w:r>
              <w:rPr>
                <w:noProof/>
                <w:webHidden/>
              </w:rPr>
              <w:fldChar w:fldCharType="end"/>
            </w:r>
          </w:hyperlink>
        </w:p>
        <w:p w14:paraId="1AF0797D" w14:textId="51FB7F8A"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4" w:history="1">
            <w:r w:rsidRPr="001B776E">
              <w:rPr>
                <w:rStyle w:val="Hyperlink"/>
                <w:rFonts w:eastAsiaTheme="minorHAnsi"/>
                <w:noProof/>
              </w:rPr>
              <w:t>Children with Special Educational Needs and Disability (SEND)</w:t>
            </w:r>
            <w:r>
              <w:rPr>
                <w:noProof/>
                <w:webHidden/>
              </w:rPr>
              <w:tab/>
            </w:r>
            <w:r>
              <w:rPr>
                <w:noProof/>
                <w:webHidden/>
              </w:rPr>
              <w:fldChar w:fldCharType="begin"/>
            </w:r>
            <w:r>
              <w:rPr>
                <w:noProof/>
                <w:webHidden/>
              </w:rPr>
              <w:instrText xml:space="preserve"> PAGEREF _Toc197602064 \h </w:instrText>
            </w:r>
            <w:r>
              <w:rPr>
                <w:noProof/>
                <w:webHidden/>
              </w:rPr>
            </w:r>
            <w:r>
              <w:rPr>
                <w:noProof/>
                <w:webHidden/>
              </w:rPr>
              <w:fldChar w:fldCharType="separate"/>
            </w:r>
            <w:r>
              <w:rPr>
                <w:noProof/>
                <w:webHidden/>
              </w:rPr>
              <w:t>11</w:t>
            </w:r>
            <w:r>
              <w:rPr>
                <w:noProof/>
                <w:webHidden/>
              </w:rPr>
              <w:fldChar w:fldCharType="end"/>
            </w:r>
          </w:hyperlink>
        </w:p>
        <w:p w14:paraId="167174F9" w14:textId="29D89AC0"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65" w:history="1">
            <w:r w:rsidRPr="001B776E">
              <w:rPr>
                <w:rStyle w:val="Hyperlink"/>
                <w:noProof/>
              </w:rPr>
              <w:t>Child attends a mainstream school</w:t>
            </w:r>
            <w:r>
              <w:rPr>
                <w:noProof/>
                <w:webHidden/>
              </w:rPr>
              <w:tab/>
            </w:r>
            <w:r>
              <w:rPr>
                <w:noProof/>
                <w:webHidden/>
              </w:rPr>
              <w:fldChar w:fldCharType="begin"/>
            </w:r>
            <w:r>
              <w:rPr>
                <w:noProof/>
                <w:webHidden/>
              </w:rPr>
              <w:instrText xml:space="preserve"> PAGEREF _Toc197602065 \h </w:instrText>
            </w:r>
            <w:r>
              <w:rPr>
                <w:noProof/>
                <w:webHidden/>
              </w:rPr>
            </w:r>
            <w:r>
              <w:rPr>
                <w:noProof/>
                <w:webHidden/>
              </w:rPr>
              <w:fldChar w:fldCharType="separate"/>
            </w:r>
            <w:r>
              <w:rPr>
                <w:noProof/>
                <w:webHidden/>
              </w:rPr>
              <w:t>11</w:t>
            </w:r>
            <w:r>
              <w:rPr>
                <w:noProof/>
                <w:webHidden/>
              </w:rPr>
              <w:fldChar w:fldCharType="end"/>
            </w:r>
          </w:hyperlink>
        </w:p>
        <w:p w14:paraId="19A12FA7" w14:textId="29B3EB55" w:rsidR="008905A5" w:rsidRDefault="008905A5">
          <w:pPr>
            <w:pStyle w:val="TOC2"/>
            <w:tabs>
              <w:tab w:val="right" w:leader="dot" w:pos="9742"/>
            </w:tabs>
            <w:rPr>
              <w:rFonts w:asciiTheme="minorHAnsi" w:eastAsiaTheme="minorEastAsia" w:hAnsiTheme="minorHAnsi" w:cstheme="minorBidi"/>
              <w:noProof/>
              <w:kern w:val="2"/>
              <w:lang w:val="en-GB" w:eastAsia="en-GB"/>
              <w14:ligatures w14:val="standardContextual"/>
            </w:rPr>
          </w:pPr>
          <w:hyperlink w:anchor="_Toc197602066" w:history="1">
            <w:r w:rsidRPr="001B776E">
              <w:rPr>
                <w:rStyle w:val="Hyperlink"/>
                <w:noProof/>
              </w:rPr>
              <w:t>Child attends a special school</w:t>
            </w:r>
            <w:r>
              <w:rPr>
                <w:noProof/>
                <w:webHidden/>
              </w:rPr>
              <w:tab/>
            </w:r>
            <w:r>
              <w:rPr>
                <w:noProof/>
                <w:webHidden/>
              </w:rPr>
              <w:fldChar w:fldCharType="begin"/>
            </w:r>
            <w:r>
              <w:rPr>
                <w:noProof/>
                <w:webHidden/>
              </w:rPr>
              <w:instrText xml:space="preserve"> PAGEREF _Toc197602066 \h </w:instrText>
            </w:r>
            <w:r>
              <w:rPr>
                <w:noProof/>
                <w:webHidden/>
              </w:rPr>
            </w:r>
            <w:r>
              <w:rPr>
                <w:noProof/>
                <w:webHidden/>
              </w:rPr>
              <w:fldChar w:fldCharType="separate"/>
            </w:r>
            <w:r>
              <w:rPr>
                <w:noProof/>
                <w:webHidden/>
              </w:rPr>
              <w:t>12</w:t>
            </w:r>
            <w:r>
              <w:rPr>
                <w:noProof/>
                <w:webHidden/>
              </w:rPr>
              <w:fldChar w:fldCharType="end"/>
            </w:r>
          </w:hyperlink>
        </w:p>
        <w:p w14:paraId="57ADE02D" w14:textId="63305853"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7" w:history="1">
            <w:r w:rsidRPr="001B776E">
              <w:rPr>
                <w:rStyle w:val="Hyperlink"/>
                <w:rFonts w:eastAsiaTheme="minorHAnsi"/>
                <w:noProof/>
              </w:rPr>
              <w:t>Safeguarding</w:t>
            </w:r>
            <w:r>
              <w:rPr>
                <w:noProof/>
                <w:webHidden/>
              </w:rPr>
              <w:tab/>
            </w:r>
            <w:r>
              <w:rPr>
                <w:noProof/>
                <w:webHidden/>
              </w:rPr>
              <w:fldChar w:fldCharType="begin"/>
            </w:r>
            <w:r>
              <w:rPr>
                <w:noProof/>
                <w:webHidden/>
              </w:rPr>
              <w:instrText xml:space="preserve"> PAGEREF _Toc197602067 \h </w:instrText>
            </w:r>
            <w:r>
              <w:rPr>
                <w:noProof/>
                <w:webHidden/>
              </w:rPr>
            </w:r>
            <w:r>
              <w:rPr>
                <w:noProof/>
                <w:webHidden/>
              </w:rPr>
              <w:fldChar w:fldCharType="separate"/>
            </w:r>
            <w:r>
              <w:rPr>
                <w:noProof/>
                <w:webHidden/>
              </w:rPr>
              <w:t>12</w:t>
            </w:r>
            <w:r>
              <w:rPr>
                <w:noProof/>
                <w:webHidden/>
              </w:rPr>
              <w:fldChar w:fldCharType="end"/>
            </w:r>
          </w:hyperlink>
        </w:p>
        <w:p w14:paraId="447DF544" w14:textId="09CC7BB4"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8" w:history="1">
            <w:r w:rsidRPr="001B776E">
              <w:rPr>
                <w:rStyle w:val="Hyperlink"/>
                <w:rFonts w:eastAsiaTheme="minorHAnsi"/>
                <w:noProof/>
              </w:rPr>
              <w:t>Children on Child Protection (CP) Plans and Child in Need (CiN) Plans</w:t>
            </w:r>
            <w:r>
              <w:rPr>
                <w:noProof/>
                <w:webHidden/>
              </w:rPr>
              <w:tab/>
            </w:r>
            <w:r>
              <w:rPr>
                <w:noProof/>
                <w:webHidden/>
              </w:rPr>
              <w:fldChar w:fldCharType="begin"/>
            </w:r>
            <w:r>
              <w:rPr>
                <w:noProof/>
                <w:webHidden/>
              </w:rPr>
              <w:instrText xml:space="preserve"> PAGEREF _Toc197602068 \h </w:instrText>
            </w:r>
            <w:r>
              <w:rPr>
                <w:noProof/>
                <w:webHidden/>
              </w:rPr>
            </w:r>
            <w:r>
              <w:rPr>
                <w:noProof/>
                <w:webHidden/>
              </w:rPr>
              <w:fldChar w:fldCharType="separate"/>
            </w:r>
            <w:r>
              <w:rPr>
                <w:noProof/>
                <w:webHidden/>
              </w:rPr>
              <w:t>13</w:t>
            </w:r>
            <w:r>
              <w:rPr>
                <w:noProof/>
                <w:webHidden/>
              </w:rPr>
              <w:fldChar w:fldCharType="end"/>
            </w:r>
          </w:hyperlink>
        </w:p>
        <w:p w14:paraId="2F370028" w14:textId="62D57CDF"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69" w:history="1">
            <w:r w:rsidRPr="001B776E">
              <w:rPr>
                <w:rStyle w:val="Hyperlink"/>
                <w:rFonts w:eastAsiaTheme="minorHAnsi"/>
                <w:noProof/>
              </w:rPr>
              <w:t>Looked-after children</w:t>
            </w:r>
            <w:r>
              <w:rPr>
                <w:noProof/>
                <w:webHidden/>
              </w:rPr>
              <w:tab/>
            </w:r>
            <w:r>
              <w:rPr>
                <w:noProof/>
                <w:webHidden/>
              </w:rPr>
              <w:fldChar w:fldCharType="begin"/>
            </w:r>
            <w:r>
              <w:rPr>
                <w:noProof/>
                <w:webHidden/>
              </w:rPr>
              <w:instrText xml:space="preserve"> PAGEREF _Toc197602069 \h </w:instrText>
            </w:r>
            <w:r>
              <w:rPr>
                <w:noProof/>
                <w:webHidden/>
              </w:rPr>
            </w:r>
            <w:r>
              <w:rPr>
                <w:noProof/>
                <w:webHidden/>
              </w:rPr>
              <w:fldChar w:fldCharType="separate"/>
            </w:r>
            <w:r>
              <w:rPr>
                <w:noProof/>
                <w:webHidden/>
              </w:rPr>
              <w:t>13</w:t>
            </w:r>
            <w:r>
              <w:rPr>
                <w:noProof/>
                <w:webHidden/>
              </w:rPr>
              <w:fldChar w:fldCharType="end"/>
            </w:r>
          </w:hyperlink>
        </w:p>
        <w:p w14:paraId="6C0DB8D3" w14:textId="18C2A06F" w:rsidR="008905A5" w:rsidRDefault="008905A5">
          <w:pPr>
            <w:pStyle w:val="TOC1"/>
            <w:tabs>
              <w:tab w:val="right" w:leader="dot" w:pos="9742"/>
            </w:tabs>
            <w:rPr>
              <w:rFonts w:asciiTheme="minorHAnsi" w:eastAsiaTheme="minorEastAsia" w:hAnsiTheme="minorHAnsi" w:cstheme="minorBidi"/>
              <w:noProof/>
              <w:kern w:val="2"/>
              <w:lang w:val="en-GB" w:eastAsia="en-GB"/>
              <w14:ligatures w14:val="standardContextual"/>
            </w:rPr>
          </w:pPr>
          <w:hyperlink w:anchor="_Toc197602070" w:history="1">
            <w:r w:rsidRPr="001B776E">
              <w:rPr>
                <w:rStyle w:val="Hyperlink"/>
                <w:rFonts w:eastAsiaTheme="minorHAnsi"/>
                <w:noProof/>
              </w:rPr>
              <w:t>Appendix 1: Elective Home Education: Universal Process</w:t>
            </w:r>
            <w:r>
              <w:rPr>
                <w:noProof/>
                <w:webHidden/>
              </w:rPr>
              <w:tab/>
            </w:r>
            <w:r>
              <w:rPr>
                <w:noProof/>
                <w:webHidden/>
              </w:rPr>
              <w:fldChar w:fldCharType="begin"/>
            </w:r>
            <w:r>
              <w:rPr>
                <w:noProof/>
                <w:webHidden/>
              </w:rPr>
              <w:instrText xml:space="preserve"> PAGEREF _Toc197602070 \h </w:instrText>
            </w:r>
            <w:r>
              <w:rPr>
                <w:noProof/>
                <w:webHidden/>
              </w:rPr>
            </w:r>
            <w:r>
              <w:rPr>
                <w:noProof/>
                <w:webHidden/>
              </w:rPr>
              <w:fldChar w:fldCharType="separate"/>
            </w:r>
            <w:r>
              <w:rPr>
                <w:noProof/>
                <w:webHidden/>
              </w:rPr>
              <w:t>14</w:t>
            </w:r>
            <w:r>
              <w:rPr>
                <w:noProof/>
                <w:webHidden/>
              </w:rPr>
              <w:fldChar w:fldCharType="end"/>
            </w:r>
          </w:hyperlink>
        </w:p>
        <w:p w14:paraId="2BD1D9BC" w14:textId="65785CA1" w:rsidR="002F536C" w:rsidRDefault="008905A5">
          <w:r>
            <w:fldChar w:fldCharType="end"/>
          </w:r>
        </w:p>
      </w:sdtContent>
    </w:sdt>
    <w:p w14:paraId="10A93A05" w14:textId="77777777" w:rsidR="00591D07" w:rsidRDefault="00591D07">
      <w:pPr>
        <w:spacing w:line="240" w:lineRule="auto"/>
        <w:jc w:val="left"/>
        <w:rPr>
          <w:lang w:val="en-GB"/>
        </w:rPr>
      </w:pPr>
      <w:r>
        <w:rPr>
          <w:lang w:val="en-GB"/>
        </w:rPr>
        <w:br w:type="page"/>
      </w:r>
    </w:p>
    <w:p w14:paraId="47239D45" w14:textId="77777777" w:rsidR="00591D07" w:rsidRDefault="00591D07" w:rsidP="00E62CEC">
      <w:pPr>
        <w:pStyle w:val="Heading2"/>
        <w:spacing w:after="240"/>
        <w:rPr>
          <w:rFonts w:eastAsiaTheme="minorHAnsi"/>
        </w:rPr>
      </w:pPr>
      <w:bookmarkStart w:id="0" w:name="_Toc197602048"/>
      <w:r>
        <w:rPr>
          <w:rFonts w:eastAsiaTheme="minorHAnsi"/>
        </w:rPr>
        <w:lastRenderedPageBreak/>
        <w:t>Key Information and Version History</w:t>
      </w:r>
      <w:bookmarkEnd w:id="0"/>
      <w:r>
        <w:rPr>
          <w:rFonts w:eastAsiaTheme="minorHAnsi"/>
        </w:rPr>
        <w:t xml:space="preserve"> </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869"/>
        <w:gridCol w:w="6863"/>
      </w:tblGrid>
      <w:tr w:rsidR="00591D07" w:rsidRPr="0036608F" w14:paraId="1EE28402"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19F0C6" w14:textId="77777777" w:rsidR="00591D07" w:rsidRPr="0036608F" w:rsidRDefault="00591D07" w:rsidP="0036608F">
            <w:pPr>
              <w:rPr>
                <w:rFonts w:eastAsiaTheme="minorHAnsi"/>
                <w:b/>
                <w:bCs/>
              </w:rPr>
            </w:pPr>
            <w:r w:rsidRPr="0036608F">
              <w:rPr>
                <w:rFonts w:eastAsiaTheme="minorHAnsi"/>
                <w:b/>
                <w:bCs/>
              </w:rPr>
              <w:t>Title</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36AEF2" w14:textId="19E85E38" w:rsidR="00591D07" w:rsidRPr="0036608F" w:rsidRDefault="00591D07" w:rsidP="0036608F">
            <w:pPr>
              <w:rPr>
                <w:rFonts w:eastAsiaTheme="minorHAnsi"/>
              </w:rPr>
            </w:pPr>
            <w:r w:rsidRPr="0036608F">
              <w:rPr>
                <w:rFonts w:eastAsiaTheme="minorHAnsi"/>
              </w:rPr>
              <w:t>Elective Home Education Policy</w:t>
            </w:r>
          </w:p>
        </w:tc>
      </w:tr>
      <w:tr w:rsidR="00591D07" w:rsidRPr="0036608F" w14:paraId="105AD2FF"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EF1192" w14:textId="77777777" w:rsidR="00591D07" w:rsidRPr="0036608F" w:rsidRDefault="00591D07" w:rsidP="0036608F">
            <w:pPr>
              <w:rPr>
                <w:rFonts w:eastAsiaTheme="minorHAnsi"/>
                <w:b/>
                <w:bCs/>
              </w:rPr>
            </w:pPr>
            <w:r w:rsidRPr="0036608F">
              <w:rPr>
                <w:rFonts w:eastAsiaTheme="minorHAnsi"/>
                <w:b/>
                <w:bCs/>
              </w:rPr>
              <w:t>Prepared by</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20DDE" w14:textId="77777777" w:rsidR="00591D07" w:rsidRPr="0036608F" w:rsidRDefault="00591D07" w:rsidP="0036608F">
            <w:pPr>
              <w:rPr>
                <w:rFonts w:eastAsiaTheme="minorHAnsi"/>
              </w:rPr>
            </w:pPr>
            <w:r w:rsidRPr="0036608F">
              <w:rPr>
                <w:rFonts w:eastAsiaTheme="minorHAnsi"/>
              </w:rPr>
              <w:t>Head of Inclusion</w:t>
            </w:r>
          </w:p>
        </w:tc>
      </w:tr>
      <w:tr w:rsidR="00591D07" w:rsidRPr="0036608F" w14:paraId="52714CE0"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5D2FD8" w14:textId="77777777" w:rsidR="00591D07" w:rsidRPr="0036608F" w:rsidRDefault="00591D07" w:rsidP="0036608F">
            <w:pPr>
              <w:rPr>
                <w:rFonts w:eastAsiaTheme="minorHAnsi"/>
                <w:b/>
                <w:bCs/>
              </w:rPr>
            </w:pPr>
            <w:r w:rsidRPr="0036608F">
              <w:rPr>
                <w:rFonts w:eastAsiaTheme="minorHAnsi"/>
                <w:b/>
                <w:bCs/>
              </w:rPr>
              <w:t>Approved by</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013595" w14:textId="77777777" w:rsidR="00591D07" w:rsidRPr="0036608F" w:rsidRDefault="00591D07" w:rsidP="0036608F">
            <w:pPr>
              <w:rPr>
                <w:rFonts w:eastAsiaTheme="minorHAnsi"/>
              </w:rPr>
            </w:pPr>
            <w:r w:rsidRPr="0036608F">
              <w:rPr>
                <w:rFonts w:eastAsiaTheme="minorHAnsi"/>
              </w:rPr>
              <w:t xml:space="preserve">Legal Services </w:t>
            </w:r>
          </w:p>
        </w:tc>
      </w:tr>
      <w:tr w:rsidR="00591D07" w:rsidRPr="0036608F" w14:paraId="4ADB9A2F"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9F0C9B" w14:textId="77777777" w:rsidR="00591D07" w:rsidRPr="0036608F" w:rsidRDefault="00591D07" w:rsidP="0036608F">
            <w:pPr>
              <w:rPr>
                <w:rFonts w:eastAsiaTheme="minorHAnsi"/>
                <w:b/>
                <w:bCs/>
              </w:rPr>
            </w:pPr>
            <w:r w:rsidRPr="0036608F">
              <w:rPr>
                <w:rFonts w:eastAsiaTheme="minorHAnsi"/>
                <w:b/>
                <w:bCs/>
              </w:rPr>
              <w:t xml:space="preserve">Date effective from </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B39157" w14:textId="17404A06" w:rsidR="00591D07" w:rsidRPr="0036608F" w:rsidRDefault="00B73EAE" w:rsidP="0036608F">
            <w:pPr>
              <w:rPr>
                <w:rFonts w:eastAsiaTheme="minorHAnsi"/>
              </w:rPr>
            </w:pPr>
            <w:r>
              <w:rPr>
                <w:rFonts w:eastAsiaTheme="minorHAnsi"/>
              </w:rPr>
              <w:t>May 2025</w:t>
            </w:r>
          </w:p>
        </w:tc>
      </w:tr>
      <w:tr w:rsidR="00591D07" w:rsidRPr="0036608F" w14:paraId="564D4213"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6E659" w14:textId="77777777" w:rsidR="00591D07" w:rsidRPr="0036608F" w:rsidRDefault="00591D07" w:rsidP="0036608F">
            <w:pPr>
              <w:rPr>
                <w:rFonts w:eastAsiaTheme="minorHAnsi"/>
                <w:b/>
                <w:bCs/>
              </w:rPr>
            </w:pPr>
            <w:r w:rsidRPr="0036608F">
              <w:rPr>
                <w:rFonts w:eastAsiaTheme="minorHAnsi"/>
                <w:b/>
                <w:bCs/>
              </w:rPr>
              <w:t xml:space="preserve">Review frequency </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FC60A" w14:textId="481338A2" w:rsidR="00591D07" w:rsidRPr="0036608F" w:rsidRDefault="00591D07" w:rsidP="0036608F">
            <w:pPr>
              <w:rPr>
                <w:rFonts w:eastAsiaTheme="minorHAnsi"/>
              </w:rPr>
            </w:pPr>
            <w:r w:rsidRPr="0036608F">
              <w:rPr>
                <w:rFonts w:eastAsiaTheme="minorHAnsi"/>
              </w:rPr>
              <w:t xml:space="preserve">Every 2 Years </w:t>
            </w:r>
            <w:r w:rsidR="00137910">
              <w:rPr>
                <w:rFonts w:eastAsiaTheme="minorHAnsi"/>
              </w:rPr>
              <w:t>(unless statutory guidance issued)</w:t>
            </w:r>
          </w:p>
        </w:tc>
      </w:tr>
      <w:tr w:rsidR="00591D07" w:rsidRPr="0036608F" w14:paraId="0CCA9A71"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CC7F0" w14:textId="77777777" w:rsidR="00591D07" w:rsidRPr="0036608F" w:rsidRDefault="00591D07" w:rsidP="0036608F">
            <w:pPr>
              <w:rPr>
                <w:rFonts w:eastAsiaTheme="minorHAnsi"/>
                <w:b/>
                <w:bCs/>
              </w:rPr>
            </w:pPr>
            <w:r w:rsidRPr="0036608F">
              <w:rPr>
                <w:rFonts w:eastAsiaTheme="minorHAnsi"/>
                <w:b/>
                <w:bCs/>
              </w:rPr>
              <w:t>Next review date</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F37C0" w14:textId="38B830E7" w:rsidR="00591D07" w:rsidRPr="0036608F" w:rsidRDefault="00B73EAE" w:rsidP="0036608F">
            <w:pPr>
              <w:rPr>
                <w:rFonts w:eastAsiaTheme="minorHAnsi"/>
              </w:rPr>
            </w:pPr>
            <w:r>
              <w:rPr>
                <w:rFonts w:eastAsiaTheme="minorHAnsi"/>
              </w:rPr>
              <w:t>May 2026</w:t>
            </w:r>
          </w:p>
        </w:tc>
      </w:tr>
      <w:tr w:rsidR="00591D07" w:rsidRPr="0036608F" w14:paraId="56C49825" w14:textId="77777777" w:rsidTr="00E54E75">
        <w:tc>
          <w:tcPr>
            <w:tcW w:w="147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3A4C9" w14:textId="77777777" w:rsidR="00591D07" w:rsidRPr="0036608F" w:rsidRDefault="00591D07" w:rsidP="0036608F">
            <w:pPr>
              <w:rPr>
                <w:rFonts w:eastAsiaTheme="minorHAnsi"/>
                <w:b/>
                <w:bCs/>
              </w:rPr>
            </w:pPr>
            <w:r w:rsidRPr="0036608F">
              <w:rPr>
                <w:rFonts w:eastAsiaTheme="minorHAnsi"/>
                <w:b/>
                <w:bCs/>
              </w:rPr>
              <w:t xml:space="preserve">Distribution </w:t>
            </w:r>
          </w:p>
        </w:tc>
        <w:tc>
          <w:tcPr>
            <w:tcW w:w="352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2594A6" w14:textId="71D15939" w:rsidR="00591D07" w:rsidRPr="0036608F" w:rsidRDefault="00591D07" w:rsidP="0036608F">
            <w:pPr>
              <w:rPr>
                <w:rFonts w:eastAsiaTheme="minorHAnsi"/>
              </w:rPr>
            </w:pPr>
            <w:r w:rsidRPr="0036608F">
              <w:rPr>
                <w:rFonts w:eastAsiaTheme="minorHAnsi"/>
              </w:rPr>
              <w:t>External</w:t>
            </w:r>
          </w:p>
        </w:tc>
      </w:tr>
    </w:tbl>
    <w:p w14:paraId="4F0D963D" w14:textId="77777777" w:rsidR="00591D07" w:rsidRPr="00935DFC" w:rsidRDefault="00591D07" w:rsidP="0036608F">
      <w:pPr>
        <w:spacing w:before="240"/>
        <w:rPr>
          <w:rFonts w:eastAsiaTheme="minorHAnsi"/>
          <w:b/>
          <w:bCs/>
        </w:rPr>
      </w:pPr>
      <w:r w:rsidRPr="00935DFC">
        <w:rPr>
          <w:rFonts w:eastAsiaTheme="minorHAnsi"/>
          <w:b/>
          <w:bCs/>
        </w:rPr>
        <w:t xml:space="preserve">Revision History </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096"/>
        <w:gridCol w:w="1569"/>
        <w:gridCol w:w="4457"/>
        <w:gridCol w:w="1610"/>
      </w:tblGrid>
      <w:tr w:rsidR="00591D07" w:rsidRPr="0036608F" w14:paraId="25DADF75"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4970FC" w14:textId="77777777" w:rsidR="00591D07" w:rsidRPr="0036608F" w:rsidRDefault="00591D07" w:rsidP="0036608F">
            <w:pPr>
              <w:rPr>
                <w:rFonts w:eastAsiaTheme="minorHAnsi"/>
                <w:b/>
                <w:bCs/>
              </w:rPr>
            </w:pPr>
            <w:r w:rsidRPr="0036608F">
              <w:rPr>
                <w:rFonts w:eastAsiaTheme="minorHAnsi"/>
                <w:b/>
                <w:bCs/>
              </w:rPr>
              <w:t xml:space="preserve">Version </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8050AF" w14:textId="77777777" w:rsidR="00591D07" w:rsidRPr="0036608F" w:rsidRDefault="00591D07" w:rsidP="0036608F">
            <w:pPr>
              <w:rPr>
                <w:rFonts w:eastAsiaTheme="minorHAnsi"/>
                <w:b/>
                <w:bCs/>
              </w:rPr>
            </w:pPr>
            <w:r w:rsidRPr="0036608F">
              <w:rPr>
                <w:rFonts w:eastAsiaTheme="minorHAnsi"/>
                <w:b/>
                <w:bCs/>
              </w:rPr>
              <w:t>Date</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A41AF2" w14:textId="77777777" w:rsidR="00591D07" w:rsidRPr="0036608F" w:rsidRDefault="00591D07" w:rsidP="0036608F">
            <w:pPr>
              <w:rPr>
                <w:rFonts w:eastAsiaTheme="minorHAnsi"/>
                <w:b/>
                <w:bCs/>
              </w:rPr>
            </w:pPr>
            <w:r w:rsidRPr="0036608F">
              <w:rPr>
                <w:rFonts w:eastAsiaTheme="minorHAnsi"/>
                <w:b/>
                <w:bCs/>
              </w:rPr>
              <w:t>Summary of changes</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A99CB" w14:textId="77777777" w:rsidR="00591D07" w:rsidRPr="0036608F" w:rsidRDefault="00591D07" w:rsidP="0036608F">
            <w:pPr>
              <w:rPr>
                <w:rFonts w:eastAsiaTheme="minorHAnsi"/>
                <w:b/>
                <w:bCs/>
              </w:rPr>
            </w:pPr>
            <w:r w:rsidRPr="0036608F">
              <w:rPr>
                <w:rFonts w:eastAsiaTheme="minorHAnsi"/>
                <w:b/>
                <w:bCs/>
              </w:rPr>
              <w:t>Author</w:t>
            </w:r>
          </w:p>
        </w:tc>
      </w:tr>
      <w:tr w:rsidR="00591D07" w:rsidRPr="0036608F" w14:paraId="2B6976CB"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B55C2" w14:textId="626BC6C4" w:rsidR="00591D07" w:rsidRPr="0036608F" w:rsidRDefault="00591D07" w:rsidP="0036608F">
            <w:pPr>
              <w:rPr>
                <w:rFonts w:eastAsiaTheme="minorHAnsi"/>
              </w:rPr>
            </w:pPr>
            <w:r w:rsidRPr="0036608F">
              <w:rPr>
                <w:rFonts w:eastAsiaTheme="minorHAnsi"/>
              </w:rPr>
              <w:t> 1.0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5CD8B" w14:textId="4BD87628" w:rsidR="00591D07" w:rsidRPr="0036608F" w:rsidRDefault="00591D07" w:rsidP="0036608F">
            <w:pPr>
              <w:rPr>
                <w:rFonts w:eastAsiaTheme="minorHAnsi"/>
              </w:rPr>
            </w:pPr>
            <w:r w:rsidRPr="0036608F">
              <w:rPr>
                <w:rFonts w:eastAsiaTheme="minorHAnsi"/>
              </w:rPr>
              <w:t xml:space="preserve"> May </w:t>
            </w:r>
            <w:r w:rsidR="00B73EAE">
              <w:rPr>
                <w:rFonts w:eastAsiaTheme="minorHAnsi"/>
              </w:rPr>
              <w:t>2016</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3B0DB6" w14:textId="6C0F5AF3" w:rsidR="00591D07" w:rsidRPr="0036608F" w:rsidRDefault="00591D07" w:rsidP="00137910">
            <w:pPr>
              <w:jc w:val="left"/>
              <w:rPr>
                <w:rFonts w:eastAsiaTheme="minorHAnsi"/>
              </w:rPr>
            </w:pPr>
            <w:r w:rsidRPr="0036608F">
              <w:rPr>
                <w:rFonts w:eastAsiaTheme="minorHAnsi"/>
              </w:rPr>
              <w:t>Policy prepared for first use</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89CC24" w14:textId="00102F34" w:rsidR="00591D07" w:rsidRPr="0036608F" w:rsidRDefault="00591D07" w:rsidP="0036608F">
            <w:pPr>
              <w:rPr>
                <w:rFonts w:eastAsiaTheme="minorHAnsi"/>
              </w:rPr>
            </w:pPr>
            <w:r w:rsidRPr="0036608F">
              <w:rPr>
                <w:rFonts w:eastAsiaTheme="minorHAnsi"/>
              </w:rPr>
              <w:t xml:space="preserve"> S Berryman </w:t>
            </w:r>
          </w:p>
        </w:tc>
      </w:tr>
      <w:tr w:rsidR="00591D07" w:rsidRPr="0036608F" w14:paraId="1E9DC521"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F0B03" w14:textId="1F4D0917" w:rsidR="00591D07" w:rsidRPr="0036608F" w:rsidRDefault="00591D07" w:rsidP="0036608F">
            <w:pPr>
              <w:rPr>
                <w:rFonts w:eastAsiaTheme="minorHAnsi"/>
              </w:rPr>
            </w:pPr>
            <w:r w:rsidRPr="0036608F">
              <w:rPr>
                <w:rFonts w:eastAsiaTheme="minorHAnsi"/>
              </w:rPr>
              <w:t> </w:t>
            </w:r>
            <w:r w:rsidR="00B73EAE">
              <w:rPr>
                <w:rFonts w:eastAsiaTheme="minorHAnsi"/>
              </w:rPr>
              <w:t>2.0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62D95" w14:textId="60FCBADF" w:rsidR="00591D07" w:rsidRPr="0036608F" w:rsidRDefault="00B73EAE" w:rsidP="0036608F">
            <w:pPr>
              <w:rPr>
                <w:rFonts w:eastAsiaTheme="minorHAnsi"/>
              </w:rPr>
            </w:pPr>
            <w:r>
              <w:rPr>
                <w:rFonts w:eastAsiaTheme="minorHAnsi"/>
              </w:rPr>
              <w:t xml:space="preserve">May 2017 </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1F8F83" w14:textId="536D2839" w:rsidR="00591D07" w:rsidRPr="0036608F" w:rsidRDefault="00B73EAE" w:rsidP="00137910">
            <w:pPr>
              <w:jc w:val="left"/>
              <w:rPr>
                <w:rFonts w:eastAsiaTheme="minorHAnsi"/>
              </w:rPr>
            </w:pPr>
            <w:r>
              <w:rPr>
                <w:rFonts w:eastAsiaTheme="minorHAnsi"/>
              </w:rPr>
              <w:t xml:space="preserve">Policy reviewed </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D15B05" w14:textId="4830FFAA" w:rsidR="00591D07" w:rsidRPr="0036608F" w:rsidRDefault="00591D07" w:rsidP="0036608F">
            <w:pPr>
              <w:rPr>
                <w:rFonts w:eastAsiaTheme="minorHAnsi"/>
              </w:rPr>
            </w:pPr>
            <w:r w:rsidRPr="0036608F">
              <w:rPr>
                <w:rFonts w:eastAsiaTheme="minorHAnsi"/>
              </w:rPr>
              <w:t> </w:t>
            </w:r>
            <w:r w:rsidR="00390C7B">
              <w:rPr>
                <w:rFonts w:eastAsiaTheme="minorHAnsi"/>
              </w:rPr>
              <w:t>S Berryman</w:t>
            </w:r>
          </w:p>
        </w:tc>
      </w:tr>
      <w:tr w:rsidR="00591D07" w:rsidRPr="0036608F" w14:paraId="45C8A05A"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A055A3" w14:textId="044AE190" w:rsidR="00591D07" w:rsidRPr="0036608F" w:rsidRDefault="00591D07" w:rsidP="0036608F">
            <w:pPr>
              <w:rPr>
                <w:rFonts w:eastAsiaTheme="minorHAnsi"/>
              </w:rPr>
            </w:pPr>
            <w:r w:rsidRPr="0036608F">
              <w:rPr>
                <w:rFonts w:eastAsiaTheme="minorHAnsi"/>
              </w:rPr>
              <w:t> </w:t>
            </w:r>
            <w:r w:rsidR="00390C7B">
              <w:rPr>
                <w:rFonts w:eastAsiaTheme="minorHAnsi"/>
              </w:rPr>
              <w:t>3.0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20F1B" w14:textId="0474A7C4" w:rsidR="00591D07" w:rsidRPr="0036608F" w:rsidRDefault="00390C7B" w:rsidP="0036608F">
            <w:pPr>
              <w:rPr>
                <w:rFonts w:eastAsiaTheme="minorHAnsi"/>
              </w:rPr>
            </w:pPr>
            <w:r>
              <w:rPr>
                <w:rFonts w:eastAsiaTheme="minorHAnsi"/>
              </w:rPr>
              <w:t>May 2019</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0A3DD3" w14:textId="3237DEE5" w:rsidR="00591D07" w:rsidRPr="0036608F" w:rsidRDefault="00390C7B" w:rsidP="00137910">
            <w:pPr>
              <w:jc w:val="left"/>
              <w:rPr>
                <w:rFonts w:eastAsiaTheme="minorHAnsi"/>
              </w:rPr>
            </w:pPr>
            <w:r>
              <w:rPr>
                <w:rFonts w:eastAsiaTheme="minorHAnsi"/>
              </w:rPr>
              <w:t xml:space="preserve">Policy reviewed to reflect updated guidance-  </w:t>
            </w:r>
            <w:r w:rsidRPr="00390C7B">
              <w:rPr>
                <w:rFonts w:eastAsiaTheme="minorHAnsi"/>
              </w:rPr>
              <w:t>Elective home education: guidance for local authorities" and "Elective home education: guidance for parents" replaced the older "Home education guidelines for local authorities</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29847" w14:textId="6702BD89" w:rsidR="00591D07" w:rsidRPr="0036608F" w:rsidRDefault="00591D07" w:rsidP="0036608F">
            <w:pPr>
              <w:rPr>
                <w:rFonts w:eastAsiaTheme="minorHAnsi"/>
              </w:rPr>
            </w:pPr>
            <w:r w:rsidRPr="0036608F">
              <w:rPr>
                <w:rFonts w:eastAsiaTheme="minorHAnsi"/>
              </w:rPr>
              <w:t> </w:t>
            </w:r>
            <w:r w:rsidR="00390C7B">
              <w:rPr>
                <w:rFonts w:eastAsiaTheme="minorHAnsi"/>
              </w:rPr>
              <w:t>S Berryman</w:t>
            </w:r>
          </w:p>
        </w:tc>
      </w:tr>
      <w:tr w:rsidR="00591D07" w:rsidRPr="0036608F" w14:paraId="2238DA8E"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C7E41" w14:textId="234025A3" w:rsidR="00591D07" w:rsidRPr="0036608F" w:rsidRDefault="00591D07" w:rsidP="0036608F">
            <w:pPr>
              <w:rPr>
                <w:rFonts w:eastAsiaTheme="minorHAnsi"/>
              </w:rPr>
            </w:pPr>
            <w:r w:rsidRPr="0036608F">
              <w:rPr>
                <w:rFonts w:eastAsiaTheme="minorHAnsi"/>
              </w:rPr>
              <w:t> </w:t>
            </w:r>
            <w:r w:rsidR="00390C7B">
              <w:rPr>
                <w:rFonts w:eastAsiaTheme="minorHAnsi"/>
              </w:rPr>
              <w:t>4.0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44A1F" w14:textId="4D9EA3C8" w:rsidR="00591D07" w:rsidRPr="0036608F" w:rsidRDefault="00591D07" w:rsidP="0036608F">
            <w:pPr>
              <w:rPr>
                <w:rFonts w:eastAsiaTheme="minorHAnsi"/>
              </w:rPr>
            </w:pPr>
            <w:r w:rsidRPr="0036608F">
              <w:rPr>
                <w:rFonts w:eastAsiaTheme="minorHAnsi"/>
              </w:rPr>
              <w:t> </w:t>
            </w:r>
            <w:r w:rsidR="009158B1">
              <w:rPr>
                <w:rFonts w:eastAsiaTheme="minorHAnsi"/>
              </w:rPr>
              <w:t>June 2021</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DC5E2E" w14:textId="5B78E3DE" w:rsidR="00591D07" w:rsidRPr="0036608F" w:rsidRDefault="00591D07" w:rsidP="00137910">
            <w:pPr>
              <w:jc w:val="left"/>
              <w:rPr>
                <w:rFonts w:eastAsiaTheme="minorHAnsi"/>
              </w:rPr>
            </w:pPr>
            <w:r w:rsidRPr="0036608F">
              <w:rPr>
                <w:rFonts w:eastAsiaTheme="minorHAnsi"/>
              </w:rPr>
              <w:t> </w:t>
            </w:r>
            <w:r w:rsidR="009158B1">
              <w:rPr>
                <w:rFonts w:eastAsiaTheme="minorHAnsi"/>
              </w:rPr>
              <w:t xml:space="preserve">Policy reviewed; minor updates only </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15D929" w14:textId="4495180F" w:rsidR="00591D07" w:rsidRPr="0036608F" w:rsidRDefault="009158B1" w:rsidP="0036608F">
            <w:pPr>
              <w:rPr>
                <w:rFonts w:eastAsiaTheme="minorHAnsi"/>
              </w:rPr>
            </w:pPr>
            <w:r>
              <w:rPr>
                <w:rFonts w:eastAsiaTheme="minorHAnsi"/>
              </w:rPr>
              <w:t>S Berryman</w:t>
            </w:r>
          </w:p>
        </w:tc>
      </w:tr>
      <w:tr w:rsidR="00591D07" w:rsidRPr="0036608F" w14:paraId="2997DE01"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253932" w14:textId="5FB78207" w:rsidR="00591D07" w:rsidRPr="0036608F" w:rsidRDefault="00591D07" w:rsidP="0036608F">
            <w:pPr>
              <w:rPr>
                <w:rFonts w:eastAsiaTheme="minorHAnsi"/>
              </w:rPr>
            </w:pPr>
            <w:r w:rsidRPr="0036608F">
              <w:rPr>
                <w:rFonts w:eastAsiaTheme="minorHAnsi"/>
              </w:rPr>
              <w:t> </w:t>
            </w:r>
            <w:r w:rsidR="009158B1">
              <w:rPr>
                <w:rFonts w:eastAsiaTheme="minorHAnsi"/>
              </w:rPr>
              <w:t>5.0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03B8A" w14:textId="6D277985" w:rsidR="00591D07" w:rsidRPr="0036608F" w:rsidRDefault="00591D07" w:rsidP="0036608F">
            <w:pPr>
              <w:rPr>
                <w:rFonts w:eastAsiaTheme="minorHAnsi"/>
              </w:rPr>
            </w:pPr>
            <w:r w:rsidRPr="0036608F">
              <w:rPr>
                <w:rFonts w:eastAsiaTheme="minorHAnsi"/>
              </w:rPr>
              <w:t> </w:t>
            </w:r>
            <w:r w:rsidR="00F81912">
              <w:rPr>
                <w:rFonts w:eastAsiaTheme="minorHAnsi"/>
              </w:rPr>
              <w:t xml:space="preserve">July </w:t>
            </w:r>
            <w:r w:rsidR="00FD5D8F">
              <w:rPr>
                <w:rFonts w:eastAsiaTheme="minorHAnsi"/>
              </w:rPr>
              <w:t xml:space="preserve"> 2024</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C8C0B9" w14:textId="001DFEE5" w:rsidR="00591D07" w:rsidRPr="0036608F" w:rsidRDefault="00591D07" w:rsidP="00137910">
            <w:pPr>
              <w:jc w:val="left"/>
              <w:rPr>
                <w:rFonts w:eastAsiaTheme="minorHAnsi"/>
              </w:rPr>
            </w:pPr>
            <w:r w:rsidRPr="0036608F">
              <w:rPr>
                <w:rFonts w:eastAsiaTheme="minorHAnsi"/>
              </w:rPr>
              <w:t> </w:t>
            </w:r>
            <w:r w:rsidR="00143B8D">
              <w:rPr>
                <w:rFonts w:eastAsiaTheme="minorHAnsi"/>
              </w:rPr>
              <w:t xml:space="preserve">Policy Reviewed; </w:t>
            </w:r>
            <w:r w:rsidR="00137910">
              <w:rPr>
                <w:rFonts w:eastAsiaTheme="minorHAnsi"/>
              </w:rPr>
              <w:t>Updated to incorporate guidance issue- Working together to safeguard children.</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965DC3" w14:textId="71D00DFA" w:rsidR="00591D07" w:rsidRPr="0036608F" w:rsidRDefault="00143B8D" w:rsidP="0036608F">
            <w:pPr>
              <w:rPr>
                <w:rFonts w:eastAsiaTheme="minorHAnsi"/>
              </w:rPr>
            </w:pPr>
            <w:r>
              <w:rPr>
                <w:rFonts w:eastAsiaTheme="minorHAnsi"/>
              </w:rPr>
              <w:t xml:space="preserve">S Berryman </w:t>
            </w:r>
          </w:p>
        </w:tc>
      </w:tr>
      <w:tr w:rsidR="00591D07" w:rsidRPr="0036608F" w14:paraId="26EC3731" w14:textId="77777777" w:rsidTr="00591D07">
        <w:tc>
          <w:tcPr>
            <w:tcW w:w="10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2C8FE0" w14:textId="1F974AC1" w:rsidR="00591D07" w:rsidRPr="0036608F" w:rsidRDefault="00591D07" w:rsidP="0036608F">
            <w:pPr>
              <w:rPr>
                <w:rFonts w:eastAsiaTheme="minorHAnsi"/>
              </w:rPr>
            </w:pPr>
            <w:r w:rsidRPr="0036608F">
              <w:rPr>
                <w:rFonts w:eastAsiaTheme="minorHAnsi"/>
              </w:rPr>
              <w:t> </w:t>
            </w:r>
            <w:r w:rsidR="00143B8D">
              <w:rPr>
                <w:rFonts w:eastAsiaTheme="minorHAnsi"/>
              </w:rPr>
              <w:t>6.0</w:t>
            </w:r>
          </w:p>
        </w:tc>
        <w:tc>
          <w:tcPr>
            <w:tcW w:w="8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98511A" w14:textId="515FD216" w:rsidR="00591D07" w:rsidRPr="0036608F" w:rsidRDefault="00F81912" w:rsidP="0036608F">
            <w:pPr>
              <w:rPr>
                <w:rFonts w:eastAsiaTheme="minorHAnsi"/>
              </w:rPr>
            </w:pPr>
            <w:r>
              <w:rPr>
                <w:rFonts w:eastAsiaTheme="minorHAnsi"/>
              </w:rPr>
              <w:t>May</w:t>
            </w:r>
            <w:r w:rsidR="00143B8D">
              <w:rPr>
                <w:rFonts w:eastAsiaTheme="minorHAnsi"/>
              </w:rPr>
              <w:t xml:space="preserve"> 2025 </w:t>
            </w:r>
          </w:p>
        </w:tc>
        <w:tc>
          <w:tcPr>
            <w:tcW w:w="229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C2C48" w14:textId="339A9728" w:rsidR="00591D07" w:rsidRPr="0036608F" w:rsidRDefault="00591D07" w:rsidP="00137910">
            <w:pPr>
              <w:jc w:val="left"/>
              <w:rPr>
                <w:rFonts w:eastAsiaTheme="minorHAnsi"/>
              </w:rPr>
            </w:pPr>
            <w:r w:rsidRPr="0036608F">
              <w:rPr>
                <w:rFonts w:eastAsiaTheme="minorHAnsi"/>
              </w:rPr>
              <w:t> </w:t>
            </w:r>
            <w:r w:rsidR="00143B8D">
              <w:rPr>
                <w:rFonts w:eastAsiaTheme="minorHAnsi"/>
              </w:rPr>
              <w:t xml:space="preserve">Policy Reviewed; new template </w:t>
            </w:r>
            <w:r w:rsidR="00137910">
              <w:rPr>
                <w:rFonts w:eastAsiaTheme="minorHAnsi"/>
              </w:rPr>
              <w:t>used;</w:t>
            </w:r>
            <w:r w:rsidR="00143B8D">
              <w:rPr>
                <w:rFonts w:eastAsiaTheme="minorHAnsi"/>
              </w:rPr>
              <w:t xml:space="preserve"> hyperlinks updated </w:t>
            </w:r>
          </w:p>
        </w:tc>
        <w:tc>
          <w:tcPr>
            <w:tcW w:w="82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EBBE32" w14:textId="150D4F9C" w:rsidR="00591D07" w:rsidRPr="0036608F" w:rsidRDefault="00137910" w:rsidP="0036608F">
            <w:pPr>
              <w:rPr>
                <w:rFonts w:eastAsiaTheme="minorHAnsi"/>
              </w:rPr>
            </w:pPr>
            <w:r>
              <w:rPr>
                <w:rFonts w:eastAsiaTheme="minorHAnsi"/>
              </w:rPr>
              <w:t xml:space="preserve">S Berryman </w:t>
            </w:r>
          </w:p>
        </w:tc>
      </w:tr>
    </w:tbl>
    <w:p w14:paraId="4F0E2106" w14:textId="77777777" w:rsidR="00591D07" w:rsidRPr="0036608F" w:rsidRDefault="00591D07" w:rsidP="0036608F">
      <w:pPr>
        <w:rPr>
          <w:rFonts w:eastAsiaTheme="minorHAnsi"/>
        </w:rPr>
      </w:pPr>
      <w:r w:rsidRPr="0036608F">
        <w:rPr>
          <w:rFonts w:eastAsiaTheme="minorHAnsi"/>
        </w:rPr>
        <w:t> </w:t>
      </w:r>
    </w:p>
    <w:p w14:paraId="6C15D54B" w14:textId="77777777" w:rsidR="00591D07" w:rsidRPr="0036608F" w:rsidRDefault="00591D07" w:rsidP="0036608F">
      <w:pPr>
        <w:spacing w:after="240"/>
        <w:rPr>
          <w:rFonts w:eastAsiaTheme="minorHAnsi"/>
          <w:b/>
          <w:bCs/>
        </w:rPr>
      </w:pPr>
      <w:r w:rsidRPr="0036608F">
        <w:rPr>
          <w:rFonts w:eastAsiaTheme="minorHAnsi"/>
          <w:b/>
          <w:bCs/>
        </w:rPr>
        <w:t xml:space="preserve">Approval </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6234"/>
        <w:gridCol w:w="3498"/>
      </w:tblGrid>
      <w:tr w:rsidR="00591D07" w:rsidRPr="0036608F" w14:paraId="22001623" w14:textId="77777777" w:rsidTr="0036608F">
        <w:tc>
          <w:tcPr>
            <w:tcW w:w="320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A49097" w14:textId="77777777" w:rsidR="00591D07" w:rsidRPr="0036608F" w:rsidRDefault="00591D07" w:rsidP="0036608F">
            <w:pPr>
              <w:rPr>
                <w:rFonts w:eastAsiaTheme="minorHAnsi"/>
                <w:b/>
                <w:bCs/>
              </w:rPr>
            </w:pPr>
            <w:r w:rsidRPr="0036608F">
              <w:rPr>
                <w:rFonts w:eastAsiaTheme="minorHAnsi"/>
                <w:b/>
                <w:bCs/>
              </w:rPr>
              <w:t xml:space="preserve">Approving Groups/ Body </w:t>
            </w:r>
          </w:p>
        </w:tc>
        <w:tc>
          <w:tcPr>
            <w:tcW w:w="179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BAB86" w14:textId="77777777" w:rsidR="00591D07" w:rsidRPr="0036608F" w:rsidRDefault="00591D07" w:rsidP="0036608F">
            <w:pPr>
              <w:rPr>
                <w:rFonts w:eastAsiaTheme="minorHAnsi"/>
                <w:b/>
                <w:bCs/>
              </w:rPr>
            </w:pPr>
            <w:r w:rsidRPr="0036608F">
              <w:rPr>
                <w:rFonts w:eastAsiaTheme="minorHAnsi"/>
                <w:b/>
                <w:bCs/>
              </w:rPr>
              <w:t>Approval Date</w:t>
            </w:r>
          </w:p>
        </w:tc>
      </w:tr>
      <w:tr w:rsidR="00591D07" w:rsidRPr="0036608F" w14:paraId="43314272" w14:textId="77777777" w:rsidTr="0036608F">
        <w:tc>
          <w:tcPr>
            <w:tcW w:w="320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E0A43" w14:textId="7D37247E" w:rsidR="00591D07" w:rsidRPr="0036608F" w:rsidRDefault="00591D07" w:rsidP="0036608F">
            <w:pPr>
              <w:rPr>
                <w:rFonts w:eastAsiaTheme="minorHAnsi"/>
              </w:rPr>
            </w:pPr>
            <w:r w:rsidRPr="0036608F">
              <w:rPr>
                <w:rFonts w:eastAsiaTheme="minorHAnsi"/>
              </w:rPr>
              <w:t> </w:t>
            </w:r>
            <w:r w:rsidR="0036608F" w:rsidRPr="0036608F">
              <w:rPr>
                <w:rFonts w:eastAsiaTheme="minorHAnsi"/>
              </w:rPr>
              <w:t xml:space="preserve">Departmental Leadership Team </w:t>
            </w:r>
          </w:p>
        </w:tc>
        <w:tc>
          <w:tcPr>
            <w:tcW w:w="179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CAC78" w14:textId="213BC854" w:rsidR="00591D07" w:rsidRPr="0036608F" w:rsidRDefault="00143B8D" w:rsidP="0036608F">
            <w:pPr>
              <w:rPr>
                <w:rFonts w:eastAsiaTheme="minorHAnsi"/>
              </w:rPr>
            </w:pPr>
            <w:r>
              <w:rPr>
                <w:rFonts w:eastAsiaTheme="minorHAnsi"/>
              </w:rPr>
              <w:t>April 2016</w:t>
            </w:r>
          </w:p>
        </w:tc>
      </w:tr>
      <w:tr w:rsidR="00591D07" w:rsidRPr="0036608F" w14:paraId="6CA0E236" w14:textId="77777777" w:rsidTr="0036608F">
        <w:tc>
          <w:tcPr>
            <w:tcW w:w="320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CEFADC" w14:textId="1BFB3AD9" w:rsidR="00591D07" w:rsidRPr="0036608F" w:rsidRDefault="00591D07" w:rsidP="0036608F">
            <w:pPr>
              <w:rPr>
                <w:rFonts w:eastAsiaTheme="minorHAnsi"/>
              </w:rPr>
            </w:pPr>
            <w:r w:rsidRPr="0036608F">
              <w:rPr>
                <w:rFonts w:eastAsiaTheme="minorHAnsi"/>
              </w:rPr>
              <w:t> </w:t>
            </w:r>
            <w:r w:rsidR="00143B8D">
              <w:rPr>
                <w:rFonts w:eastAsiaTheme="minorHAnsi"/>
              </w:rPr>
              <w:t>Departmental Leadership Team</w:t>
            </w:r>
          </w:p>
        </w:tc>
        <w:tc>
          <w:tcPr>
            <w:tcW w:w="179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AB5E5" w14:textId="3AB3DD41" w:rsidR="00591D07" w:rsidRPr="0036608F" w:rsidRDefault="00143B8D" w:rsidP="0036608F">
            <w:pPr>
              <w:rPr>
                <w:rFonts w:eastAsiaTheme="minorHAnsi"/>
              </w:rPr>
            </w:pPr>
            <w:r>
              <w:rPr>
                <w:rFonts w:eastAsiaTheme="minorHAnsi"/>
              </w:rPr>
              <w:t>June 2019</w:t>
            </w:r>
          </w:p>
        </w:tc>
      </w:tr>
      <w:tr w:rsidR="00591D07" w:rsidRPr="0036608F" w14:paraId="6845ED23" w14:textId="77777777" w:rsidTr="0036608F">
        <w:tc>
          <w:tcPr>
            <w:tcW w:w="320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133184" w14:textId="6CA6E587" w:rsidR="00591D07" w:rsidRPr="0036608F" w:rsidRDefault="00591D07" w:rsidP="0036608F">
            <w:pPr>
              <w:rPr>
                <w:rFonts w:eastAsiaTheme="minorHAnsi"/>
              </w:rPr>
            </w:pPr>
            <w:r w:rsidRPr="0036608F">
              <w:rPr>
                <w:rFonts w:eastAsiaTheme="minorHAnsi"/>
              </w:rPr>
              <w:t> </w:t>
            </w:r>
            <w:r w:rsidR="00143B8D">
              <w:rPr>
                <w:rFonts w:eastAsiaTheme="minorHAnsi"/>
              </w:rPr>
              <w:t>Departmental Leadership Team</w:t>
            </w:r>
          </w:p>
        </w:tc>
        <w:tc>
          <w:tcPr>
            <w:tcW w:w="179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F978E" w14:textId="7A70D6F3" w:rsidR="00591D07" w:rsidRPr="0036608F" w:rsidRDefault="00143B8D" w:rsidP="0036608F">
            <w:pPr>
              <w:rPr>
                <w:rFonts w:eastAsiaTheme="minorHAnsi"/>
              </w:rPr>
            </w:pPr>
            <w:r>
              <w:rPr>
                <w:rFonts w:eastAsiaTheme="minorHAnsi"/>
              </w:rPr>
              <w:t>May 2025</w:t>
            </w:r>
          </w:p>
        </w:tc>
      </w:tr>
    </w:tbl>
    <w:p w14:paraId="5B95B908" w14:textId="77777777" w:rsidR="00591D07" w:rsidRPr="00C26BC6" w:rsidRDefault="00591D07" w:rsidP="00E62CEC">
      <w:pPr>
        <w:rPr>
          <w:rFonts w:eastAsiaTheme="minorHAnsi"/>
        </w:rPr>
      </w:pPr>
    </w:p>
    <w:p w14:paraId="041E4C89" w14:textId="765AB39B" w:rsidR="00371D8F" w:rsidRDefault="00371D8F" w:rsidP="005C6CCB">
      <w:pPr>
        <w:rPr>
          <w:lang w:val="en-GB"/>
        </w:rPr>
      </w:pPr>
      <w:r>
        <w:rPr>
          <w:lang w:val="en-GB"/>
        </w:rPr>
        <w:lastRenderedPageBreak/>
        <w:br w:type="page"/>
      </w:r>
    </w:p>
    <w:p w14:paraId="32B15384" w14:textId="5C6E92A6" w:rsidR="00C44387" w:rsidRPr="00E62CEC" w:rsidRDefault="00C44387" w:rsidP="00E62CEC">
      <w:pPr>
        <w:pStyle w:val="Heading2"/>
        <w:spacing w:after="240"/>
        <w:rPr>
          <w:rFonts w:eastAsiaTheme="minorHAnsi"/>
        </w:rPr>
      </w:pPr>
      <w:bookmarkStart w:id="1" w:name="_Toc197602049"/>
      <w:r w:rsidRPr="00E62CEC">
        <w:rPr>
          <w:rFonts w:eastAsiaTheme="minorHAnsi"/>
        </w:rPr>
        <w:lastRenderedPageBreak/>
        <w:t>Introduction</w:t>
      </w:r>
      <w:bookmarkEnd w:id="1"/>
    </w:p>
    <w:p w14:paraId="57DDB89B" w14:textId="5A68A86C" w:rsidR="00C44387" w:rsidRPr="00265E12" w:rsidRDefault="00C44387" w:rsidP="005C6CCB">
      <w:pPr>
        <w:rPr>
          <w:lang w:val="en-GB"/>
        </w:rPr>
      </w:pPr>
      <w:r w:rsidRPr="00265E12">
        <w:rPr>
          <w:lang w:val="en-GB"/>
        </w:rPr>
        <w:t>This p</w:t>
      </w:r>
      <w:r w:rsidR="0045074A" w:rsidRPr="00265E12">
        <w:rPr>
          <w:lang w:val="en-GB"/>
        </w:rPr>
        <w:t xml:space="preserve">olicy document applies </w:t>
      </w:r>
      <w:r w:rsidR="00944EB1" w:rsidRPr="00265E12">
        <w:rPr>
          <w:lang w:val="en-GB"/>
        </w:rPr>
        <w:t xml:space="preserve">to </w:t>
      </w:r>
      <w:r w:rsidRPr="00265E12">
        <w:rPr>
          <w:lang w:val="en-GB"/>
        </w:rPr>
        <w:t xml:space="preserve">children of statutory </w:t>
      </w:r>
      <w:r w:rsidR="00184F85" w:rsidRPr="00265E12">
        <w:rPr>
          <w:lang w:val="en-GB"/>
        </w:rPr>
        <w:t>school age whose parents</w:t>
      </w:r>
      <w:r w:rsidR="00A13C75">
        <w:rPr>
          <w:lang w:val="en-GB"/>
        </w:rPr>
        <w:t xml:space="preserve"> </w:t>
      </w:r>
      <w:r w:rsidR="00C624CF" w:rsidRPr="00265E12">
        <w:rPr>
          <w:lang w:val="en-GB"/>
        </w:rPr>
        <w:t>/ carers</w:t>
      </w:r>
      <w:r w:rsidRPr="00265E12">
        <w:rPr>
          <w:lang w:val="en-GB"/>
        </w:rPr>
        <w:t xml:space="preserve"> have chosen to educate their children at home. It does not refer to children who are unable to attend school because of illness or exclusion</w:t>
      </w:r>
      <w:r w:rsidR="00A13C75">
        <w:rPr>
          <w:lang w:val="en-GB"/>
        </w:rPr>
        <w:t>.</w:t>
      </w:r>
    </w:p>
    <w:p w14:paraId="7000015A" w14:textId="17647402" w:rsidR="00C44387" w:rsidRPr="00265E12" w:rsidRDefault="00C44387" w:rsidP="005C6CCB">
      <w:pPr>
        <w:rPr>
          <w:lang w:val="en-GB"/>
        </w:rPr>
      </w:pPr>
    </w:p>
    <w:p w14:paraId="296537C0" w14:textId="0382138D" w:rsidR="009461F5" w:rsidRPr="009461F5" w:rsidRDefault="00E80FEB" w:rsidP="005C6CCB">
      <w:r w:rsidRPr="00E80FEB">
        <w:t xml:space="preserve">Throughout this </w:t>
      </w:r>
      <w:r w:rsidR="007E6D4D" w:rsidRPr="00E80FEB">
        <w:t xml:space="preserve">policy, </w:t>
      </w:r>
      <w:r w:rsidRPr="00E80FEB">
        <w:t>parents should be taken to include all those with parental responsibility, including guardians and care givers.</w:t>
      </w:r>
      <w:r w:rsidR="007E6D4D">
        <w:t xml:space="preserve"> </w:t>
      </w:r>
      <w:r w:rsidR="009C65F0">
        <w:rPr>
          <w:lang w:val="en-GB"/>
        </w:rPr>
        <w:t xml:space="preserve">The </w:t>
      </w:r>
      <w:hyperlink r:id="rId13" w:history="1">
        <w:r w:rsidR="009C65F0" w:rsidRPr="006C7513">
          <w:rPr>
            <w:rStyle w:val="Hyperlink"/>
            <w:lang w:val="en-GB"/>
          </w:rPr>
          <w:t xml:space="preserve">Working </w:t>
        </w:r>
        <w:r w:rsidR="009C65F0">
          <w:rPr>
            <w:rStyle w:val="Hyperlink"/>
            <w:lang w:val="en-GB"/>
          </w:rPr>
          <w:t>t</w:t>
        </w:r>
        <w:r w:rsidR="009C65F0" w:rsidRPr="006C7513">
          <w:rPr>
            <w:rStyle w:val="Hyperlink"/>
            <w:lang w:val="en-GB"/>
          </w:rPr>
          <w:t xml:space="preserve">ogether to </w:t>
        </w:r>
        <w:r w:rsidR="009C65F0">
          <w:rPr>
            <w:rStyle w:val="Hyperlink"/>
            <w:lang w:val="en-GB"/>
          </w:rPr>
          <w:t>i</w:t>
        </w:r>
        <w:r w:rsidR="009C65F0" w:rsidRPr="006C7513">
          <w:rPr>
            <w:rStyle w:val="Hyperlink"/>
            <w:lang w:val="en-GB"/>
          </w:rPr>
          <w:t xml:space="preserve">mprove </w:t>
        </w:r>
        <w:r w:rsidR="009C65F0">
          <w:rPr>
            <w:rStyle w:val="Hyperlink"/>
            <w:lang w:val="en-GB"/>
          </w:rPr>
          <w:t>s</w:t>
        </w:r>
        <w:r w:rsidR="009C65F0" w:rsidRPr="006C7513">
          <w:rPr>
            <w:rStyle w:val="Hyperlink"/>
            <w:lang w:val="en-GB"/>
          </w:rPr>
          <w:t xml:space="preserve">chool </w:t>
        </w:r>
        <w:r w:rsidR="009C65F0">
          <w:rPr>
            <w:rStyle w:val="Hyperlink"/>
            <w:lang w:val="en-GB"/>
          </w:rPr>
          <w:t>a</w:t>
        </w:r>
        <w:r w:rsidR="009C65F0" w:rsidRPr="006C7513">
          <w:rPr>
            <w:rStyle w:val="Hyperlink"/>
            <w:lang w:val="en-GB"/>
          </w:rPr>
          <w:t>ttendance guidance</w:t>
        </w:r>
      </w:hyperlink>
      <w:r w:rsidR="009C65F0" w:rsidRPr="00265E12">
        <w:rPr>
          <w:lang w:val="en-GB"/>
        </w:rPr>
        <w:t xml:space="preserve">, </w:t>
      </w:r>
      <w:r w:rsidR="009C65F0">
        <w:rPr>
          <w:lang w:val="en-GB"/>
        </w:rPr>
        <w:t xml:space="preserve">published by the </w:t>
      </w:r>
      <w:r w:rsidR="00AA11C5">
        <w:rPr>
          <w:lang w:val="en-GB"/>
        </w:rPr>
        <w:t>Department for Education (DfE)</w:t>
      </w:r>
      <w:r w:rsidR="00D51591" w:rsidRPr="00265E12">
        <w:rPr>
          <w:lang w:val="en-GB"/>
        </w:rPr>
        <w:t xml:space="preserve"> </w:t>
      </w:r>
      <w:r w:rsidR="009C65F0">
        <w:rPr>
          <w:lang w:val="en-GB"/>
        </w:rPr>
        <w:t>advise</w:t>
      </w:r>
      <w:r w:rsidR="0002507C">
        <w:rPr>
          <w:lang w:val="en-GB"/>
        </w:rPr>
        <w:t>s</w:t>
      </w:r>
      <w:r w:rsidR="009C65F0">
        <w:rPr>
          <w:lang w:val="en-GB"/>
        </w:rPr>
        <w:t xml:space="preserve"> that</w:t>
      </w:r>
      <w:r w:rsidR="00BA0C6A" w:rsidRPr="00265E12">
        <w:t xml:space="preserve">, </w:t>
      </w:r>
      <w:r w:rsidR="009461F5" w:rsidRPr="009461F5">
        <w:t xml:space="preserve">the school and/or local authority will need to decide which adult is most appropriate to work with. Generally, parents include: </w:t>
      </w:r>
    </w:p>
    <w:p w14:paraId="2B188D54" w14:textId="6491B2C7" w:rsidR="009461F5" w:rsidRPr="00F4267E" w:rsidRDefault="009461F5" w:rsidP="005C6CCB">
      <w:pPr>
        <w:pStyle w:val="ListParagraph"/>
        <w:numPr>
          <w:ilvl w:val="0"/>
          <w:numId w:val="23"/>
        </w:numPr>
      </w:pPr>
      <w:r w:rsidRPr="00F4267E">
        <w:t xml:space="preserve">all natural parents, whether they are married or </w:t>
      </w:r>
      <w:r w:rsidR="00DC50A7" w:rsidRPr="00F4267E">
        <w:t>not</w:t>
      </w:r>
    </w:p>
    <w:p w14:paraId="67F29B6A" w14:textId="24B25EF9" w:rsidR="009461F5" w:rsidRPr="00F4267E" w:rsidRDefault="009461F5" w:rsidP="005C6CCB">
      <w:pPr>
        <w:pStyle w:val="ListParagraph"/>
        <w:numPr>
          <w:ilvl w:val="0"/>
          <w:numId w:val="23"/>
        </w:numPr>
      </w:pPr>
      <w:r w:rsidRPr="00F4267E">
        <w:t>all those who have parental responsibility for a child or young person</w:t>
      </w:r>
    </w:p>
    <w:p w14:paraId="614131C9" w14:textId="3FD8E537" w:rsidR="009461F5" w:rsidRPr="00F4267E" w:rsidRDefault="009461F5" w:rsidP="005C6CCB">
      <w:pPr>
        <w:pStyle w:val="ListParagraph"/>
        <w:numPr>
          <w:ilvl w:val="0"/>
          <w:numId w:val="23"/>
        </w:numPr>
      </w:pPr>
      <w:r w:rsidRPr="00F4267E">
        <w:t xml:space="preserve">those who have day to day responsibility for the child (i.e. lives with and looks after </w:t>
      </w:r>
    </w:p>
    <w:p w14:paraId="1B5725FB" w14:textId="69F23BEA" w:rsidR="009461F5" w:rsidRPr="00F4267E" w:rsidRDefault="009461F5" w:rsidP="005C6CCB">
      <w:pPr>
        <w:pStyle w:val="ListParagraph"/>
      </w:pPr>
      <w:r w:rsidRPr="00F4267E">
        <w:t>the child)</w:t>
      </w:r>
    </w:p>
    <w:p w14:paraId="5F9C8473" w14:textId="77777777" w:rsidR="009461F5" w:rsidRDefault="009461F5" w:rsidP="005C6CCB"/>
    <w:p w14:paraId="4B40BAE0" w14:textId="606C068F" w:rsidR="00FD3845" w:rsidRDefault="00EC7635" w:rsidP="005C6CCB">
      <w:r w:rsidRPr="00EC7635">
        <w:t>Elective Home Education</w:t>
      </w:r>
      <w:r w:rsidR="00A843AA">
        <w:t xml:space="preserve"> (EHE)</w:t>
      </w:r>
      <w:r w:rsidRPr="00EC7635">
        <w:t xml:space="preserve"> is a term used to describe a choice by parents to provide education for their children at home - or at home and in some other way which they choose - instead of sending them to school full-time.</w:t>
      </w:r>
    </w:p>
    <w:p w14:paraId="177C1057" w14:textId="77777777" w:rsidR="00FD2B9F" w:rsidRPr="00265E12" w:rsidRDefault="00FD2B9F" w:rsidP="005C6CCB">
      <w:pPr>
        <w:rPr>
          <w:lang w:val="en-GB"/>
        </w:rPr>
      </w:pPr>
    </w:p>
    <w:p w14:paraId="0D4E13D9" w14:textId="77777777" w:rsidR="00FD3845" w:rsidRPr="00265E12" w:rsidRDefault="00FD3845" w:rsidP="005C6CCB">
      <w:pPr>
        <w:rPr>
          <w:lang w:val="en-GB"/>
        </w:rPr>
      </w:pPr>
      <w:r w:rsidRPr="00265E12">
        <w:rPr>
          <w:lang w:val="en-GB"/>
        </w:rPr>
        <w:t xml:space="preserve">This document </w:t>
      </w:r>
      <w:r w:rsidR="0045074A" w:rsidRPr="00265E12">
        <w:rPr>
          <w:lang w:val="en-GB"/>
        </w:rPr>
        <w:t>explains:</w:t>
      </w:r>
    </w:p>
    <w:p w14:paraId="075C119A" w14:textId="77777777" w:rsidR="00FD3845" w:rsidRPr="005C6CCB" w:rsidRDefault="00DD42E8" w:rsidP="005C6CCB">
      <w:pPr>
        <w:pStyle w:val="ListParagraph"/>
        <w:numPr>
          <w:ilvl w:val="0"/>
          <w:numId w:val="2"/>
        </w:numPr>
        <w:rPr>
          <w:lang w:val="en-GB"/>
        </w:rPr>
      </w:pPr>
      <w:r w:rsidRPr="005C6CCB">
        <w:rPr>
          <w:lang w:val="en-GB"/>
        </w:rPr>
        <w:t>The parents’</w:t>
      </w:r>
      <w:r w:rsidR="00FD3845" w:rsidRPr="005C6CCB">
        <w:rPr>
          <w:lang w:val="en-GB"/>
        </w:rPr>
        <w:t xml:space="preserve"> rights and responsibilities</w:t>
      </w:r>
    </w:p>
    <w:p w14:paraId="721BE309" w14:textId="2354AECF" w:rsidR="00FD3845" w:rsidRPr="005C6CCB" w:rsidRDefault="00FD3845" w:rsidP="005C6CCB">
      <w:pPr>
        <w:pStyle w:val="ListParagraph"/>
        <w:numPr>
          <w:ilvl w:val="0"/>
          <w:numId w:val="2"/>
        </w:numPr>
        <w:rPr>
          <w:lang w:val="en-GB"/>
        </w:rPr>
      </w:pPr>
      <w:r w:rsidRPr="005C6CCB">
        <w:rPr>
          <w:lang w:val="en-GB"/>
        </w:rPr>
        <w:t xml:space="preserve">The duties and responsibilities of </w:t>
      </w:r>
      <w:r w:rsidR="00DC07A5" w:rsidRPr="005C6CCB">
        <w:rPr>
          <w:lang w:val="en-GB"/>
        </w:rPr>
        <w:t>schools and</w:t>
      </w:r>
      <w:r w:rsidRPr="005C6CCB">
        <w:rPr>
          <w:lang w:val="en-GB"/>
        </w:rPr>
        <w:t xml:space="preserve"> </w:t>
      </w:r>
      <w:r w:rsidR="004A7390">
        <w:rPr>
          <w:lang w:val="en-GB"/>
        </w:rPr>
        <w:t>h</w:t>
      </w:r>
      <w:r w:rsidR="00E20AE6" w:rsidRPr="005C6CCB">
        <w:rPr>
          <w:lang w:val="en-GB"/>
        </w:rPr>
        <w:t>eadteachers</w:t>
      </w:r>
    </w:p>
    <w:p w14:paraId="32E1C2E9" w14:textId="32428008" w:rsidR="00FD3845" w:rsidRPr="005C6CCB" w:rsidRDefault="00FD3845" w:rsidP="005C6CCB">
      <w:pPr>
        <w:pStyle w:val="ListParagraph"/>
        <w:numPr>
          <w:ilvl w:val="0"/>
          <w:numId w:val="2"/>
        </w:numPr>
        <w:rPr>
          <w:lang w:val="en-GB"/>
        </w:rPr>
      </w:pPr>
      <w:r w:rsidRPr="005C6CCB">
        <w:rPr>
          <w:lang w:val="en-GB"/>
        </w:rPr>
        <w:t xml:space="preserve">The legal duties and </w:t>
      </w:r>
      <w:r w:rsidR="00E20AE6" w:rsidRPr="005C6CCB">
        <w:rPr>
          <w:lang w:val="en-GB"/>
        </w:rPr>
        <w:t xml:space="preserve">responsibilities of the </w:t>
      </w:r>
      <w:r w:rsidR="00B84287">
        <w:rPr>
          <w:lang w:val="en-GB"/>
        </w:rPr>
        <w:t>l</w:t>
      </w:r>
      <w:r w:rsidR="00E20AE6" w:rsidRPr="005C6CCB">
        <w:rPr>
          <w:lang w:val="en-GB"/>
        </w:rPr>
        <w:t xml:space="preserve">ocal </w:t>
      </w:r>
      <w:r w:rsidR="00B84287">
        <w:rPr>
          <w:lang w:val="en-GB"/>
        </w:rPr>
        <w:t>a</w:t>
      </w:r>
      <w:r w:rsidR="00E20AE6" w:rsidRPr="005C6CCB">
        <w:rPr>
          <w:lang w:val="en-GB"/>
        </w:rPr>
        <w:t>uthority</w:t>
      </w:r>
    </w:p>
    <w:p w14:paraId="19FF3B30" w14:textId="63609A31" w:rsidR="00E20AE6" w:rsidRPr="005C6CCB" w:rsidRDefault="00C87792" w:rsidP="005C6CCB">
      <w:pPr>
        <w:pStyle w:val="ListParagraph"/>
        <w:numPr>
          <w:ilvl w:val="0"/>
          <w:numId w:val="2"/>
        </w:numPr>
        <w:rPr>
          <w:lang w:val="en-GB"/>
        </w:rPr>
      </w:pPr>
      <w:bookmarkStart w:id="2" w:name="_Hlk197435933"/>
      <w:r w:rsidRPr="005C6CCB">
        <w:rPr>
          <w:lang w:val="en-GB"/>
        </w:rPr>
        <w:t>Bolton Children’s Services</w:t>
      </w:r>
      <w:r w:rsidR="00DA332D" w:rsidRPr="005C6CCB">
        <w:rPr>
          <w:lang w:val="en-GB"/>
        </w:rPr>
        <w:t xml:space="preserve"> </w:t>
      </w:r>
      <w:r w:rsidR="00A3760D">
        <w:rPr>
          <w:lang w:val="en-GB"/>
        </w:rPr>
        <w:t>and</w:t>
      </w:r>
      <w:r w:rsidR="00DA332D" w:rsidRPr="005C6CCB">
        <w:rPr>
          <w:lang w:val="en-GB"/>
        </w:rPr>
        <w:t xml:space="preserve"> </w:t>
      </w:r>
      <w:r w:rsidRPr="005C6CCB">
        <w:rPr>
          <w:lang w:val="en-GB"/>
        </w:rPr>
        <w:t xml:space="preserve">Elective Home Education </w:t>
      </w:r>
    </w:p>
    <w:bookmarkEnd w:id="2"/>
    <w:p w14:paraId="7D85A338" w14:textId="0AD3946E" w:rsidR="00DC07A5" w:rsidRDefault="00DC07A5" w:rsidP="005C6CCB">
      <w:pPr>
        <w:rPr>
          <w:lang w:val="en-GB"/>
        </w:rPr>
      </w:pPr>
    </w:p>
    <w:p w14:paraId="396CABB6" w14:textId="77777777" w:rsidR="00E62CEC" w:rsidRPr="00265E12" w:rsidRDefault="00E62CEC" w:rsidP="005C6CCB">
      <w:pPr>
        <w:rPr>
          <w:lang w:val="en-GB"/>
        </w:rPr>
      </w:pPr>
    </w:p>
    <w:p w14:paraId="4EA7E465" w14:textId="5678F5AF" w:rsidR="005F5D06" w:rsidRPr="00E62CEC" w:rsidRDefault="00391487" w:rsidP="00E62CEC">
      <w:pPr>
        <w:pStyle w:val="Heading2"/>
        <w:spacing w:after="240"/>
        <w:rPr>
          <w:rFonts w:eastAsiaTheme="minorHAnsi"/>
        </w:rPr>
      </w:pPr>
      <w:bookmarkStart w:id="3" w:name="_Toc197602050"/>
      <w:r w:rsidRPr="00E62CEC">
        <w:rPr>
          <w:rFonts w:eastAsiaTheme="minorHAnsi"/>
        </w:rPr>
        <w:t>P</w:t>
      </w:r>
      <w:r w:rsidR="005F5D06" w:rsidRPr="00E62CEC">
        <w:rPr>
          <w:rFonts w:eastAsiaTheme="minorHAnsi"/>
        </w:rPr>
        <w:t>arents’ rights and responsibilities</w:t>
      </w:r>
      <w:bookmarkEnd w:id="3"/>
      <w:r w:rsidR="005F5D06" w:rsidRPr="00E62CEC">
        <w:rPr>
          <w:rFonts w:eastAsiaTheme="minorHAnsi"/>
        </w:rPr>
        <w:t xml:space="preserve"> </w:t>
      </w:r>
    </w:p>
    <w:p w14:paraId="71A63D1B" w14:textId="2F8035D0" w:rsidR="00DD5567" w:rsidRDefault="00DD5567" w:rsidP="005C6CCB">
      <w:pPr>
        <w:rPr>
          <w:lang w:val="en-GB"/>
        </w:rPr>
      </w:pPr>
      <w:hyperlink r:id="rId14" w:history="1">
        <w:r w:rsidRPr="00CE1B68">
          <w:rPr>
            <w:rStyle w:val="Hyperlink"/>
            <w:lang w:val="en-GB"/>
          </w:rPr>
          <w:t>Section 7 of the Education Act 1996</w:t>
        </w:r>
      </w:hyperlink>
      <w:r w:rsidR="00F36591">
        <w:rPr>
          <w:lang w:val="en-GB"/>
        </w:rPr>
        <w:t xml:space="preserve"> provides that:</w:t>
      </w:r>
    </w:p>
    <w:p w14:paraId="00D94CA3" w14:textId="77777777" w:rsidR="00F36591" w:rsidRPr="00265E12" w:rsidRDefault="00F36591" w:rsidP="005C6CCB">
      <w:pPr>
        <w:rPr>
          <w:lang w:val="en-GB"/>
        </w:rPr>
      </w:pPr>
    </w:p>
    <w:p w14:paraId="118325A7" w14:textId="779947EA" w:rsidR="00DD5567" w:rsidRPr="00265E12" w:rsidRDefault="00FD2B9F" w:rsidP="005C6CCB">
      <w:pPr>
        <w:rPr>
          <w:lang w:val="en-GB"/>
        </w:rPr>
      </w:pPr>
      <w:r>
        <w:rPr>
          <w:lang w:val="en-GB"/>
        </w:rPr>
        <w:t>‘</w:t>
      </w:r>
      <w:r w:rsidR="00DD5567" w:rsidRPr="00265E12">
        <w:rPr>
          <w:lang w:val="en-GB"/>
        </w:rPr>
        <w:t xml:space="preserve">The parent of every child of compulsory school age shall cause him to receive </w:t>
      </w:r>
      <w:r w:rsidR="00DD5567" w:rsidRPr="0087471B">
        <w:rPr>
          <w:b/>
          <w:bCs/>
          <w:lang w:val="en-GB"/>
        </w:rPr>
        <w:t>efficient</w:t>
      </w:r>
      <w:r w:rsidR="005D3FDE">
        <w:rPr>
          <w:b/>
          <w:bCs/>
          <w:lang w:val="en-GB"/>
        </w:rPr>
        <w:t>,</w:t>
      </w:r>
      <w:r w:rsidR="00DD5567" w:rsidRPr="00265E12">
        <w:rPr>
          <w:lang w:val="en-GB"/>
        </w:rPr>
        <w:t xml:space="preserve"> </w:t>
      </w:r>
      <w:r w:rsidR="00DD5567" w:rsidRPr="0087471B">
        <w:rPr>
          <w:b/>
          <w:bCs/>
          <w:lang w:val="en-GB"/>
        </w:rPr>
        <w:t>full-time</w:t>
      </w:r>
      <w:r w:rsidR="00DD5567" w:rsidRPr="00265E12">
        <w:rPr>
          <w:lang w:val="en-GB"/>
        </w:rPr>
        <w:t xml:space="preserve"> education </w:t>
      </w:r>
      <w:r w:rsidR="00DD5567" w:rsidRPr="0087471B">
        <w:rPr>
          <w:b/>
          <w:bCs/>
          <w:lang w:val="en-GB"/>
        </w:rPr>
        <w:t>suitable</w:t>
      </w:r>
      <w:r w:rsidR="00DD5567" w:rsidRPr="00265E12">
        <w:rPr>
          <w:lang w:val="en-GB"/>
        </w:rPr>
        <w:t xml:space="preserve"> –</w:t>
      </w:r>
    </w:p>
    <w:p w14:paraId="6F48406C" w14:textId="25BA5035" w:rsidR="00DD5567" w:rsidRPr="005C6CCB" w:rsidRDefault="00DD5567" w:rsidP="005C6CCB">
      <w:pPr>
        <w:pStyle w:val="ListParagraph"/>
        <w:numPr>
          <w:ilvl w:val="0"/>
          <w:numId w:val="1"/>
        </w:numPr>
        <w:rPr>
          <w:lang w:val="en-GB"/>
        </w:rPr>
      </w:pPr>
      <w:r w:rsidRPr="005C6CCB">
        <w:rPr>
          <w:lang w:val="en-GB"/>
        </w:rPr>
        <w:t xml:space="preserve">to his age, </w:t>
      </w:r>
      <w:r w:rsidR="00E10923" w:rsidRPr="005C6CCB">
        <w:rPr>
          <w:lang w:val="en-GB"/>
        </w:rPr>
        <w:t>ability,</w:t>
      </w:r>
      <w:r w:rsidRPr="005C6CCB">
        <w:rPr>
          <w:lang w:val="en-GB"/>
        </w:rPr>
        <w:t xml:space="preserve"> and aptitude, and</w:t>
      </w:r>
    </w:p>
    <w:p w14:paraId="41DC5763" w14:textId="5B4B6690" w:rsidR="00DD5567" w:rsidRPr="005C6CCB" w:rsidRDefault="00DD5567" w:rsidP="005C6CCB">
      <w:pPr>
        <w:pStyle w:val="ListParagraph"/>
        <w:numPr>
          <w:ilvl w:val="0"/>
          <w:numId w:val="1"/>
        </w:numPr>
        <w:rPr>
          <w:lang w:val="en-GB"/>
        </w:rPr>
      </w:pPr>
      <w:r w:rsidRPr="005C6CCB">
        <w:rPr>
          <w:lang w:val="en-GB"/>
        </w:rPr>
        <w:t xml:space="preserve"> to any special educational </w:t>
      </w:r>
      <w:r w:rsidR="003D1411" w:rsidRPr="005C6CCB">
        <w:rPr>
          <w:lang w:val="en-GB"/>
        </w:rPr>
        <w:t>needs,</w:t>
      </w:r>
      <w:r w:rsidRPr="005C6CCB">
        <w:rPr>
          <w:lang w:val="en-GB"/>
        </w:rPr>
        <w:t xml:space="preserve"> he may have, either by regular attendance at school or otherwise</w:t>
      </w:r>
      <w:r w:rsidR="00FD2B9F" w:rsidRPr="005C6CCB">
        <w:rPr>
          <w:lang w:val="en-GB"/>
        </w:rPr>
        <w:t>’</w:t>
      </w:r>
    </w:p>
    <w:p w14:paraId="7B48301A" w14:textId="77777777" w:rsidR="00DD5567" w:rsidRDefault="00DD5567" w:rsidP="005C6CCB">
      <w:pPr>
        <w:rPr>
          <w:lang w:val="en-GB"/>
        </w:rPr>
      </w:pPr>
    </w:p>
    <w:p w14:paraId="345F6B0D" w14:textId="77777777" w:rsidR="00E62CEC" w:rsidRDefault="00E62CEC" w:rsidP="005C6CCB">
      <w:pPr>
        <w:rPr>
          <w:lang w:val="en-GB"/>
        </w:rPr>
      </w:pPr>
    </w:p>
    <w:p w14:paraId="47CECD9F" w14:textId="3C733A90" w:rsidR="00730434" w:rsidRPr="00A843AA" w:rsidRDefault="00730434" w:rsidP="00E62CEC">
      <w:pPr>
        <w:pStyle w:val="Heading3"/>
        <w:spacing w:after="120"/>
      </w:pPr>
      <w:bookmarkStart w:id="4" w:name="_Toc197602051"/>
      <w:r w:rsidRPr="00A843AA">
        <w:t>Compulsory school age</w:t>
      </w:r>
      <w:bookmarkEnd w:id="4"/>
      <w:r w:rsidRPr="00A843AA">
        <w:t xml:space="preserve"> </w:t>
      </w:r>
    </w:p>
    <w:p w14:paraId="45DC3270" w14:textId="77777777" w:rsidR="00362DA0" w:rsidRPr="00362DA0" w:rsidRDefault="00362DA0" w:rsidP="00E62CEC">
      <w:pPr>
        <w:pStyle w:val="Default"/>
        <w:spacing w:line="276" w:lineRule="auto"/>
        <w:rPr>
          <w:color w:val="auto"/>
        </w:rPr>
      </w:pPr>
      <w:r w:rsidRPr="00362DA0">
        <w:rPr>
          <w:color w:val="auto"/>
        </w:rPr>
        <w:t>By law children start school in the term following their fifth birthday, but not later than the start of the last term.</w:t>
      </w:r>
    </w:p>
    <w:p w14:paraId="2B87C64F" w14:textId="77777777" w:rsidR="00362DA0" w:rsidRDefault="00362DA0" w:rsidP="00362DA0">
      <w:pPr>
        <w:pStyle w:val="Default"/>
        <w:spacing w:line="276" w:lineRule="auto"/>
        <w:rPr>
          <w:color w:val="auto"/>
        </w:rPr>
      </w:pPr>
    </w:p>
    <w:p w14:paraId="0D507165" w14:textId="77777777" w:rsidR="0008719C" w:rsidRPr="00362DA0" w:rsidRDefault="0008719C" w:rsidP="00362DA0">
      <w:pPr>
        <w:pStyle w:val="Default"/>
        <w:spacing w:line="276" w:lineRule="auto"/>
        <w:rPr>
          <w:color w:val="auto"/>
        </w:rPr>
      </w:pPr>
    </w:p>
    <w:p w14:paraId="12CF9374" w14:textId="77777777" w:rsidR="00362DA0" w:rsidRPr="00362DA0" w:rsidRDefault="00362DA0" w:rsidP="00362DA0">
      <w:pPr>
        <w:pStyle w:val="Default"/>
        <w:spacing w:line="276" w:lineRule="auto"/>
        <w:rPr>
          <w:color w:val="auto"/>
        </w:rPr>
      </w:pPr>
      <w:r w:rsidRPr="00362DA0">
        <w:rPr>
          <w:color w:val="auto"/>
        </w:rPr>
        <w:lastRenderedPageBreak/>
        <w:t>The dates they must start by are:</w:t>
      </w:r>
    </w:p>
    <w:p w14:paraId="1D24B169" w14:textId="77777777" w:rsidR="00362DA0" w:rsidRPr="00362DA0" w:rsidRDefault="00362DA0" w:rsidP="00FF7156">
      <w:pPr>
        <w:pStyle w:val="Default"/>
        <w:numPr>
          <w:ilvl w:val="0"/>
          <w:numId w:val="28"/>
        </w:numPr>
        <w:spacing w:line="276" w:lineRule="auto"/>
        <w:rPr>
          <w:color w:val="auto"/>
        </w:rPr>
      </w:pPr>
      <w:r w:rsidRPr="00362DA0">
        <w:rPr>
          <w:color w:val="auto"/>
        </w:rPr>
        <w:t>31 December if their date of birth is between 1 September and 31 December</w:t>
      </w:r>
    </w:p>
    <w:p w14:paraId="121F2C37" w14:textId="77777777" w:rsidR="00FF7156" w:rsidRDefault="00362DA0" w:rsidP="00FF7156">
      <w:pPr>
        <w:pStyle w:val="Default"/>
        <w:numPr>
          <w:ilvl w:val="0"/>
          <w:numId w:val="28"/>
        </w:numPr>
        <w:spacing w:line="276" w:lineRule="auto"/>
        <w:rPr>
          <w:color w:val="auto"/>
        </w:rPr>
      </w:pPr>
      <w:r w:rsidRPr="00362DA0">
        <w:rPr>
          <w:color w:val="auto"/>
        </w:rPr>
        <w:t xml:space="preserve">31 March if their date of birth is between 1 January and 31 August </w:t>
      </w:r>
    </w:p>
    <w:p w14:paraId="33D91700" w14:textId="448730C6" w:rsidR="00DD5567" w:rsidRDefault="00FF7156" w:rsidP="00FF7156">
      <w:pPr>
        <w:pStyle w:val="Default"/>
        <w:spacing w:before="240" w:line="276" w:lineRule="auto"/>
        <w:rPr>
          <w:color w:val="auto"/>
          <w:lang w:val="en-US"/>
        </w:rPr>
      </w:pPr>
      <w:r w:rsidRPr="794111CD">
        <w:rPr>
          <w:color w:val="auto"/>
          <w:lang w:val="en-US"/>
        </w:rPr>
        <w:t>C</w:t>
      </w:r>
      <w:r w:rsidR="00DD5567" w:rsidRPr="794111CD">
        <w:rPr>
          <w:color w:val="auto"/>
          <w:lang w:val="en-US"/>
        </w:rPr>
        <w:t xml:space="preserve">ompulsory school aged </w:t>
      </w:r>
      <w:r w:rsidRPr="794111CD">
        <w:rPr>
          <w:color w:val="auto"/>
          <w:lang w:val="en-US"/>
        </w:rPr>
        <w:t xml:space="preserve">continues </w:t>
      </w:r>
      <w:r w:rsidR="00DD5567" w:rsidRPr="794111CD">
        <w:rPr>
          <w:color w:val="auto"/>
          <w:lang w:val="en-US"/>
        </w:rPr>
        <w:t xml:space="preserve">until the last Friday of June in the school year that they reach the age of sixteen. </w:t>
      </w:r>
    </w:p>
    <w:p w14:paraId="78850626" w14:textId="77777777" w:rsidR="009653FC" w:rsidRDefault="009653FC" w:rsidP="0008719C"/>
    <w:p w14:paraId="681FC4A8" w14:textId="002DD6B9" w:rsidR="00A843AA" w:rsidRPr="00FF7156" w:rsidRDefault="009D66BB" w:rsidP="00E62CEC">
      <w:pPr>
        <w:pStyle w:val="Heading3"/>
        <w:spacing w:after="120"/>
      </w:pPr>
      <w:bookmarkStart w:id="5" w:name="_Toc197602052"/>
      <w:r>
        <w:t>Efficient education</w:t>
      </w:r>
      <w:bookmarkEnd w:id="5"/>
      <w:r>
        <w:t xml:space="preserve"> </w:t>
      </w:r>
    </w:p>
    <w:p w14:paraId="06D54761" w14:textId="77777777" w:rsidR="00613E8A" w:rsidRDefault="001205F5" w:rsidP="00A9341E">
      <w:pPr>
        <w:rPr>
          <w:lang w:val="en-GB" w:eastAsia="en-GB"/>
        </w:rPr>
      </w:pPr>
      <w:r w:rsidRPr="001205F5">
        <w:rPr>
          <w:lang w:val="en-GB" w:eastAsia="en-GB"/>
        </w:rPr>
        <w:t xml:space="preserve">Although the type and level of education is not defined within the Education Act 1996, there is a legal case. </w:t>
      </w:r>
    </w:p>
    <w:p w14:paraId="4D196F07" w14:textId="77777777" w:rsidR="00613E8A" w:rsidRDefault="00613E8A" w:rsidP="005C6CCB">
      <w:pPr>
        <w:rPr>
          <w:lang w:val="en-GB" w:eastAsia="en-GB"/>
        </w:rPr>
      </w:pPr>
    </w:p>
    <w:p w14:paraId="4D7FC0D3" w14:textId="3F2016DA" w:rsidR="001205F5" w:rsidRPr="001205F5" w:rsidRDefault="001205F5" w:rsidP="00A9341E">
      <w:pPr>
        <w:rPr>
          <w:lang w:val="en-GB" w:eastAsia="en-GB"/>
        </w:rPr>
      </w:pPr>
      <w:r w:rsidRPr="001205F5">
        <w:rPr>
          <w:lang w:val="en-GB" w:eastAsia="en-GB"/>
        </w:rPr>
        <w:t>In the case of R v Secretary of State for Education and Science, (ex parte Talmud Torah Machzikei Hadass School Trust 1986), education is described as an activity that ‘achieves that which it sets out to achieve’ and ‘primarily equips a child for life within the community of which he is a member, rather than the way of life in the country as a whole, as long as it does not foreclose the child’s options in later life to adopt some other form of life if he wishes to do so.’</w:t>
      </w:r>
    </w:p>
    <w:p w14:paraId="21C4236A" w14:textId="77777777" w:rsidR="001205F5" w:rsidRDefault="001205F5" w:rsidP="00173C7E">
      <w:pPr>
        <w:pStyle w:val="Default"/>
        <w:spacing w:line="276" w:lineRule="auto"/>
      </w:pPr>
    </w:p>
    <w:p w14:paraId="334DCAF7" w14:textId="77777777" w:rsidR="00613E8A" w:rsidRDefault="00613E8A" w:rsidP="00E62CEC">
      <w:pPr>
        <w:pStyle w:val="Heading3"/>
        <w:spacing w:after="120"/>
      </w:pPr>
      <w:bookmarkStart w:id="6" w:name="_Toc197602053"/>
      <w:r>
        <w:t>Suitable education</w:t>
      </w:r>
      <w:bookmarkEnd w:id="6"/>
    </w:p>
    <w:p w14:paraId="4A70383A" w14:textId="77777777" w:rsidR="00613E8A" w:rsidRDefault="00613E8A" w:rsidP="00A9341E">
      <w:r>
        <w:t>There is no legal definition of 'suitable' education. The law says education must be suitable to the child's age, ability, aptitudes, and any special educational needs they may have.</w:t>
      </w:r>
    </w:p>
    <w:p w14:paraId="4E29E262" w14:textId="77777777" w:rsidR="00613E8A" w:rsidRDefault="00613E8A" w:rsidP="00613E8A">
      <w:pPr>
        <w:pStyle w:val="Default"/>
        <w:spacing w:line="276" w:lineRule="auto"/>
      </w:pPr>
    </w:p>
    <w:p w14:paraId="37DEB739" w14:textId="5C546BD4" w:rsidR="00613E8A" w:rsidRDefault="00613E8A" w:rsidP="00613E8A">
      <w:pPr>
        <w:pStyle w:val="Default"/>
        <w:spacing w:line="276" w:lineRule="auto"/>
      </w:pPr>
      <w:r>
        <w:t>The</w:t>
      </w:r>
      <w:r w:rsidR="00CB1868">
        <w:t xml:space="preserve"> </w:t>
      </w:r>
      <w:hyperlink r:id="rId15" w:history="1">
        <w:r w:rsidR="00F641E1">
          <w:rPr>
            <w:rStyle w:val="Hyperlink"/>
          </w:rPr>
          <w:t>DfE guidance for parents (2019)</w:t>
        </w:r>
      </w:hyperlink>
      <w:r w:rsidR="00E15C61">
        <w:t xml:space="preserve"> </w:t>
      </w:r>
      <w:r>
        <w:t>states: "This means that it must be age-appropriate, enable the child to make progress according to his or her particular level of ability, and should take account of any specific aptitudes (for example if a child is very good at mathematics, it might focus more on that than some other subjects)."</w:t>
      </w:r>
    </w:p>
    <w:p w14:paraId="7627D594" w14:textId="77777777" w:rsidR="00613E8A" w:rsidRDefault="00613E8A" w:rsidP="00613E8A">
      <w:pPr>
        <w:pStyle w:val="Default"/>
        <w:spacing w:line="276" w:lineRule="auto"/>
      </w:pPr>
    </w:p>
    <w:p w14:paraId="713980BB" w14:textId="43991E03" w:rsidR="00613E8A" w:rsidRDefault="00CB1868" w:rsidP="00613E8A">
      <w:pPr>
        <w:pStyle w:val="Default"/>
        <w:spacing w:line="276" w:lineRule="auto"/>
      </w:pPr>
      <w:r>
        <w:t>The</w:t>
      </w:r>
      <w:r w:rsidR="00613E8A">
        <w:t xml:space="preserve"> </w:t>
      </w:r>
      <w:hyperlink r:id="rId16" w:history="1">
        <w:r w:rsidR="00F641E1">
          <w:rPr>
            <w:rStyle w:val="Hyperlink"/>
          </w:rPr>
          <w:t>DfE guidance for parents (2019)</w:t>
        </w:r>
      </w:hyperlink>
      <w:r>
        <w:t xml:space="preserve"> </w:t>
      </w:r>
      <w:r w:rsidR="00613E8A">
        <w:t>also states: "even if there is no specific link with the National Curriculum or other external curricula, there should be an appropriate minimum standard which is aimed at, and the education should aim at enabling the child, when grown-up, to function as an independent citizen in the UK – and furthermore, beyond the community in which he or she was brought up, if that is the choice made in later life by the child".</w:t>
      </w:r>
    </w:p>
    <w:p w14:paraId="460C6A6A" w14:textId="77777777" w:rsidR="00613E8A" w:rsidRDefault="00613E8A" w:rsidP="00613E8A">
      <w:pPr>
        <w:pStyle w:val="Default"/>
        <w:spacing w:line="276" w:lineRule="auto"/>
      </w:pPr>
    </w:p>
    <w:p w14:paraId="52AF5DBA" w14:textId="1EC985D2" w:rsidR="00613E8A" w:rsidRDefault="00613E8A" w:rsidP="00613E8A">
      <w:pPr>
        <w:pStyle w:val="Default"/>
        <w:spacing w:line="276" w:lineRule="auto"/>
      </w:pPr>
      <w:r>
        <w:t xml:space="preserve">In addition, the </w:t>
      </w:r>
      <w:r w:rsidR="001659C4" w:rsidRPr="001659C4">
        <w:t xml:space="preserve">DfE guidance for parents (2019) </w:t>
      </w:r>
      <w:r>
        <w:t>states: "education at home should not directly conflict with the Fundamental British Values as defined in government guidance".</w:t>
      </w:r>
    </w:p>
    <w:p w14:paraId="49342041" w14:textId="038E8FA2" w:rsidR="00DD5567" w:rsidRPr="00265E12" w:rsidRDefault="00DD5567" w:rsidP="00A30670">
      <w:pPr>
        <w:pStyle w:val="Default"/>
        <w:spacing w:line="276" w:lineRule="auto"/>
        <w:rPr>
          <w:color w:val="auto"/>
        </w:rPr>
      </w:pPr>
      <w:r w:rsidRPr="00265E12">
        <w:rPr>
          <w:color w:val="auto"/>
        </w:rPr>
        <w:t xml:space="preserve">The </w:t>
      </w:r>
      <w:hyperlink r:id="rId17" w:history="1">
        <w:bookmarkStart w:id="7" w:name="_Hlk197443264"/>
        <w:r w:rsidR="00CD60AF">
          <w:rPr>
            <w:rStyle w:val="Hyperlink"/>
          </w:rPr>
          <w:t>DfE guidance for parents (2019</w:t>
        </w:r>
        <w:bookmarkEnd w:id="7"/>
        <w:r w:rsidR="00CD60AF">
          <w:rPr>
            <w:rStyle w:val="Hyperlink"/>
          </w:rPr>
          <w:t>)</w:t>
        </w:r>
      </w:hyperlink>
      <w:r w:rsidRPr="00265E12">
        <w:rPr>
          <w:color w:val="auto"/>
        </w:rPr>
        <w:t xml:space="preserve">, </w:t>
      </w:r>
      <w:r w:rsidR="00FE33B3">
        <w:rPr>
          <w:color w:val="auto"/>
        </w:rPr>
        <w:t>also advise</w:t>
      </w:r>
      <w:r w:rsidR="00BB0403">
        <w:rPr>
          <w:color w:val="auto"/>
        </w:rPr>
        <w:t>s</w:t>
      </w:r>
      <w:r w:rsidR="00FE33B3">
        <w:rPr>
          <w:color w:val="auto"/>
        </w:rPr>
        <w:t xml:space="preserve"> that</w:t>
      </w:r>
      <w:r w:rsidR="00546168">
        <w:rPr>
          <w:color w:val="auto"/>
        </w:rPr>
        <w:t>:</w:t>
      </w:r>
      <w:r w:rsidRPr="00265E12">
        <w:rPr>
          <w:color w:val="auto"/>
        </w:rPr>
        <w:t xml:space="preserve"> </w:t>
      </w:r>
    </w:p>
    <w:p w14:paraId="2A9E4E23" w14:textId="77777777" w:rsidR="006C09CD" w:rsidRPr="006C09CD" w:rsidRDefault="006C09CD" w:rsidP="006C09CD">
      <w:pPr>
        <w:pStyle w:val="Default"/>
        <w:numPr>
          <w:ilvl w:val="0"/>
          <w:numId w:val="30"/>
        </w:numPr>
        <w:spacing w:after="17" w:line="276" w:lineRule="auto"/>
        <w:rPr>
          <w:color w:val="auto"/>
        </w:rPr>
      </w:pPr>
      <w:r w:rsidRPr="006C09CD">
        <w:rPr>
          <w:color w:val="auto"/>
        </w:rPr>
        <w:t xml:space="preserve">education may not be ‘suitable’ even if it is satisfactory in terms of content and </w:t>
      </w:r>
    </w:p>
    <w:p w14:paraId="1628633E" w14:textId="77777777" w:rsidR="006C09CD" w:rsidRPr="006C09CD" w:rsidRDefault="006C09CD" w:rsidP="006C09CD">
      <w:pPr>
        <w:pStyle w:val="Default"/>
        <w:spacing w:after="17" w:line="276" w:lineRule="auto"/>
        <w:ind w:left="720"/>
        <w:rPr>
          <w:color w:val="auto"/>
          <w:lang w:val="en-US"/>
        </w:rPr>
      </w:pPr>
      <w:r w:rsidRPr="794111CD">
        <w:rPr>
          <w:color w:val="auto"/>
          <w:lang w:val="en-US"/>
        </w:rPr>
        <w:t xml:space="preserve">teaching, if it is delivered in circumstances which make it very difficult to work (for </w:t>
      </w:r>
    </w:p>
    <w:p w14:paraId="267402CA" w14:textId="77777777" w:rsidR="006C09CD" w:rsidRPr="006C09CD" w:rsidRDefault="006C09CD" w:rsidP="006C09CD">
      <w:pPr>
        <w:pStyle w:val="Default"/>
        <w:spacing w:after="17" w:line="276" w:lineRule="auto"/>
        <w:ind w:left="720"/>
        <w:rPr>
          <w:color w:val="auto"/>
        </w:rPr>
      </w:pPr>
      <w:r w:rsidRPr="006C09CD">
        <w:rPr>
          <w:color w:val="auto"/>
        </w:rPr>
        <w:t xml:space="preserve">example in very noisy premises). This might also affect whether it is ‘efficient’ and </w:t>
      </w:r>
    </w:p>
    <w:p w14:paraId="58D252F0" w14:textId="1969EC6C" w:rsidR="006C09CD" w:rsidRDefault="006C09CD" w:rsidP="006C09CD">
      <w:pPr>
        <w:pStyle w:val="Default"/>
        <w:spacing w:after="17" w:line="276" w:lineRule="auto"/>
        <w:ind w:left="720"/>
        <w:rPr>
          <w:color w:val="auto"/>
        </w:rPr>
      </w:pPr>
      <w:r w:rsidRPr="006C09CD">
        <w:rPr>
          <w:color w:val="auto"/>
        </w:rPr>
        <w:t>indeed, whether it is ‘received’ at all for the purposes of s</w:t>
      </w:r>
      <w:r w:rsidR="00946742">
        <w:rPr>
          <w:color w:val="auto"/>
        </w:rPr>
        <w:t>ection 7.</w:t>
      </w:r>
      <w:r w:rsidRPr="006C09CD">
        <w:rPr>
          <w:color w:val="auto"/>
        </w:rPr>
        <w:t xml:space="preserve"> </w:t>
      </w:r>
    </w:p>
    <w:p w14:paraId="7947281C" w14:textId="00FDF341" w:rsidR="00BC379A" w:rsidRPr="00F32DD5" w:rsidRDefault="00BC379A" w:rsidP="00EA0E34">
      <w:pPr>
        <w:pStyle w:val="Default"/>
        <w:numPr>
          <w:ilvl w:val="0"/>
          <w:numId w:val="30"/>
        </w:numPr>
        <w:spacing w:line="276" w:lineRule="auto"/>
        <w:rPr>
          <w:color w:val="auto"/>
        </w:rPr>
      </w:pPr>
      <w:r w:rsidRPr="00BC379A">
        <w:rPr>
          <w:color w:val="auto"/>
          <w:lang w:val="en-US"/>
        </w:rPr>
        <w:t>education may also not deemed suitable if it leads to excessive isolation from the child’s peers, and thus impedes social development</w:t>
      </w:r>
      <w:r w:rsidR="002243F3">
        <w:rPr>
          <w:color w:val="auto"/>
          <w:lang w:val="en-US"/>
        </w:rPr>
        <w:t>.</w:t>
      </w:r>
    </w:p>
    <w:p w14:paraId="452C227E" w14:textId="20FBA828" w:rsidR="00DD5567" w:rsidRPr="00265E12" w:rsidRDefault="00C205DE" w:rsidP="00E62CEC">
      <w:pPr>
        <w:pStyle w:val="Heading3"/>
        <w:spacing w:after="120"/>
      </w:pPr>
      <w:bookmarkStart w:id="8" w:name="_Toc197602054"/>
      <w:r>
        <w:lastRenderedPageBreak/>
        <w:t>Choosing Home Education</w:t>
      </w:r>
      <w:bookmarkEnd w:id="8"/>
    </w:p>
    <w:p w14:paraId="549019A4" w14:textId="4BE2B55C" w:rsidR="00DD5567" w:rsidRDefault="002243F3" w:rsidP="00EC2621">
      <w:pPr>
        <w:rPr>
          <w:lang w:val="en-GB" w:eastAsia="en-GB"/>
        </w:rPr>
      </w:pPr>
      <w:r w:rsidRPr="002243F3">
        <w:rPr>
          <w:lang w:val="en-GB" w:eastAsia="en-GB"/>
        </w:rPr>
        <w:t xml:space="preserve">Some </w:t>
      </w:r>
      <w:r>
        <w:rPr>
          <w:lang w:val="en-GB" w:eastAsia="en-GB"/>
        </w:rPr>
        <w:t xml:space="preserve">parents </w:t>
      </w:r>
      <w:r w:rsidRPr="002243F3">
        <w:rPr>
          <w:lang w:val="en-GB" w:eastAsia="en-GB"/>
        </w:rPr>
        <w:t>make the carefully considered decision to home educate long before their child reaches compulsory school age. Other families send their children to school but later decide they would prefer to educate them from home.</w:t>
      </w:r>
    </w:p>
    <w:p w14:paraId="7DEC1BAA" w14:textId="77777777" w:rsidR="002243F3" w:rsidRPr="00265E12" w:rsidRDefault="002243F3" w:rsidP="005C6CCB">
      <w:pPr>
        <w:rPr>
          <w:lang w:val="en-GB"/>
        </w:rPr>
      </w:pPr>
    </w:p>
    <w:p w14:paraId="1A3C8025" w14:textId="0CCED477" w:rsidR="00BE296C" w:rsidRPr="00265E12" w:rsidRDefault="00DD5567" w:rsidP="00EC2621">
      <w:r w:rsidRPr="794111CD">
        <w:t xml:space="preserve">If the child is attending a school, then parents must notify the headteacher, in writing, that they are withdrawing their child. They do not have to give a </w:t>
      </w:r>
      <w:r w:rsidR="00921664" w:rsidRPr="794111CD">
        <w:t>reason,</w:t>
      </w:r>
      <w:r w:rsidRPr="794111CD">
        <w:t xml:space="preserve"> and they do not need to ask for permission to home educate.</w:t>
      </w:r>
      <w:r w:rsidR="00607689" w:rsidRPr="794111CD">
        <w:t xml:space="preserve">  However, in accordance with </w:t>
      </w:r>
      <w:hyperlink r:id="rId18">
        <w:r w:rsidR="00C660E2" w:rsidRPr="794111CD">
          <w:rPr>
            <w:rStyle w:val="Hyperlink"/>
          </w:rPr>
          <w:t>The School Attendance (Pupil Registration) (England) Regulations 2024</w:t>
        </w:r>
      </w:hyperlink>
      <w:r w:rsidR="00607689" w:rsidRPr="794111CD">
        <w:t xml:space="preserve">, </w:t>
      </w:r>
      <w:r w:rsidR="00160684">
        <w:t>h</w:t>
      </w:r>
      <w:r w:rsidR="00607689" w:rsidRPr="794111CD">
        <w:t xml:space="preserve">eadteachers are only able to </w:t>
      </w:r>
      <w:r w:rsidR="005C5FC1" w:rsidRPr="794111CD">
        <w:t>remove</w:t>
      </w:r>
      <w:r w:rsidR="00607689" w:rsidRPr="794111CD">
        <w:t xml:space="preserve"> the child from the school roll if the following terms are met:</w:t>
      </w:r>
    </w:p>
    <w:p w14:paraId="66E8CA34" w14:textId="77777777" w:rsidR="00351C12" w:rsidRPr="00265E12" w:rsidRDefault="00351C12" w:rsidP="00EC2621">
      <w:pPr>
        <w:pStyle w:val="Default"/>
        <w:spacing w:line="276" w:lineRule="auto"/>
        <w:rPr>
          <w:color w:val="auto"/>
          <w:lang w:val="en-US"/>
        </w:rPr>
      </w:pPr>
    </w:p>
    <w:p w14:paraId="5DDC624B" w14:textId="3AF06E9C" w:rsidR="00893751" w:rsidRPr="00893751" w:rsidRDefault="00A274DA" w:rsidP="00EC2621">
      <w:r>
        <w:t>Regulation</w:t>
      </w:r>
      <w:r w:rsidR="00FE5BA9">
        <w:t xml:space="preserve"> 9 </w:t>
      </w:r>
      <w:r>
        <w:t xml:space="preserve">(f) </w:t>
      </w:r>
      <w:r w:rsidR="00607689" w:rsidRPr="00265E12">
        <w:t xml:space="preserve"> -</w:t>
      </w:r>
      <w:r w:rsidR="00893751" w:rsidRPr="00893751">
        <w:rPr>
          <w:color w:val="1E1E1E"/>
        </w:rPr>
        <w:t xml:space="preserve"> </w:t>
      </w:r>
      <w:r w:rsidR="00893751" w:rsidRPr="00893751">
        <w:t xml:space="preserve">a parent of the pupil has told the proprietor in writing that the pupil will no longer attend the school after a certain day and will receive education otherwise than at school </w:t>
      </w:r>
    </w:p>
    <w:p w14:paraId="1810871A" w14:textId="77777777" w:rsidR="00FB0851" w:rsidRDefault="00FB0851" w:rsidP="00EC2621"/>
    <w:p w14:paraId="6A217395" w14:textId="0F530346" w:rsidR="00F023BC" w:rsidRPr="00265E12" w:rsidRDefault="006E31C9" w:rsidP="00EC2621">
      <w:r w:rsidRPr="794111CD">
        <w:t>T</w:t>
      </w:r>
      <w:r w:rsidR="00C95EDC" w:rsidRPr="794111CD">
        <w:t>he</w:t>
      </w:r>
      <w:r w:rsidR="002618A2">
        <w:t xml:space="preserve"> </w:t>
      </w:r>
      <w:hyperlink r:id="rId19" w:history="1">
        <w:r w:rsidR="002618A2">
          <w:rPr>
            <w:rStyle w:val="Hyperlink"/>
          </w:rPr>
          <w:t>DfE guidance for parents (2019)</w:t>
        </w:r>
      </w:hyperlink>
      <w:r w:rsidR="00C95EDC" w:rsidRPr="794111CD">
        <w:t xml:space="preserve"> </w:t>
      </w:r>
      <w:r w:rsidR="00494CEF" w:rsidRPr="794111CD">
        <w:t xml:space="preserve"> </w:t>
      </w:r>
      <w:r w:rsidR="00D50F8C" w:rsidRPr="794111CD">
        <w:t>advise</w:t>
      </w:r>
      <w:r w:rsidR="00714C7A" w:rsidRPr="794111CD">
        <w:t xml:space="preserve">s </w:t>
      </w:r>
      <w:r w:rsidR="000D4738" w:rsidRPr="794111CD">
        <w:t xml:space="preserve">that it is strongly recommended that </w:t>
      </w:r>
      <w:r w:rsidR="00714C7A" w:rsidRPr="794111CD">
        <w:t xml:space="preserve">a parent </w:t>
      </w:r>
      <w:r w:rsidR="000D4738" w:rsidRPr="794111CD">
        <w:t xml:space="preserve">notify their local authority </w:t>
      </w:r>
      <w:r w:rsidR="00C52787" w:rsidRPr="794111CD">
        <w:t>of the fact that the child is being home educated</w:t>
      </w:r>
      <w:r w:rsidR="00714C7A" w:rsidRPr="794111CD">
        <w:t xml:space="preserve"> before they start home education</w:t>
      </w:r>
      <w:r w:rsidR="00C52787" w:rsidRPr="794111CD">
        <w:t>.</w:t>
      </w:r>
      <w:r w:rsidR="0023171E" w:rsidRPr="794111CD">
        <w:t xml:space="preserve"> It also advises if</w:t>
      </w:r>
      <w:r w:rsidR="001F7795" w:rsidRPr="794111CD">
        <w:t xml:space="preserve"> </w:t>
      </w:r>
      <w:r w:rsidR="0023171E" w:rsidRPr="794111CD">
        <w:t>the</w:t>
      </w:r>
      <w:r w:rsidR="001F7795" w:rsidRPr="794111CD">
        <w:t xml:space="preserve"> child is currently on the roll of a school, </w:t>
      </w:r>
      <w:r w:rsidR="003710A6" w:rsidRPr="794111CD">
        <w:t>it is sensible to</w:t>
      </w:r>
      <w:r w:rsidR="0023171E" w:rsidRPr="794111CD">
        <w:t xml:space="preserve"> </w:t>
      </w:r>
      <w:r w:rsidR="003710A6" w:rsidRPr="794111CD">
        <w:t xml:space="preserve">inform school that </w:t>
      </w:r>
      <w:r w:rsidR="00323EC7">
        <w:t>the</w:t>
      </w:r>
      <w:r w:rsidR="003710A6" w:rsidRPr="794111CD">
        <w:t xml:space="preserve"> child is being withdrawn for home education</w:t>
      </w:r>
      <w:r w:rsidR="00FB2A1A" w:rsidRPr="794111CD">
        <w:t xml:space="preserve">. </w:t>
      </w:r>
    </w:p>
    <w:p w14:paraId="090CAB44" w14:textId="07FEE94F" w:rsidR="007E78B2" w:rsidRPr="00265E12" w:rsidRDefault="007E78B2" w:rsidP="00EC2621"/>
    <w:p w14:paraId="04A6D833" w14:textId="62C8EE3C" w:rsidR="00DD5567" w:rsidRPr="00265E12" w:rsidRDefault="002679B8" w:rsidP="00EC2621">
      <w:pPr>
        <w:rPr>
          <w:lang w:val="en-GB"/>
        </w:rPr>
      </w:pPr>
      <w:r w:rsidRPr="00265E12">
        <w:rPr>
          <w:lang w:val="en-GB"/>
        </w:rPr>
        <w:t>Parents seeking to home educate a child registered at a special school must obtain th</w:t>
      </w:r>
      <w:r w:rsidR="00FB2A1A">
        <w:rPr>
          <w:lang w:val="en-GB"/>
        </w:rPr>
        <w:t xml:space="preserve">e </w:t>
      </w:r>
      <w:r w:rsidRPr="00265E12">
        <w:rPr>
          <w:lang w:val="en-GB"/>
        </w:rPr>
        <w:t xml:space="preserve">consent of the </w:t>
      </w:r>
      <w:r w:rsidR="00323EC7">
        <w:rPr>
          <w:lang w:val="en-GB"/>
        </w:rPr>
        <w:t>l</w:t>
      </w:r>
      <w:r w:rsidRPr="00265E12">
        <w:rPr>
          <w:lang w:val="en-GB"/>
        </w:rPr>
        <w:t xml:space="preserve">ocal </w:t>
      </w:r>
      <w:r w:rsidR="00323EC7">
        <w:rPr>
          <w:lang w:val="en-GB"/>
        </w:rPr>
        <w:t>a</w:t>
      </w:r>
      <w:r w:rsidRPr="00265E12">
        <w:rPr>
          <w:lang w:val="en-GB"/>
        </w:rPr>
        <w:t>uthority</w:t>
      </w:r>
      <w:r w:rsidR="00E10923" w:rsidRPr="00265E12">
        <w:rPr>
          <w:lang w:val="en-GB"/>
        </w:rPr>
        <w:t xml:space="preserve">. </w:t>
      </w:r>
      <w:r w:rsidRPr="00265E12">
        <w:rPr>
          <w:lang w:val="en-GB"/>
        </w:rPr>
        <w:t>The purpose of giving consent is so that a smooth transition can be achieved for children with complex needs.</w:t>
      </w:r>
      <w:r w:rsidRPr="00265E12">
        <w:rPr>
          <w:lang w:val="en"/>
        </w:rPr>
        <w:t xml:space="preserve"> The child will be removed from the register </w:t>
      </w:r>
      <w:r w:rsidR="00FD1271">
        <w:rPr>
          <w:lang w:val="en"/>
        </w:rPr>
        <w:t xml:space="preserve">once </w:t>
      </w:r>
      <w:r w:rsidRPr="00265E12">
        <w:rPr>
          <w:lang w:val="en"/>
        </w:rPr>
        <w:t xml:space="preserve">confirmation of contact details and educational provision has been received by the </w:t>
      </w:r>
      <w:r w:rsidR="007B2C51" w:rsidRPr="00265E12">
        <w:t>Elective</w:t>
      </w:r>
      <w:r w:rsidR="00EC2621">
        <w:t xml:space="preserve"> </w:t>
      </w:r>
      <w:r w:rsidR="007B2C51" w:rsidRPr="00265E12">
        <w:t>Home Education</w:t>
      </w:r>
      <w:r w:rsidR="007B2C51">
        <w:t xml:space="preserve"> </w:t>
      </w:r>
      <w:r w:rsidRPr="00265E12">
        <w:rPr>
          <w:lang w:val="en"/>
        </w:rPr>
        <w:t>Officer</w:t>
      </w:r>
      <w:r w:rsidR="009645E5">
        <w:rPr>
          <w:lang w:val="en"/>
        </w:rPr>
        <w:t xml:space="preserve"> and agreed</w:t>
      </w:r>
      <w:r w:rsidRPr="00265E12">
        <w:rPr>
          <w:lang w:val="en"/>
        </w:rPr>
        <w:t>. The child does not have to attend school whilst waiting for consent.</w:t>
      </w:r>
    </w:p>
    <w:p w14:paraId="71A5574B" w14:textId="24695804" w:rsidR="00DD5567" w:rsidRPr="00265E12" w:rsidRDefault="00DD5567" w:rsidP="00EC2621">
      <w:pPr>
        <w:rPr>
          <w:lang w:val="en-GB"/>
        </w:rPr>
      </w:pPr>
    </w:p>
    <w:p w14:paraId="1BBE3255" w14:textId="613E1BD3" w:rsidR="002679B8" w:rsidRDefault="002679B8" w:rsidP="00EC2621">
      <w:r w:rsidRPr="794111CD">
        <w:t xml:space="preserve">Parents who home educate assume the full financial responsibility for their child’s </w:t>
      </w:r>
      <w:r w:rsidRPr="00265E12">
        <w:t xml:space="preserve">education. This includes the costs of resources, private tuition, courses and public examinations. There are no funds available from Central Government or from Bolton Council for parents who elect to home educate. </w:t>
      </w:r>
    </w:p>
    <w:p w14:paraId="58DC871C" w14:textId="77777777" w:rsidR="005026FE" w:rsidRDefault="005026FE" w:rsidP="00A30670">
      <w:pPr>
        <w:pStyle w:val="Default"/>
        <w:spacing w:line="276" w:lineRule="auto"/>
        <w:rPr>
          <w:color w:val="auto"/>
        </w:rPr>
      </w:pPr>
    </w:p>
    <w:p w14:paraId="508587F0" w14:textId="45A7068B" w:rsidR="00C161B7" w:rsidRPr="00265E12" w:rsidRDefault="00C161B7" w:rsidP="00E62CEC">
      <w:pPr>
        <w:pStyle w:val="Heading3"/>
        <w:spacing w:after="120"/>
      </w:pPr>
      <w:bookmarkStart w:id="9" w:name="_Toc197602055"/>
      <w:r>
        <w:t>Demonstrating education is suitable</w:t>
      </w:r>
      <w:bookmarkEnd w:id="9"/>
      <w:r>
        <w:t xml:space="preserve"> </w:t>
      </w:r>
    </w:p>
    <w:p w14:paraId="428D4265" w14:textId="79650AB3" w:rsidR="00184C94" w:rsidRDefault="00184C94" w:rsidP="00A9341E">
      <w:r w:rsidRPr="005B5FE9">
        <w:t xml:space="preserve">Many </w:t>
      </w:r>
      <w:r w:rsidR="00A9341E" w:rsidRPr="005B5FE9">
        <w:t>home-educating</w:t>
      </w:r>
      <w:r w:rsidRPr="005B5FE9">
        <w:t xml:space="preserve"> families choose to do some of the following </w:t>
      </w:r>
      <w:r w:rsidR="00F723D8" w:rsidRPr="005B5FE9">
        <w:t>to</w:t>
      </w:r>
      <w:r w:rsidR="00091495" w:rsidRPr="005B5FE9">
        <w:t xml:space="preserve"> demonstrate that</w:t>
      </w:r>
      <w:r w:rsidR="009E610A">
        <w:t xml:space="preserve"> </w:t>
      </w:r>
      <w:r w:rsidR="00091495" w:rsidRPr="005B5FE9">
        <w:t>the education being provided i</w:t>
      </w:r>
      <w:r w:rsidR="00653665" w:rsidRPr="005B5FE9">
        <w:t>s</w:t>
      </w:r>
      <w:r w:rsidR="00091495" w:rsidRPr="005B5FE9">
        <w:t xml:space="preserve"> suitable:</w:t>
      </w:r>
    </w:p>
    <w:p w14:paraId="3E059D3D" w14:textId="66B41F1A"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acquire specific qualifications for the task </w:t>
      </w:r>
    </w:p>
    <w:p w14:paraId="4C304566" w14:textId="31347E60"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have premises equipped to any particular standard </w:t>
      </w:r>
    </w:p>
    <w:p w14:paraId="0E55D305" w14:textId="62210FF2"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aim for the child to acquire specific qualifications </w:t>
      </w:r>
    </w:p>
    <w:p w14:paraId="40C8B001" w14:textId="04E7DE19" w:rsidR="00091495" w:rsidRPr="005B5FE9" w:rsidRDefault="00184C94" w:rsidP="003D1A97">
      <w:pPr>
        <w:pStyle w:val="Default"/>
        <w:numPr>
          <w:ilvl w:val="0"/>
          <w:numId w:val="30"/>
        </w:numPr>
        <w:spacing w:line="276" w:lineRule="auto"/>
        <w:rPr>
          <w:color w:val="auto"/>
          <w:lang w:val="en-US"/>
        </w:rPr>
      </w:pPr>
      <w:r w:rsidRPr="005B5FE9">
        <w:rPr>
          <w:color w:val="auto"/>
          <w:lang w:val="en-US"/>
        </w:rPr>
        <w:t xml:space="preserve">the National Curriculum </w:t>
      </w:r>
    </w:p>
    <w:p w14:paraId="61C5B5AD" w14:textId="0DB2C3D6"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provide a ‘broad and balanced’ curriculum </w:t>
      </w:r>
    </w:p>
    <w:p w14:paraId="606DBE1B" w14:textId="5B165D6A"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make detailed lesson plans in advance </w:t>
      </w:r>
    </w:p>
    <w:p w14:paraId="7671DDBA" w14:textId="260BB214"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give formal lessons </w:t>
      </w:r>
    </w:p>
    <w:p w14:paraId="0087EF20" w14:textId="17A4AB60" w:rsidR="00184C94" w:rsidRPr="005B5FE9" w:rsidRDefault="00184C94" w:rsidP="003D1A97">
      <w:pPr>
        <w:pStyle w:val="Default"/>
        <w:numPr>
          <w:ilvl w:val="0"/>
          <w:numId w:val="30"/>
        </w:numPr>
        <w:spacing w:line="276" w:lineRule="auto"/>
        <w:rPr>
          <w:color w:val="auto"/>
          <w:lang w:val="en-US"/>
        </w:rPr>
      </w:pPr>
      <w:r w:rsidRPr="005B5FE9">
        <w:rPr>
          <w:color w:val="auto"/>
          <w:lang w:val="en-US"/>
        </w:rPr>
        <w:lastRenderedPageBreak/>
        <w:t xml:space="preserve">mark work done by the child </w:t>
      </w:r>
    </w:p>
    <w:p w14:paraId="1FE73429" w14:textId="30C16F3D"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formally assess progress, or set development objectives </w:t>
      </w:r>
    </w:p>
    <w:p w14:paraId="7C2C49CB" w14:textId="1CE1E690" w:rsidR="00184C94" w:rsidRPr="005B5FE9" w:rsidRDefault="00184C94" w:rsidP="003D1A97">
      <w:pPr>
        <w:pStyle w:val="Default"/>
        <w:numPr>
          <w:ilvl w:val="0"/>
          <w:numId w:val="30"/>
        </w:numPr>
        <w:spacing w:line="276" w:lineRule="auto"/>
        <w:rPr>
          <w:color w:val="auto"/>
          <w:lang w:val="en-US"/>
        </w:rPr>
      </w:pPr>
      <w:r w:rsidRPr="005B5FE9">
        <w:rPr>
          <w:color w:val="auto"/>
          <w:lang w:val="en-US"/>
        </w:rPr>
        <w:t xml:space="preserve">reproduce school type peer group socialisation </w:t>
      </w:r>
    </w:p>
    <w:p w14:paraId="1290A52F" w14:textId="77777777" w:rsidR="00F723D8" w:rsidRDefault="00184C94" w:rsidP="003D1A97">
      <w:pPr>
        <w:pStyle w:val="Default"/>
        <w:numPr>
          <w:ilvl w:val="0"/>
          <w:numId w:val="30"/>
        </w:numPr>
        <w:spacing w:line="276" w:lineRule="auto"/>
        <w:rPr>
          <w:color w:val="auto"/>
          <w:lang w:val="en-US"/>
        </w:rPr>
      </w:pPr>
      <w:r w:rsidRPr="005B5FE9">
        <w:rPr>
          <w:color w:val="auto"/>
          <w:lang w:val="en-US"/>
        </w:rPr>
        <w:t xml:space="preserve">match school-based, age-specific standards </w:t>
      </w:r>
    </w:p>
    <w:p w14:paraId="4D5FC32A" w14:textId="77777777" w:rsidR="00184C94" w:rsidRPr="00265E12" w:rsidRDefault="00184C94" w:rsidP="00A30670">
      <w:pPr>
        <w:pStyle w:val="Default"/>
        <w:spacing w:line="276" w:lineRule="auto"/>
        <w:rPr>
          <w:color w:val="auto"/>
          <w:lang w:val="en-US"/>
        </w:rPr>
      </w:pPr>
    </w:p>
    <w:p w14:paraId="111CC306" w14:textId="71646A08" w:rsidR="002679B8" w:rsidRPr="00265E12" w:rsidRDefault="002679B8" w:rsidP="00EC2621">
      <w:r w:rsidRPr="00265E12">
        <w:t>Parents can choose to engage private tutors or other adults to assist them in providing a suitable education</w:t>
      </w:r>
      <w:r w:rsidR="00E23FA1">
        <w:t xml:space="preserve"> </w:t>
      </w:r>
      <w:r w:rsidRPr="00265E12">
        <w:t>and learning may take place in a variety of settings, not just the family home.</w:t>
      </w:r>
    </w:p>
    <w:p w14:paraId="05D3CC97" w14:textId="77777777" w:rsidR="00AB1AA8" w:rsidRPr="00265E12" w:rsidRDefault="00AB1AA8" w:rsidP="00EC2621"/>
    <w:p w14:paraId="21D2B481" w14:textId="7A5637ED" w:rsidR="002679B8" w:rsidRPr="00265E12" w:rsidRDefault="002679B8" w:rsidP="00EC2621">
      <w:r w:rsidRPr="794111CD">
        <w:t xml:space="preserve">It is strongly recommended that parents ensure that they make appropriate checks on </w:t>
      </w:r>
    </w:p>
    <w:p w14:paraId="2B636AB1" w14:textId="77777777" w:rsidR="002679B8" w:rsidRPr="00265E12" w:rsidRDefault="002679B8" w:rsidP="00EC2621">
      <w:r w:rsidRPr="00265E12">
        <w:t xml:space="preserve">any settings that they use, as there may be no external assurance that they comply </w:t>
      </w:r>
    </w:p>
    <w:p w14:paraId="2000DA20" w14:textId="2BB69CFF" w:rsidR="002679B8" w:rsidRPr="00265E12" w:rsidRDefault="002679B8" w:rsidP="00EC2621">
      <w:r w:rsidRPr="00265E12">
        <w:t xml:space="preserve">with basic standards such as vetting of staff and safeguarding children. </w:t>
      </w:r>
      <w:r w:rsidR="009F5984" w:rsidRPr="00265E12">
        <w:t>Similarly,</w:t>
      </w:r>
      <w:r w:rsidRPr="00265E12">
        <w:t xml:space="preserve"> it is </w:t>
      </w:r>
    </w:p>
    <w:p w14:paraId="5BBCBE96" w14:textId="77777777" w:rsidR="002679B8" w:rsidRPr="00265E12" w:rsidRDefault="002679B8" w:rsidP="00EC2621">
      <w:r w:rsidRPr="00265E12">
        <w:t xml:space="preserve">recommended that parents ensure that any tutors they employ are qualified and </w:t>
      </w:r>
    </w:p>
    <w:p w14:paraId="72E86CD6" w14:textId="0D68BBD3" w:rsidR="002679B8" w:rsidRPr="00265E12" w:rsidRDefault="002679B8" w:rsidP="00EC2621">
      <w:r w:rsidRPr="00265E12">
        <w:t xml:space="preserve">suitable, including whether they have a clear Disclosure </w:t>
      </w:r>
      <w:r w:rsidR="00172CF2">
        <w:t>and</w:t>
      </w:r>
      <w:r w:rsidRPr="00265E12">
        <w:t xml:space="preserve"> Barring Service </w:t>
      </w:r>
      <w:r w:rsidR="00870AFA" w:rsidRPr="00265E12">
        <w:t>(DBS)</w:t>
      </w:r>
    </w:p>
    <w:p w14:paraId="59A4409B" w14:textId="77777777" w:rsidR="002679B8" w:rsidRPr="00265E12" w:rsidRDefault="002679B8" w:rsidP="00EC2621">
      <w:r w:rsidRPr="00265E12">
        <w:t xml:space="preserve">check. </w:t>
      </w:r>
    </w:p>
    <w:p w14:paraId="35E809F4" w14:textId="77777777" w:rsidR="002679B8" w:rsidRPr="00265E12" w:rsidRDefault="002679B8" w:rsidP="005C6CCB">
      <w:pPr>
        <w:rPr>
          <w:lang w:val="en-GB"/>
        </w:rPr>
      </w:pPr>
    </w:p>
    <w:p w14:paraId="09659CCD" w14:textId="1416AF68" w:rsidR="00B15037" w:rsidRPr="00B15037" w:rsidRDefault="00B15037" w:rsidP="00B15037">
      <w:pPr>
        <w:pStyle w:val="Default"/>
        <w:spacing w:line="276" w:lineRule="auto"/>
        <w:rPr>
          <w:color w:val="auto"/>
          <w:lang w:val="en-US" w:eastAsia="en-US"/>
        </w:rPr>
      </w:pPr>
      <w:r w:rsidRPr="794111CD">
        <w:rPr>
          <w:color w:val="auto"/>
          <w:lang w:val="en-US" w:eastAsia="en-US"/>
        </w:rPr>
        <w:t xml:space="preserve">Government guidelines on home education go on to say </w:t>
      </w:r>
      <w:r w:rsidR="00D04683" w:rsidRPr="794111CD">
        <w:rPr>
          <w:color w:val="auto"/>
          <w:lang w:val="en-US" w:eastAsia="en-US"/>
        </w:rPr>
        <w:t xml:space="preserve">the </w:t>
      </w:r>
      <w:r w:rsidR="00172CF2">
        <w:rPr>
          <w:color w:val="auto"/>
          <w:lang w:val="en-US" w:eastAsia="en-US"/>
        </w:rPr>
        <w:t>l</w:t>
      </w:r>
      <w:r w:rsidR="00D04683" w:rsidRPr="794111CD">
        <w:rPr>
          <w:color w:val="auto"/>
          <w:lang w:val="en-US" w:eastAsia="en-US"/>
        </w:rPr>
        <w:t xml:space="preserve">ocal </w:t>
      </w:r>
      <w:r w:rsidR="00172CF2">
        <w:rPr>
          <w:color w:val="auto"/>
          <w:lang w:val="en-US" w:eastAsia="en-US"/>
        </w:rPr>
        <w:t>a</w:t>
      </w:r>
      <w:r w:rsidR="00D04683" w:rsidRPr="794111CD">
        <w:rPr>
          <w:color w:val="auto"/>
          <w:lang w:val="en-US" w:eastAsia="en-US"/>
        </w:rPr>
        <w:t>uthority</w:t>
      </w:r>
      <w:r w:rsidRPr="794111CD">
        <w:rPr>
          <w:color w:val="auto"/>
          <w:lang w:val="en-US" w:eastAsia="en-US"/>
        </w:rPr>
        <w:t xml:space="preserve"> may reasonably expect the education provision to include things like:</w:t>
      </w:r>
    </w:p>
    <w:p w14:paraId="33B8A35E" w14:textId="77777777" w:rsidR="00B15037" w:rsidRPr="00B15037" w:rsidRDefault="00B15037" w:rsidP="00D04683">
      <w:pPr>
        <w:pStyle w:val="Default"/>
        <w:numPr>
          <w:ilvl w:val="0"/>
          <w:numId w:val="30"/>
        </w:numPr>
        <w:spacing w:line="276" w:lineRule="auto"/>
        <w:rPr>
          <w:color w:val="auto"/>
          <w:lang w:eastAsia="en-US"/>
        </w:rPr>
      </w:pPr>
      <w:r w:rsidRPr="00B15037">
        <w:rPr>
          <w:color w:val="auto"/>
          <w:lang w:eastAsia="en-US"/>
        </w:rPr>
        <w:t>Consistent involvement of parents or other significant carers</w:t>
      </w:r>
    </w:p>
    <w:p w14:paraId="4D600C2A" w14:textId="77777777" w:rsidR="00B15037" w:rsidRPr="00B15037" w:rsidRDefault="00B15037" w:rsidP="00D04683">
      <w:pPr>
        <w:pStyle w:val="Default"/>
        <w:numPr>
          <w:ilvl w:val="0"/>
          <w:numId w:val="30"/>
        </w:numPr>
        <w:spacing w:line="276" w:lineRule="auto"/>
        <w:rPr>
          <w:color w:val="auto"/>
          <w:lang w:val="en-US" w:eastAsia="en-US"/>
        </w:rPr>
      </w:pPr>
      <w:r w:rsidRPr="794111CD">
        <w:rPr>
          <w:color w:val="auto"/>
          <w:lang w:val="en-US" w:eastAsia="en-US"/>
        </w:rPr>
        <w:t xml:space="preserve">Recognition of the child's needs, attitudes and aspirations </w:t>
      </w:r>
    </w:p>
    <w:p w14:paraId="78BF77E1" w14:textId="77777777" w:rsidR="00B15037" w:rsidRPr="00B15037" w:rsidRDefault="00B15037" w:rsidP="00D04683">
      <w:pPr>
        <w:pStyle w:val="Default"/>
        <w:numPr>
          <w:ilvl w:val="0"/>
          <w:numId w:val="30"/>
        </w:numPr>
        <w:spacing w:line="276" w:lineRule="auto"/>
        <w:rPr>
          <w:color w:val="auto"/>
          <w:lang w:eastAsia="en-US"/>
        </w:rPr>
      </w:pPr>
      <w:r w:rsidRPr="00B15037">
        <w:rPr>
          <w:color w:val="auto"/>
          <w:lang w:eastAsia="en-US"/>
        </w:rPr>
        <w:t xml:space="preserve">Opportunities for the child to be stimulated by their learning experiences </w:t>
      </w:r>
    </w:p>
    <w:p w14:paraId="6466DDA9" w14:textId="77777777" w:rsidR="00B15037" w:rsidRDefault="00B15037" w:rsidP="00D04683">
      <w:pPr>
        <w:pStyle w:val="Default"/>
        <w:numPr>
          <w:ilvl w:val="0"/>
          <w:numId w:val="30"/>
        </w:numPr>
        <w:spacing w:line="276" w:lineRule="auto"/>
        <w:rPr>
          <w:color w:val="auto"/>
          <w:lang w:val="en-US" w:eastAsia="en-US"/>
        </w:rPr>
      </w:pPr>
      <w:r w:rsidRPr="794111CD">
        <w:rPr>
          <w:color w:val="auto"/>
          <w:lang w:val="en-US" w:eastAsia="en-US"/>
        </w:rPr>
        <w:t xml:space="preserve">Access to resources or materials required to provide home education for the child. For example, paper and pens, books and libraries, arts and crafts materials, physical activity and ICT </w:t>
      </w:r>
    </w:p>
    <w:p w14:paraId="456C2451" w14:textId="59527E06" w:rsidR="002679B8" w:rsidRDefault="00B15037" w:rsidP="00597CF1">
      <w:pPr>
        <w:pStyle w:val="Default"/>
        <w:numPr>
          <w:ilvl w:val="0"/>
          <w:numId w:val="30"/>
        </w:numPr>
        <w:spacing w:line="276" w:lineRule="auto"/>
        <w:rPr>
          <w:color w:val="auto"/>
          <w:lang w:val="en-US"/>
        </w:rPr>
      </w:pPr>
      <w:r w:rsidRPr="794111CD">
        <w:rPr>
          <w:color w:val="auto"/>
          <w:lang w:val="en-US" w:eastAsia="en-US"/>
        </w:rPr>
        <w:t>The opportunity for appropriate interaction with other children and adults</w:t>
      </w:r>
    </w:p>
    <w:p w14:paraId="48D5A4DB" w14:textId="77777777" w:rsidR="00A9341E" w:rsidRDefault="00A9341E" w:rsidP="001D5E19">
      <w:pPr>
        <w:pStyle w:val="Default"/>
        <w:spacing w:line="276" w:lineRule="auto"/>
        <w:rPr>
          <w:color w:val="auto"/>
          <w:lang w:eastAsia="en-US"/>
        </w:rPr>
      </w:pPr>
    </w:p>
    <w:p w14:paraId="25F74E93" w14:textId="3ACA29C7" w:rsidR="001D5E19" w:rsidRPr="00F07657" w:rsidRDefault="00F07657" w:rsidP="00EC2621">
      <w:r w:rsidRPr="00F07657">
        <w:t xml:space="preserve">The </w:t>
      </w:r>
      <w:r w:rsidR="00AC47D5">
        <w:t>l</w:t>
      </w:r>
      <w:r w:rsidRPr="00F07657">
        <w:t xml:space="preserve">ocal </w:t>
      </w:r>
      <w:r w:rsidR="00AC47D5">
        <w:t>a</w:t>
      </w:r>
      <w:r w:rsidRPr="00F07657">
        <w:t>uthority</w:t>
      </w:r>
      <w:r w:rsidR="001D5E19" w:rsidRPr="00F07657">
        <w:t xml:space="preserve"> </w:t>
      </w:r>
      <w:r w:rsidRPr="00F07657">
        <w:t>has a</w:t>
      </w:r>
      <w:r w:rsidR="001D5E19" w:rsidRPr="00F07657">
        <w:t xml:space="preserve"> statutory </w:t>
      </w:r>
      <w:r w:rsidRPr="00F07657">
        <w:t xml:space="preserve">responsibility </w:t>
      </w:r>
      <w:r w:rsidR="001D5E19" w:rsidRPr="00F07657">
        <w:t xml:space="preserve">regarding </w:t>
      </w:r>
      <w:r w:rsidR="00EB3616" w:rsidRPr="00F07657">
        <w:t>home education</w:t>
      </w:r>
      <w:r w:rsidR="001D5E19" w:rsidRPr="00F07657">
        <w:t xml:space="preserve">. Under section </w:t>
      </w:r>
      <w:hyperlink r:id="rId20" w:history="1">
        <w:r w:rsidR="001D5E19" w:rsidRPr="00E80849">
          <w:rPr>
            <w:rStyle w:val="Hyperlink"/>
          </w:rPr>
          <w:t>436A of the Education Act 1996</w:t>
        </w:r>
      </w:hyperlink>
      <w:r w:rsidR="001D5E19" w:rsidRPr="00F07657">
        <w:t xml:space="preserve"> the </w:t>
      </w:r>
      <w:r w:rsidR="00E80849">
        <w:t>local authority</w:t>
      </w:r>
      <w:r w:rsidR="001D5E19" w:rsidRPr="00F07657">
        <w:t xml:space="preserve"> has a statutory duty to identify, as far as it is possible to do so, any child living in the area who is not receiving suitable education.  If a child is not attending school full-time, the law does not assume that </w:t>
      </w:r>
      <w:r w:rsidR="008239F3" w:rsidRPr="00F07657">
        <w:t>a child</w:t>
      </w:r>
      <w:r w:rsidR="001D5E19" w:rsidRPr="00F07657">
        <w:t xml:space="preserve"> is not being suitably educated. </w:t>
      </w:r>
      <w:r w:rsidR="008239F3" w:rsidRPr="00F07657">
        <w:t>However,</w:t>
      </w:r>
      <w:r w:rsidR="001D5E19" w:rsidRPr="00F07657">
        <w:t xml:space="preserve"> it does require the local authority to enquire what education is being provided. </w:t>
      </w:r>
    </w:p>
    <w:p w14:paraId="0704E710" w14:textId="77777777" w:rsidR="00597CF1" w:rsidRPr="00265E12" w:rsidRDefault="00597CF1" w:rsidP="00EC2621"/>
    <w:p w14:paraId="4A698942" w14:textId="05FA8F75" w:rsidR="002679B8" w:rsidRDefault="00A05608" w:rsidP="00EC2621">
      <w:r w:rsidRPr="00A05608">
        <w:t xml:space="preserve">The local authority must consider the response, if any, </w:t>
      </w:r>
      <w:r w:rsidR="005905FA" w:rsidRPr="00A05608">
        <w:t>to</w:t>
      </w:r>
      <w:r w:rsidRPr="00A05608">
        <w:t xml:space="preserve"> decide whether </w:t>
      </w:r>
      <w:r w:rsidR="00363BFC">
        <w:t>the</w:t>
      </w:r>
      <w:r w:rsidRPr="00A05608">
        <w:t xml:space="preserve"> child is receiving an education which meets </w:t>
      </w:r>
      <w:r w:rsidR="00363BFC">
        <w:t>a parent’s respo</w:t>
      </w:r>
      <w:r w:rsidRPr="00A05608">
        <w:t xml:space="preserve">nsibilities under </w:t>
      </w:r>
      <w:r w:rsidR="00F15346">
        <w:t xml:space="preserve">section </w:t>
      </w:r>
      <w:r w:rsidRPr="00A05608">
        <w:t>7</w:t>
      </w:r>
      <w:r w:rsidR="00363BFC">
        <w:t xml:space="preserve">. </w:t>
      </w:r>
      <w:r w:rsidRPr="00A05608">
        <w:t xml:space="preserve"> If parents make no response at all, then the local authority is entitled to conclude that the child is not receiving a suitable education</w:t>
      </w:r>
      <w:r w:rsidR="003D1A97">
        <w:t xml:space="preserve">. </w:t>
      </w:r>
    </w:p>
    <w:p w14:paraId="0667E983" w14:textId="77777777" w:rsidR="003D1A97" w:rsidRDefault="003D1A97" w:rsidP="00A30670">
      <w:pPr>
        <w:pStyle w:val="Default"/>
        <w:spacing w:line="276" w:lineRule="auto"/>
        <w:rPr>
          <w:color w:val="auto"/>
        </w:rPr>
      </w:pPr>
    </w:p>
    <w:p w14:paraId="089375F8" w14:textId="77777777" w:rsidR="00A9341E" w:rsidRPr="00265E12" w:rsidRDefault="00A9341E" w:rsidP="00A30670">
      <w:pPr>
        <w:pStyle w:val="Default"/>
        <w:spacing w:line="276" w:lineRule="auto"/>
        <w:rPr>
          <w:color w:val="auto"/>
        </w:rPr>
      </w:pPr>
    </w:p>
    <w:p w14:paraId="7435C43B" w14:textId="0BD24E72" w:rsidR="002551AC" w:rsidRPr="00E62CEC" w:rsidRDefault="003301B7" w:rsidP="00E62CEC">
      <w:pPr>
        <w:pStyle w:val="Heading2"/>
        <w:spacing w:after="240"/>
        <w:rPr>
          <w:rFonts w:eastAsiaTheme="minorHAnsi"/>
        </w:rPr>
      </w:pPr>
      <w:bookmarkStart w:id="10" w:name="_Toc197602056"/>
      <w:r w:rsidRPr="00E62CEC">
        <w:rPr>
          <w:rFonts w:eastAsiaTheme="minorHAnsi"/>
        </w:rPr>
        <w:t>D</w:t>
      </w:r>
      <w:r w:rsidR="002551AC" w:rsidRPr="00E62CEC">
        <w:rPr>
          <w:rFonts w:eastAsiaTheme="minorHAnsi"/>
        </w:rPr>
        <w:t xml:space="preserve">uties and responsibilities of </w:t>
      </w:r>
      <w:r w:rsidR="0006571F" w:rsidRPr="00E62CEC">
        <w:rPr>
          <w:rFonts w:eastAsiaTheme="minorHAnsi"/>
        </w:rPr>
        <w:t xml:space="preserve">schools </w:t>
      </w:r>
      <w:r w:rsidR="003B4109" w:rsidRPr="00E62CEC">
        <w:rPr>
          <w:rFonts w:eastAsiaTheme="minorHAnsi"/>
        </w:rPr>
        <w:t xml:space="preserve">and </w:t>
      </w:r>
      <w:r w:rsidR="004A7390" w:rsidRPr="00E62CEC">
        <w:rPr>
          <w:rFonts w:eastAsiaTheme="minorHAnsi"/>
        </w:rPr>
        <w:t>h</w:t>
      </w:r>
      <w:r w:rsidR="003B4109" w:rsidRPr="00E62CEC">
        <w:rPr>
          <w:rFonts w:eastAsiaTheme="minorHAnsi"/>
        </w:rPr>
        <w:t>ead</w:t>
      </w:r>
      <w:r w:rsidR="002551AC" w:rsidRPr="00E62CEC">
        <w:rPr>
          <w:rFonts w:eastAsiaTheme="minorHAnsi"/>
        </w:rPr>
        <w:t>teachers</w:t>
      </w:r>
      <w:bookmarkEnd w:id="10"/>
    </w:p>
    <w:p w14:paraId="493B9E0D" w14:textId="4B9AC562" w:rsidR="00461A3E" w:rsidRPr="009A12E9" w:rsidRDefault="00461A3E" w:rsidP="005C6CCB">
      <w:pPr>
        <w:rPr>
          <w:lang w:eastAsia="en-GB"/>
        </w:rPr>
      </w:pPr>
      <w:r w:rsidRPr="009A12E9">
        <w:rPr>
          <w:lang w:eastAsia="en-GB"/>
        </w:rPr>
        <w:t xml:space="preserve">The </w:t>
      </w:r>
      <w:hyperlink r:id="rId21" w:history="1">
        <w:r w:rsidRPr="00513A92">
          <w:rPr>
            <w:rStyle w:val="Hyperlink"/>
            <w:lang w:eastAsia="en-GB"/>
          </w:rPr>
          <w:t>DfE</w:t>
        </w:r>
        <w:r w:rsidR="00513A92" w:rsidRPr="00513A92">
          <w:rPr>
            <w:rStyle w:val="Hyperlink"/>
            <w:lang w:eastAsia="en-GB"/>
          </w:rPr>
          <w:t xml:space="preserve"> guidance for local authorities (2019)</w:t>
        </w:r>
      </w:hyperlink>
      <w:r w:rsidR="00513A92">
        <w:rPr>
          <w:lang w:eastAsia="en-GB"/>
        </w:rPr>
        <w:t xml:space="preserve"> </w:t>
      </w:r>
      <w:r w:rsidRPr="009A12E9">
        <w:rPr>
          <w:lang w:eastAsia="en-GB"/>
        </w:rPr>
        <w:t xml:space="preserve">states that “Schools should not seek to persuade parents to educate their children at home as a way of avoiding an exclusion or </w:t>
      </w:r>
      <w:r w:rsidRPr="009A12E9">
        <w:rPr>
          <w:lang w:eastAsia="en-GB"/>
        </w:rPr>
        <w:lastRenderedPageBreak/>
        <w:t>because the child has a poor attendance record. In the case of exclusion, they must follow the relevant legislation and have regard to the statutory guidance. If the pupil has a poor attendance record, the school and, if appropriate, local authority should seek to address the issues behind the absenteeism and use the other remedies available to them.”</w:t>
      </w:r>
    </w:p>
    <w:p w14:paraId="0F2B3EDA" w14:textId="77777777" w:rsidR="00461A3E" w:rsidRDefault="00461A3E" w:rsidP="005C6CCB">
      <w:pPr>
        <w:pStyle w:val="BodyText"/>
      </w:pPr>
    </w:p>
    <w:p w14:paraId="4C0F4F59" w14:textId="6B4B8F96" w:rsidR="00084F72" w:rsidRDefault="00076BBD" w:rsidP="00A9341E">
      <w:r w:rsidRPr="00265E12">
        <w:t xml:space="preserve">Headteachers </w:t>
      </w:r>
      <w:r w:rsidR="00DE35F1" w:rsidRPr="00DE35F1">
        <w:t xml:space="preserve">must inform the local authority under Regulation 13 </w:t>
      </w:r>
      <w:hyperlink r:id="rId22" w:history="1">
        <w:r w:rsidR="00DE35F1" w:rsidRPr="00DE35F1">
          <w:rPr>
            <w:rStyle w:val="Hyperlink"/>
          </w:rPr>
          <w:t>of The School Attendance (Pupil Registration) (England) Regulation 2024</w:t>
        </w:r>
      </w:hyperlink>
      <w:r w:rsidR="00DE35F1" w:rsidRPr="00DE35F1">
        <w:t xml:space="preserve"> of any pupil who is going to be removed from the admissions register where the child will be home educated</w:t>
      </w:r>
      <w:r w:rsidR="00E90861">
        <w:t>.</w:t>
      </w:r>
    </w:p>
    <w:p w14:paraId="1CBBA313" w14:textId="77777777" w:rsidR="00A9341E" w:rsidRDefault="00A9341E" w:rsidP="00A9341E"/>
    <w:p w14:paraId="5F93D204" w14:textId="2AA519F8" w:rsidR="00D2760E" w:rsidRDefault="00911620" w:rsidP="00A9341E">
      <w:r>
        <w:t xml:space="preserve">The </w:t>
      </w:r>
      <w:r w:rsidR="00305B46" w:rsidRPr="00265E12">
        <w:t xml:space="preserve">Council requires schools to complete the Elective Home Education referral form and send it </w:t>
      </w:r>
      <w:r w:rsidR="00341CE4" w:rsidRPr="00265E12">
        <w:t xml:space="preserve">Bolton </w:t>
      </w:r>
      <w:r w:rsidR="00305B46" w:rsidRPr="00265E12">
        <w:t xml:space="preserve">with the notification from parent to </w:t>
      </w:r>
      <w:hyperlink r:id="rId23" w:history="1">
        <w:r w:rsidR="00D2760E" w:rsidRPr="00AE16A7">
          <w:rPr>
            <w:rStyle w:val="Hyperlink"/>
          </w:rPr>
          <w:t>electivehomeeducation@bolton.gov.uk</w:t>
        </w:r>
      </w:hyperlink>
      <w:r w:rsidR="00D2668A">
        <w:t xml:space="preserve">.  </w:t>
      </w:r>
    </w:p>
    <w:p w14:paraId="76A57EB2" w14:textId="77777777" w:rsidR="00A9341E" w:rsidRDefault="00A9341E" w:rsidP="00A9341E"/>
    <w:p w14:paraId="692A8015" w14:textId="3E5ADDE2" w:rsidR="00305B46" w:rsidRDefault="00D2668A" w:rsidP="00A9341E">
      <w:pPr>
        <w:jc w:val="left"/>
      </w:pPr>
      <w:r>
        <w:t>This is available on the school extranet or can be requested from</w:t>
      </w:r>
      <w:r w:rsidR="00A9341E">
        <w:t>:</w:t>
      </w:r>
      <w:r>
        <w:t xml:space="preserve"> </w:t>
      </w:r>
      <w:hyperlink r:id="rId24" w:history="1">
        <w:r w:rsidR="00DD6152" w:rsidRPr="00AE16A7">
          <w:rPr>
            <w:rStyle w:val="Hyperlink"/>
          </w:rPr>
          <w:t>electivehomeeducation@bolton.gov.uk</w:t>
        </w:r>
      </w:hyperlink>
      <w:r w:rsidR="00DD6152">
        <w:t>.</w:t>
      </w:r>
    </w:p>
    <w:p w14:paraId="30EAE4DE" w14:textId="77777777" w:rsidR="00A9341E" w:rsidRPr="00265E12" w:rsidRDefault="00A9341E" w:rsidP="00A9341E"/>
    <w:p w14:paraId="1F7AECD8" w14:textId="1F92693F" w:rsidR="00305B46" w:rsidRDefault="00305B46" w:rsidP="00A9341E">
      <w:r w:rsidRPr="00265E12">
        <w:t xml:space="preserve">The </w:t>
      </w:r>
      <w:r w:rsidR="00BB33F3" w:rsidRPr="00265E12">
        <w:t xml:space="preserve">Elective Home Education </w:t>
      </w:r>
      <w:r w:rsidRPr="00265E12">
        <w:t>Officer will make necessary checks and then confirm to school that they are able to delete the child from roll and also request that school informs their school nurse.</w:t>
      </w:r>
      <w:r w:rsidR="00403736">
        <w:t xml:space="preserve"> </w:t>
      </w:r>
      <w:hyperlink r:id="rId25" w:history="1">
        <w:r w:rsidR="00101068" w:rsidRPr="00834ACF">
          <w:rPr>
            <w:rStyle w:val="Hyperlink"/>
          </w:rPr>
          <w:t>Guidance for Schools on Removing a Pupil from the School Register</w:t>
        </w:r>
      </w:hyperlink>
      <w:r w:rsidR="00101068" w:rsidRPr="00101068">
        <w:t xml:space="preserve"> </w:t>
      </w:r>
      <w:r w:rsidR="00403736">
        <w:t xml:space="preserve">is available </w:t>
      </w:r>
      <w:r w:rsidR="0001468D">
        <w:t>on the Council’s website.</w:t>
      </w:r>
    </w:p>
    <w:p w14:paraId="56E27A16" w14:textId="77777777" w:rsidR="00A9341E" w:rsidRPr="00265E12" w:rsidRDefault="00A9341E" w:rsidP="00A9341E"/>
    <w:p w14:paraId="73EA91D9" w14:textId="1E4CD5D9" w:rsidR="00F833C2" w:rsidRDefault="00F90678" w:rsidP="00A9341E">
      <w:r>
        <w:t xml:space="preserve">The school must then notify the local authority </w:t>
      </w:r>
      <w:r w:rsidR="00F833C2" w:rsidRPr="00F833C2">
        <w:t>of </w:t>
      </w:r>
      <w:r w:rsidR="00F833C2" w:rsidRPr="00F833C2">
        <w:rPr>
          <w:b/>
          <w:bCs/>
        </w:rPr>
        <w:t>all deletions from the schools admissions register</w:t>
      </w:r>
      <w:r w:rsidR="00F833C2" w:rsidRPr="00F833C2">
        <w:t> as per the </w:t>
      </w:r>
      <w:hyperlink r:id="rId26" w:tgtFrame="_blank" w:history="1">
        <w:r w:rsidR="00F833C2" w:rsidRPr="00F833C2">
          <w:rPr>
            <w:rStyle w:val="Hyperlink"/>
          </w:rPr>
          <w:t>School Attendance (Pupil Registration) (England) Regulations 2024</w:t>
        </w:r>
      </w:hyperlink>
      <w:r w:rsidR="00F833C2">
        <w:t>.</w:t>
      </w:r>
    </w:p>
    <w:p w14:paraId="22165E98" w14:textId="5FF39C85" w:rsidR="00F833C2" w:rsidRPr="00F833C2" w:rsidRDefault="00737C00" w:rsidP="005C6CCB">
      <w:pPr>
        <w:pStyle w:val="NormalWeb"/>
      </w:pPr>
      <w:r>
        <w:t xml:space="preserve">This can be done on the </w:t>
      </w:r>
      <w:r w:rsidR="0004283F">
        <w:t>C</w:t>
      </w:r>
      <w:r>
        <w:t xml:space="preserve">ouncil’s website: </w:t>
      </w:r>
      <w:hyperlink r:id="rId27" w:history="1">
        <w:r w:rsidRPr="00AE16A7">
          <w:rPr>
            <w:rStyle w:val="Hyperlink"/>
          </w:rPr>
          <w:t>http://www.bolton.gov.uk/schoolsadminremove</w:t>
        </w:r>
      </w:hyperlink>
      <w:r w:rsidRPr="00265E12">
        <w:t>.</w:t>
      </w:r>
    </w:p>
    <w:p w14:paraId="286A78BF" w14:textId="0DB673F2" w:rsidR="00084F72" w:rsidRPr="00E62CEC" w:rsidRDefault="009967E4" w:rsidP="00E62CEC">
      <w:pPr>
        <w:pStyle w:val="Heading3"/>
        <w:spacing w:after="120"/>
      </w:pPr>
      <w:bookmarkStart w:id="11" w:name="_Toc197602057"/>
      <w:r w:rsidRPr="00E62CEC">
        <w:t xml:space="preserve">Parents considering </w:t>
      </w:r>
      <w:r w:rsidR="0009598B" w:rsidRPr="00E62CEC">
        <w:t>home education</w:t>
      </w:r>
      <w:bookmarkEnd w:id="11"/>
      <w:r w:rsidR="0009598B" w:rsidRPr="00E62CEC">
        <w:t xml:space="preserve"> </w:t>
      </w:r>
    </w:p>
    <w:p w14:paraId="53C33A96" w14:textId="3C384D8E" w:rsidR="00D81354" w:rsidRPr="00265E12" w:rsidRDefault="00A6103E" w:rsidP="00A9341E">
      <w:r w:rsidRPr="00265E12">
        <w:t>If a parent informs school that they are considering elective home education, school should:</w:t>
      </w:r>
    </w:p>
    <w:p w14:paraId="5F3765DC" w14:textId="13490679" w:rsidR="00A6103E" w:rsidRPr="00237EA8" w:rsidRDefault="00A6103E" w:rsidP="00A9341E">
      <w:pPr>
        <w:pStyle w:val="NormalWeb"/>
        <w:numPr>
          <w:ilvl w:val="0"/>
          <w:numId w:val="33"/>
        </w:numPr>
        <w:spacing w:before="0" w:beforeAutospacing="0" w:after="0" w:afterAutospacing="0"/>
        <w:ind w:left="1077" w:hanging="357"/>
      </w:pPr>
      <w:r w:rsidRPr="00265E12">
        <w:t xml:space="preserve">Share the </w:t>
      </w:r>
      <w:r w:rsidR="00364E2D" w:rsidRPr="00265E12">
        <w:t xml:space="preserve">link to the Bolton Council </w:t>
      </w:r>
      <w:r w:rsidR="000633AF" w:rsidRPr="000633AF">
        <w:t xml:space="preserve">Elective Home Education </w:t>
      </w:r>
      <w:r w:rsidR="00364E2D" w:rsidRPr="00265E12">
        <w:t>webp</w:t>
      </w:r>
      <w:r w:rsidR="00364E2D" w:rsidRPr="00F41FAF">
        <w:t>age</w:t>
      </w:r>
      <w:r w:rsidR="00D015B4">
        <w:rPr>
          <w:rStyle w:val="CommentReference"/>
          <w:sz w:val="24"/>
          <w:szCs w:val="24"/>
          <w:lang w:val="en-US" w:eastAsia="en-US"/>
        </w:rPr>
        <w:t>.</w:t>
      </w:r>
    </w:p>
    <w:p w14:paraId="6B4BA048" w14:textId="77777777" w:rsidR="00A6103E" w:rsidRPr="00265E12" w:rsidRDefault="00A6103E" w:rsidP="00A9341E">
      <w:pPr>
        <w:pStyle w:val="NormalWeb"/>
        <w:numPr>
          <w:ilvl w:val="0"/>
          <w:numId w:val="33"/>
        </w:numPr>
        <w:spacing w:before="0" w:beforeAutospacing="0" w:after="0" w:afterAutospacing="0"/>
        <w:ind w:left="1077" w:hanging="357"/>
      </w:pPr>
      <w:r w:rsidRPr="00265E12">
        <w:t>Offer a meeting with parents to ensure they are making an informed choice</w:t>
      </w:r>
    </w:p>
    <w:p w14:paraId="4F50D18F" w14:textId="57576925" w:rsidR="00A6103E" w:rsidRDefault="00A6103E" w:rsidP="00A9341E">
      <w:pPr>
        <w:pStyle w:val="NormalWeb"/>
        <w:numPr>
          <w:ilvl w:val="0"/>
          <w:numId w:val="33"/>
        </w:numPr>
        <w:spacing w:before="0" w:beforeAutospacing="0" w:after="0" w:afterAutospacing="0"/>
        <w:ind w:left="1077" w:hanging="357"/>
        <w:jc w:val="left"/>
      </w:pPr>
      <w:r w:rsidRPr="00265E12">
        <w:t xml:space="preserve">Refer parents to the </w:t>
      </w:r>
      <w:r w:rsidR="00971EF3" w:rsidRPr="00971EF3">
        <w:t xml:space="preserve">Bolton Council Elective Home Education </w:t>
      </w:r>
      <w:r w:rsidRPr="00265E12">
        <w:t>Officer prior to deregistering the child</w:t>
      </w:r>
    </w:p>
    <w:p w14:paraId="14D0E8E2" w14:textId="77777777" w:rsidR="00A9341E" w:rsidRPr="00265E12" w:rsidRDefault="00A9341E" w:rsidP="00A9341E">
      <w:pPr>
        <w:pStyle w:val="NormalWeb"/>
        <w:spacing w:before="0" w:beforeAutospacing="0" w:after="0" w:afterAutospacing="0"/>
        <w:jc w:val="left"/>
      </w:pPr>
    </w:p>
    <w:p w14:paraId="44ABC725" w14:textId="77777777" w:rsidR="002D5BA8" w:rsidRDefault="000B4A45" w:rsidP="00DD6152">
      <w:pPr>
        <w:jc w:val="left"/>
      </w:pPr>
      <w:r w:rsidRPr="000B4A45">
        <w:t xml:space="preserve">If </w:t>
      </w:r>
      <w:r>
        <w:t>the</w:t>
      </w:r>
      <w:r w:rsidRPr="000B4A45">
        <w:t xml:space="preserve"> child is attending school because of a school attendance order, </w:t>
      </w:r>
      <w:r>
        <w:t xml:space="preserve">the parent </w:t>
      </w:r>
      <w:r w:rsidRPr="000B4A45">
        <w:t>must email </w:t>
      </w:r>
      <w:bookmarkStart w:id="12" w:name="_Hlk198711329"/>
      <w:r>
        <w:fldChar w:fldCharType="begin"/>
      </w:r>
      <w:r>
        <w:instrText>HYPERLINK "mailto:electivehomeeducation@bolton.gov.uk" \t "_blank"</w:instrText>
      </w:r>
      <w:r>
        <w:fldChar w:fldCharType="separate"/>
      </w:r>
      <w:r w:rsidRPr="000B4A45">
        <w:rPr>
          <w:rStyle w:val="Hyperlink"/>
        </w:rPr>
        <w:t>electivehomeeducation@bolton.gov.uk</w:t>
      </w:r>
      <w:r>
        <w:fldChar w:fldCharType="end"/>
      </w:r>
      <w:r w:rsidRPr="000B4A45">
        <w:t> </w:t>
      </w:r>
      <w:bookmarkEnd w:id="12"/>
      <w:r w:rsidRPr="000B4A45">
        <w:t xml:space="preserve">to get permission from the local authority before </w:t>
      </w:r>
      <w:r>
        <w:t>they</w:t>
      </w:r>
      <w:r w:rsidRPr="000B4A45">
        <w:t xml:space="preserve"> can remove </w:t>
      </w:r>
      <w:r>
        <w:t>the</w:t>
      </w:r>
      <w:r w:rsidRPr="000B4A45">
        <w:t xml:space="preserve"> child from the school register and start home education</w:t>
      </w:r>
      <w:r>
        <w:t>.</w:t>
      </w:r>
      <w:r w:rsidR="002D5BA8">
        <w:t xml:space="preserve"> The email must state that </w:t>
      </w:r>
      <w:r w:rsidR="003B4109" w:rsidRPr="00265E12">
        <w:t xml:space="preserve">arrangements have been made for the child to receive suitable education otherwise than at </w:t>
      </w:r>
      <w:r w:rsidR="00E87351">
        <w:t>school</w:t>
      </w:r>
      <w:r w:rsidR="002D5BA8">
        <w:t>.</w:t>
      </w:r>
    </w:p>
    <w:p w14:paraId="65829F16" w14:textId="77777777" w:rsidR="00EC2621" w:rsidRDefault="00EC2621" w:rsidP="00DD6152">
      <w:pPr>
        <w:jc w:val="left"/>
      </w:pPr>
    </w:p>
    <w:p w14:paraId="1C45C4DA" w14:textId="77777777" w:rsidR="00EC2621" w:rsidRDefault="00EC2621" w:rsidP="00DD6152">
      <w:pPr>
        <w:jc w:val="left"/>
      </w:pPr>
    </w:p>
    <w:p w14:paraId="2CC3BB82" w14:textId="77777777" w:rsidR="00EC2621" w:rsidRDefault="00EC2621" w:rsidP="00DD6152">
      <w:pPr>
        <w:jc w:val="left"/>
      </w:pPr>
    </w:p>
    <w:p w14:paraId="6741C9EA" w14:textId="1786AE00" w:rsidR="002551AC" w:rsidRPr="00E62CEC" w:rsidRDefault="002551AC" w:rsidP="00E62CEC">
      <w:pPr>
        <w:pStyle w:val="Heading2"/>
        <w:spacing w:after="240"/>
        <w:rPr>
          <w:rFonts w:eastAsiaTheme="minorHAnsi"/>
        </w:rPr>
      </w:pPr>
      <w:bookmarkStart w:id="13" w:name="_Toc197602058"/>
      <w:r w:rsidRPr="00E62CEC">
        <w:rPr>
          <w:rFonts w:eastAsiaTheme="minorHAnsi"/>
        </w:rPr>
        <w:lastRenderedPageBreak/>
        <w:t xml:space="preserve">The legal duties and responsibilities of </w:t>
      </w:r>
      <w:r w:rsidR="00935DFC" w:rsidRPr="00E62CEC">
        <w:rPr>
          <w:rFonts w:eastAsiaTheme="minorHAnsi"/>
        </w:rPr>
        <w:t>the local authority</w:t>
      </w:r>
      <w:bookmarkEnd w:id="13"/>
    </w:p>
    <w:p w14:paraId="5F35627F" w14:textId="77777777" w:rsidR="00B966CD" w:rsidRPr="009A12E9" w:rsidRDefault="00B966CD" w:rsidP="005C6CCB">
      <w:pPr>
        <w:rPr>
          <w:sz w:val="22"/>
          <w:szCs w:val="22"/>
        </w:rPr>
      </w:pPr>
      <w:r w:rsidRPr="009A12E9">
        <w:t xml:space="preserve">Bolton Council has a duty under section </w:t>
      </w:r>
      <w:hyperlink r:id="rId28" w:history="1">
        <w:r w:rsidRPr="001B1066">
          <w:rPr>
            <w:rStyle w:val="Hyperlink"/>
          </w:rPr>
          <w:t>436A of the Education Act 1996</w:t>
        </w:r>
      </w:hyperlink>
      <w:r w:rsidRPr="009A12E9">
        <w:t xml:space="preserve"> to make arrangements to establish the identities of children who are not registered pupils at a school and are not receiving suitable education otherwise. This duty relates only to children of compulsory school age.</w:t>
      </w:r>
    </w:p>
    <w:p w14:paraId="135D2236" w14:textId="76F62564" w:rsidR="00F44AA1" w:rsidRDefault="00F44AA1" w:rsidP="005C6CCB">
      <w:pPr>
        <w:rPr>
          <w:lang w:val="en-GB"/>
        </w:rPr>
      </w:pPr>
    </w:p>
    <w:p w14:paraId="78A3305A" w14:textId="5CB54E60" w:rsidR="001C7E90" w:rsidRPr="00265E12" w:rsidRDefault="007F0A44" w:rsidP="005C6CCB">
      <w:r>
        <w:t>Bolton Council</w:t>
      </w:r>
      <w:r w:rsidRPr="00265E12">
        <w:t xml:space="preserve"> has no legal power to monitor home education on a routine basis</w:t>
      </w:r>
      <w:r w:rsidR="00090644">
        <w:rPr>
          <w:bCs/>
          <w:lang w:val="en-GB"/>
        </w:rPr>
        <w:t xml:space="preserve">, but it </w:t>
      </w:r>
      <w:r w:rsidR="00E2199E" w:rsidRPr="000D1006">
        <w:rPr>
          <w:bCs/>
          <w:lang w:val="en-GB"/>
        </w:rPr>
        <w:t>has a duty under s</w:t>
      </w:r>
      <w:r w:rsidR="000D1006" w:rsidRPr="000D1006">
        <w:rPr>
          <w:bCs/>
        </w:rPr>
        <w:t>ection</w:t>
      </w:r>
      <w:r w:rsidR="001C7E90" w:rsidRPr="00265E12">
        <w:t xml:space="preserve"> </w:t>
      </w:r>
      <w:hyperlink r:id="rId29" w:history="1">
        <w:r w:rsidR="001C7E90" w:rsidRPr="000D1006">
          <w:rPr>
            <w:rStyle w:val="Hyperlink"/>
          </w:rPr>
          <w:t>437(1) of the Education Act 1996</w:t>
        </w:r>
      </w:hyperlink>
      <w:r w:rsidR="001C7E90" w:rsidRPr="00265E12">
        <w:t xml:space="preserve"> to intervene if it appears that a parent is not providing a suitable education to the age, ability, aptitude and special educational needs of the child. This section states that:</w:t>
      </w:r>
    </w:p>
    <w:p w14:paraId="6ECAE9D1" w14:textId="2F93BE3B" w:rsidR="001C7E90" w:rsidRDefault="001C7E90" w:rsidP="005C6CCB">
      <w:pPr>
        <w:pStyle w:val="NormalWeb"/>
      </w:pPr>
      <w:r w:rsidRPr="00265E12">
        <w:t xml:space="preserve">"If it appears to a local authority that a child of compulsory school age in their area is not receiving </w:t>
      </w:r>
      <w:r w:rsidR="00BF7545" w:rsidRPr="00265E12">
        <w:t xml:space="preserve">a </w:t>
      </w:r>
      <w:r w:rsidRPr="00265E12">
        <w:t xml:space="preserve">suitable education, either by regular attendance at school or otherwise, they shall serve a notice in writing on the parent requiring </w:t>
      </w:r>
      <w:r w:rsidR="00942634" w:rsidRPr="00265E12">
        <w:t>him (</w:t>
      </w:r>
      <w:r w:rsidR="00BF7545" w:rsidRPr="00265E12">
        <w:t>the parent</w:t>
      </w:r>
      <w:r w:rsidR="00942634" w:rsidRPr="00265E12">
        <w:t>)</w:t>
      </w:r>
      <w:r w:rsidRPr="00265E12">
        <w:t xml:space="preserve"> to satisfy them within the period specified in the notice that the child is receiving such education." If evidence of a suitable education is not received, the </w:t>
      </w:r>
      <w:r w:rsidR="00B037D2">
        <w:t>local authority</w:t>
      </w:r>
      <w:r w:rsidRPr="00265E12">
        <w:t xml:space="preserve"> may then commence statutory action, including the issuing of a School Attendance Order (SAO), penalty notices and fines.</w:t>
      </w:r>
    </w:p>
    <w:p w14:paraId="4BBD5FA4" w14:textId="75441BFC" w:rsidR="007F6B8F" w:rsidRDefault="00822221" w:rsidP="005C6CCB">
      <w:hyperlink r:id="rId30" w:anchor=":~:text=175%20Duties%20F1...%20in%20relation%20to%20welfare%20of%20children&amp;text=(1)A%20%5BF2local,promoting%20the%20welfare%20of%20children." w:history="1">
        <w:r w:rsidRPr="00822221">
          <w:rPr>
            <w:rStyle w:val="Hyperlink"/>
          </w:rPr>
          <w:t>Section 175 (1) of the Education Act 2002</w:t>
        </w:r>
      </w:hyperlink>
      <w:r>
        <w:t xml:space="preserve"> provides that </w:t>
      </w:r>
      <w:r w:rsidR="007F6B8F">
        <w:t xml:space="preserve">the local authority </w:t>
      </w:r>
      <w:r w:rsidR="00090644">
        <w:t xml:space="preserve">will work in </w:t>
      </w:r>
    </w:p>
    <w:p w14:paraId="76DE34C0" w14:textId="4D17A12A" w:rsidR="007F6B8F" w:rsidRDefault="00145D22" w:rsidP="005C6CCB">
      <w:r w:rsidRPr="00265E12">
        <w:t xml:space="preserve">partnership with other agencies, including </w:t>
      </w:r>
      <w:r w:rsidR="00B037D2" w:rsidRPr="00265E12">
        <w:t>social care and health</w:t>
      </w:r>
      <w:r w:rsidR="007F6B8F" w:rsidRPr="00265E12">
        <w:t>, to</w:t>
      </w:r>
      <w:r w:rsidRPr="00265E12">
        <w:t xml:space="preserve"> safeguard and promote </w:t>
      </w:r>
    </w:p>
    <w:p w14:paraId="0CE543B9" w14:textId="153DF312" w:rsidR="00810842" w:rsidRDefault="00145D22" w:rsidP="005C6CCB">
      <w:r w:rsidRPr="00265E12">
        <w:t>the welfare of all children resident in</w:t>
      </w:r>
      <w:r w:rsidR="00E458AA">
        <w:t xml:space="preserve"> Bolton.</w:t>
      </w:r>
      <w:r w:rsidR="007F6B8F">
        <w:t xml:space="preserve"> The Council will also </w:t>
      </w:r>
      <w:r w:rsidR="00810842">
        <w:t>follow statutory</w:t>
      </w:r>
      <w:r w:rsidR="00810842" w:rsidRPr="00810842">
        <w:t xml:space="preserve"> guidance </w:t>
      </w:r>
    </w:p>
    <w:p w14:paraId="199AF8F1" w14:textId="3746CC84" w:rsidR="00E458AA" w:rsidRDefault="00810842" w:rsidP="005C6CCB">
      <w:r w:rsidRPr="00810842">
        <w:t>on multi-agency working to help, protect and promote the welfare of children</w:t>
      </w:r>
      <w:r>
        <w:t xml:space="preserve"> contained in  </w:t>
      </w:r>
    </w:p>
    <w:p w14:paraId="18EE955A" w14:textId="1D7E3E06" w:rsidR="00B54DA8" w:rsidRPr="00A82C99" w:rsidRDefault="00A82C99" w:rsidP="005C6CCB">
      <w:pPr>
        <w:rPr>
          <w:rStyle w:val="Hyperlink"/>
        </w:rPr>
      </w:pPr>
      <w:r>
        <w:fldChar w:fldCharType="begin"/>
      </w:r>
      <w:r>
        <w:instrText>HYPERLINK "https://assets.publishing.service.gov.uk/media/669e7501ab418ab055592a7b/Working_together_to_safeguard_children_2023.pdf"</w:instrText>
      </w:r>
      <w:r>
        <w:fldChar w:fldCharType="separate"/>
      </w:r>
      <w:r w:rsidR="00810842" w:rsidRPr="00A82C99">
        <w:rPr>
          <w:rStyle w:val="Hyperlink"/>
        </w:rPr>
        <w:t>Working</w:t>
      </w:r>
      <w:r w:rsidR="00145D22" w:rsidRPr="00A82C99">
        <w:rPr>
          <w:rStyle w:val="Hyperlink"/>
        </w:rPr>
        <w:t xml:space="preserve"> Together to Safeguard Children</w:t>
      </w:r>
      <w:r w:rsidRPr="00A82C99">
        <w:rPr>
          <w:rStyle w:val="Hyperlink"/>
        </w:rPr>
        <w:t xml:space="preserve"> (2023)</w:t>
      </w:r>
      <w:r w:rsidR="00810842" w:rsidRPr="00A82C99">
        <w:rPr>
          <w:rStyle w:val="Hyperlink"/>
        </w:rPr>
        <w:t xml:space="preserve">. </w:t>
      </w:r>
    </w:p>
    <w:p w14:paraId="3F029CD8" w14:textId="75B2D8D2" w:rsidR="00FF1907" w:rsidRDefault="00A82C99" w:rsidP="005C6CCB">
      <w:r>
        <w:fldChar w:fldCharType="end"/>
      </w:r>
    </w:p>
    <w:p w14:paraId="01D58574" w14:textId="77777777" w:rsidR="00A9341E" w:rsidRPr="00265E12" w:rsidRDefault="00A9341E" w:rsidP="005C6CCB"/>
    <w:p w14:paraId="5C2E4216" w14:textId="297218A5" w:rsidR="006A656F" w:rsidRPr="00E62CEC" w:rsidRDefault="006A656F" w:rsidP="00E62CEC">
      <w:pPr>
        <w:pStyle w:val="Heading2"/>
        <w:spacing w:after="240"/>
        <w:rPr>
          <w:rFonts w:eastAsiaTheme="minorHAnsi"/>
        </w:rPr>
      </w:pPr>
      <w:bookmarkStart w:id="14" w:name="_Toc197602059"/>
      <w:r w:rsidRPr="00E62CEC">
        <w:rPr>
          <w:rFonts w:eastAsiaTheme="minorHAnsi"/>
        </w:rPr>
        <w:t>Bolton Children</w:t>
      </w:r>
      <w:r w:rsidR="0064712C" w:rsidRPr="00E62CEC">
        <w:rPr>
          <w:rFonts w:eastAsiaTheme="minorHAnsi"/>
        </w:rPr>
        <w:t>’</w:t>
      </w:r>
      <w:r w:rsidRPr="00E62CEC">
        <w:rPr>
          <w:rFonts w:eastAsiaTheme="minorHAnsi"/>
        </w:rPr>
        <w:t xml:space="preserve">s Services </w:t>
      </w:r>
      <w:r w:rsidR="003F4974" w:rsidRPr="00E62CEC">
        <w:rPr>
          <w:rFonts w:eastAsiaTheme="minorHAnsi"/>
        </w:rPr>
        <w:t xml:space="preserve">and </w:t>
      </w:r>
      <w:r w:rsidRPr="00E62CEC">
        <w:rPr>
          <w:rFonts w:eastAsiaTheme="minorHAnsi"/>
        </w:rPr>
        <w:t>Elective Home Education</w:t>
      </w:r>
      <w:bookmarkEnd w:id="14"/>
      <w:r w:rsidRPr="00E62CEC">
        <w:rPr>
          <w:rFonts w:eastAsiaTheme="minorHAnsi"/>
        </w:rPr>
        <w:t xml:space="preserve"> </w:t>
      </w:r>
    </w:p>
    <w:p w14:paraId="6682CD3D" w14:textId="4BF47E18" w:rsidR="00FF1907" w:rsidRPr="00265E12" w:rsidRDefault="00FF1907" w:rsidP="00EC2621">
      <w:pPr>
        <w:rPr>
          <w:lang w:val="en-GB"/>
        </w:rPr>
      </w:pPr>
      <w:bookmarkStart w:id="15" w:name="_Hlk197436259"/>
      <w:r w:rsidRPr="00265E12">
        <w:rPr>
          <w:lang w:val="en-GB"/>
        </w:rPr>
        <w:t xml:space="preserve">Bolton Children’s Services </w:t>
      </w:r>
      <w:bookmarkEnd w:id="15"/>
      <w:r w:rsidRPr="00265E12">
        <w:rPr>
          <w:lang w:val="en-GB"/>
        </w:rPr>
        <w:t xml:space="preserve">believe that all children and young people should be encouraged to achieve their full potential so that they can take advantage of the opportunities offered to them in later life, becoming equal, </w:t>
      </w:r>
      <w:r w:rsidR="00187492" w:rsidRPr="00265E12">
        <w:rPr>
          <w:lang w:val="en-GB"/>
        </w:rPr>
        <w:t>valued,</w:t>
      </w:r>
      <w:r w:rsidRPr="00265E12">
        <w:rPr>
          <w:lang w:val="en-GB"/>
        </w:rPr>
        <w:t xml:space="preserve"> and responsible members of the community. </w:t>
      </w:r>
      <w:r w:rsidR="003F4974" w:rsidRPr="00265E12">
        <w:rPr>
          <w:lang w:val="en-GB"/>
        </w:rPr>
        <w:t>Bolton</w:t>
      </w:r>
      <w:r w:rsidR="00EC2621">
        <w:rPr>
          <w:lang w:val="en-GB"/>
        </w:rPr>
        <w:t xml:space="preserve"> </w:t>
      </w:r>
      <w:r w:rsidR="003F4974" w:rsidRPr="00265E12">
        <w:rPr>
          <w:lang w:val="en-GB"/>
        </w:rPr>
        <w:t xml:space="preserve">Children’s Services </w:t>
      </w:r>
      <w:r w:rsidRPr="00265E12">
        <w:rPr>
          <w:lang w:val="en-GB"/>
        </w:rPr>
        <w:t xml:space="preserve">believes in the value of education and respects the right of parent to </w:t>
      </w:r>
      <w:r w:rsidR="00C02BCC">
        <w:rPr>
          <w:lang w:val="en-GB"/>
        </w:rPr>
        <w:t>choose</w:t>
      </w:r>
      <w:r w:rsidRPr="00265E12">
        <w:rPr>
          <w:lang w:val="en-GB"/>
        </w:rPr>
        <w:t xml:space="preserve"> to educate at home. </w:t>
      </w:r>
    </w:p>
    <w:p w14:paraId="3A879CC2" w14:textId="77777777" w:rsidR="00FF1907" w:rsidRPr="00265E12" w:rsidRDefault="00FF1907" w:rsidP="005C6CCB">
      <w:pPr>
        <w:rPr>
          <w:lang w:val="en-GB"/>
        </w:rPr>
      </w:pPr>
    </w:p>
    <w:p w14:paraId="2A3A7F01" w14:textId="21D0EA57" w:rsidR="00FF1907" w:rsidRPr="00265E12" w:rsidRDefault="005122D4" w:rsidP="00EC2621">
      <w:pPr>
        <w:rPr>
          <w:lang w:val="en-GB"/>
        </w:rPr>
      </w:pPr>
      <w:r>
        <w:rPr>
          <w:lang w:val="en-GB"/>
        </w:rPr>
        <w:t xml:space="preserve">It is essential that </w:t>
      </w:r>
      <w:r w:rsidR="00940A92" w:rsidRPr="00265E12">
        <w:rPr>
          <w:lang w:val="en-GB"/>
        </w:rPr>
        <w:t xml:space="preserve">Bolton Children’s Services </w:t>
      </w:r>
      <w:r>
        <w:rPr>
          <w:lang w:val="en-GB"/>
        </w:rPr>
        <w:t xml:space="preserve">and </w:t>
      </w:r>
      <w:r w:rsidRPr="00265E12">
        <w:rPr>
          <w:lang w:val="en-GB"/>
        </w:rPr>
        <w:t>parent</w:t>
      </w:r>
      <w:r w:rsidR="007A143D">
        <w:rPr>
          <w:lang w:val="en-GB"/>
        </w:rPr>
        <w:t>s</w:t>
      </w:r>
      <w:r w:rsidR="00FF1907" w:rsidRPr="00265E12">
        <w:rPr>
          <w:lang w:val="en-GB"/>
        </w:rPr>
        <w:t xml:space="preserve">, work together with mutual respect for the benefit of the children. This is done through openness, honesty, </w:t>
      </w:r>
      <w:r w:rsidR="00187492" w:rsidRPr="00265E12">
        <w:rPr>
          <w:lang w:val="en-GB"/>
        </w:rPr>
        <w:t>respect,</w:t>
      </w:r>
      <w:r w:rsidR="00FF1907" w:rsidRPr="00265E12">
        <w:rPr>
          <w:lang w:val="en-GB"/>
        </w:rPr>
        <w:t xml:space="preserve"> and a regular sharing of views and opinions. This is the most important partnership. </w:t>
      </w:r>
    </w:p>
    <w:p w14:paraId="212707A2" w14:textId="77777777" w:rsidR="00FF1907" w:rsidRPr="00265E12" w:rsidRDefault="00FF1907" w:rsidP="005C6CCB">
      <w:pPr>
        <w:rPr>
          <w:lang w:val="en-GB"/>
        </w:rPr>
      </w:pPr>
    </w:p>
    <w:p w14:paraId="715C8327" w14:textId="77777777" w:rsidR="00FF1907" w:rsidRPr="00265E12" w:rsidRDefault="00FF1907" w:rsidP="005C6CCB">
      <w:pPr>
        <w:rPr>
          <w:lang w:val="en-GB"/>
        </w:rPr>
      </w:pPr>
    </w:p>
    <w:p w14:paraId="05205CF1" w14:textId="432DA6FA" w:rsidR="00FF1907" w:rsidRPr="00E62CEC" w:rsidRDefault="00FF1907" w:rsidP="00E62CEC">
      <w:pPr>
        <w:pStyle w:val="Heading2"/>
        <w:spacing w:after="240"/>
        <w:rPr>
          <w:rFonts w:eastAsiaTheme="minorHAnsi"/>
        </w:rPr>
      </w:pPr>
      <w:bookmarkStart w:id="16" w:name="_Toc197602060"/>
      <w:r w:rsidRPr="00E62CEC">
        <w:rPr>
          <w:rFonts w:eastAsiaTheme="minorHAnsi"/>
        </w:rPr>
        <w:t>GCSEs</w:t>
      </w:r>
      <w:bookmarkEnd w:id="16"/>
    </w:p>
    <w:p w14:paraId="14BBFAAF" w14:textId="28F388B9" w:rsidR="00EB7E9A" w:rsidRDefault="00F45DA7" w:rsidP="00EC2621">
      <w:pPr>
        <w:spacing w:before="240"/>
      </w:pPr>
      <w:r w:rsidRPr="00265E12">
        <w:t xml:space="preserve">It is a parental choice, not a requirement, for </w:t>
      </w:r>
      <w:r w:rsidR="00A03A39">
        <w:t>children</w:t>
      </w:r>
      <w:r w:rsidRPr="00265E12">
        <w:t xml:space="preserve"> to sit GCSE examinations. </w:t>
      </w:r>
      <w:r w:rsidR="00BF3D7F" w:rsidRPr="00AB5116">
        <w:rPr>
          <w:lang w:val="en-GB"/>
        </w:rPr>
        <w:t xml:space="preserve">If </w:t>
      </w:r>
      <w:r w:rsidR="00BF3D7F">
        <w:rPr>
          <w:lang w:val="en-GB"/>
        </w:rPr>
        <w:t xml:space="preserve">a </w:t>
      </w:r>
      <w:r w:rsidR="00B5381A">
        <w:rPr>
          <w:lang w:val="en-GB"/>
        </w:rPr>
        <w:t xml:space="preserve">parent </w:t>
      </w:r>
      <w:r w:rsidR="00B5381A" w:rsidRPr="00AB5116">
        <w:rPr>
          <w:lang w:val="en-GB"/>
        </w:rPr>
        <w:t>want</w:t>
      </w:r>
      <w:r w:rsidR="00B5381A">
        <w:rPr>
          <w:lang w:val="en-GB"/>
        </w:rPr>
        <w:t>s</w:t>
      </w:r>
      <w:r w:rsidR="00BF3D7F" w:rsidRPr="00AB5116">
        <w:rPr>
          <w:lang w:val="en-GB"/>
        </w:rPr>
        <w:t xml:space="preserve"> </w:t>
      </w:r>
      <w:r w:rsidR="00B5381A">
        <w:rPr>
          <w:lang w:val="en-GB"/>
        </w:rPr>
        <w:t>their</w:t>
      </w:r>
      <w:r w:rsidR="00BF3D7F" w:rsidRPr="00AB5116">
        <w:rPr>
          <w:lang w:val="en-GB"/>
        </w:rPr>
        <w:t xml:space="preserve"> child to take exams, such as GCSEs, </w:t>
      </w:r>
      <w:r w:rsidR="0077514E">
        <w:rPr>
          <w:lang w:val="en-GB"/>
        </w:rPr>
        <w:t>they</w:t>
      </w:r>
      <w:r w:rsidR="00BF3D7F" w:rsidRPr="00AB5116">
        <w:rPr>
          <w:lang w:val="en-GB"/>
        </w:rPr>
        <w:t xml:space="preserve"> will need to be familiar with the details of the correct syllabus to follow.</w:t>
      </w:r>
      <w:r w:rsidR="0077514E">
        <w:rPr>
          <w:lang w:val="en-GB"/>
        </w:rPr>
        <w:t xml:space="preserve"> </w:t>
      </w:r>
      <w:r w:rsidR="00BF3D7F" w:rsidRPr="00AB5116">
        <w:rPr>
          <w:lang w:val="en-GB"/>
        </w:rPr>
        <w:t xml:space="preserve">Many subjects also have coursework, which will need to be </w:t>
      </w:r>
      <w:r w:rsidR="00BF3D7F" w:rsidRPr="00AB5116">
        <w:rPr>
          <w:lang w:val="en-GB"/>
        </w:rPr>
        <w:lastRenderedPageBreak/>
        <w:t xml:space="preserve">marked by someone the exam board has </w:t>
      </w:r>
      <w:r w:rsidR="00B5381A" w:rsidRPr="00AB5116">
        <w:rPr>
          <w:lang w:val="en-GB"/>
        </w:rPr>
        <w:t>approved.</w:t>
      </w:r>
      <w:r w:rsidR="00B5381A">
        <w:rPr>
          <w:lang w:val="en-GB"/>
        </w:rPr>
        <w:t xml:space="preserve"> The</w:t>
      </w:r>
      <w:r w:rsidR="0077514E">
        <w:rPr>
          <w:lang w:val="en-GB"/>
        </w:rPr>
        <w:t xml:space="preserve"> parent </w:t>
      </w:r>
      <w:r w:rsidR="00B5381A">
        <w:rPr>
          <w:lang w:val="en-GB"/>
        </w:rPr>
        <w:t xml:space="preserve">will </w:t>
      </w:r>
      <w:r w:rsidR="00BF3D7F" w:rsidRPr="00AB5116">
        <w:rPr>
          <w:lang w:val="en-GB"/>
        </w:rPr>
        <w:t xml:space="preserve">also need to contact an exam centre directly and register </w:t>
      </w:r>
      <w:r w:rsidR="00B5381A">
        <w:rPr>
          <w:lang w:val="en-GB"/>
        </w:rPr>
        <w:t>their</w:t>
      </w:r>
      <w:r w:rsidR="00BF3D7F" w:rsidRPr="00AB5116">
        <w:rPr>
          <w:lang w:val="en-GB"/>
        </w:rPr>
        <w:t xml:space="preserve"> child for the exams. </w:t>
      </w:r>
      <w:r w:rsidR="00B5381A">
        <w:rPr>
          <w:lang w:val="en-GB"/>
        </w:rPr>
        <w:t>The parent</w:t>
      </w:r>
      <w:r w:rsidR="00BF3D7F" w:rsidRPr="00AB5116">
        <w:rPr>
          <w:lang w:val="en-GB"/>
        </w:rPr>
        <w:t xml:space="preserve"> will be responsible for all the fees</w:t>
      </w:r>
      <w:r w:rsidR="00EC2621">
        <w:rPr>
          <w:lang w:val="en-GB"/>
        </w:rPr>
        <w:t xml:space="preserve">. </w:t>
      </w:r>
      <w:r w:rsidRPr="00265E12">
        <w:t>Whilst it is the parents’ responsibility</w:t>
      </w:r>
      <w:r w:rsidR="00B5381A">
        <w:t xml:space="preserve">, </w:t>
      </w:r>
      <w:r>
        <w:t>t</w:t>
      </w:r>
      <w:r w:rsidRPr="00265E12">
        <w:t xml:space="preserve">he </w:t>
      </w:r>
      <w:r w:rsidR="00EB7E9A" w:rsidRPr="00265E12">
        <w:t xml:space="preserve">Elective Home Education </w:t>
      </w:r>
      <w:r w:rsidR="009D08D3">
        <w:t>O</w:t>
      </w:r>
      <w:r w:rsidRPr="00265E12">
        <w:t xml:space="preserve">fficer </w:t>
      </w:r>
      <w:r w:rsidR="00B5381A">
        <w:t>can</w:t>
      </w:r>
      <w:r w:rsidRPr="00265E12">
        <w:t xml:space="preserve"> advise </w:t>
      </w:r>
      <w:r w:rsidR="00B5381A">
        <w:t>parents</w:t>
      </w:r>
      <w:r w:rsidRPr="00265E12">
        <w:t xml:space="preserve"> about this process</w:t>
      </w:r>
      <w:r w:rsidR="00EB7E9A">
        <w:t>.</w:t>
      </w:r>
    </w:p>
    <w:p w14:paraId="459A4113" w14:textId="77777777" w:rsidR="00FF1907" w:rsidRDefault="00FF1907" w:rsidP="005C6CCB"/>
    <w:p w14:paraId="3B376AE0" w14:textId="77777777" w:rsidR="00A9341E" w:rsidRPr="00265E12" w:rsidRDefault="00A9341E" w:rsidP="005C6CCB"/>
    <w:p w14:paraId="341B6057" w14:textId="779BCC1E" w:rsidR="00FF1907" w:rsidRPr="00E62CEC" w:rsidRDefault="00FF1907" w:rsidP="00E62CEC">
      <w:pPr>
        <w:pStyle w:val="Heading2"/>
        <w:spacing w:after="240"/>
        <w:rPr>
          <w:rFonts w:eastAsiaTheme="minorHAnsi"/>
        </w:rPr>
      </w:pPr>
      <w:bookmarkStart w:id="17" w:name="_Toc197602061"/>
      <w:r w:rsidRPr="00E62CEC">
        <w:rPr>
          <w:rFonts w:eastAsiaTheme="minorHAnsi"/>
        </w:rPr>
        <w:t>Health</w:t>
      </w:r>
      <w:bookmarkEnd w:id="17"/>
    </w:p>
    <w:p w14:paraId="087C3646" w14:textId="007B066D" w:rsidR="00FF1907" w:rsidRPr="00265E12" w:rsidRDefault="002914EB" w:rsidP="006D42E2">
      <w:pPr>
        <w:spacing w:before="240"/>
        <w:rPr>
          <w:lang w:val="en-GB"/>
        </w:rPr>
      </w:pPr>
      <w:r w:rsidRPr="002914EB">
        <w:t xml:space="preserve">Families who educate their children at home still have the same access </w:t>
      </w:r>
      <w:r w:rsidR="00DD1602" w:rsidRPr="002914EB">
        <w:t>to school</w:t>
      </w:r>
      <w:r w:rsidRPr="002914EB">
        <w:t xml:space="preserve"> nurse services</w:t>
      </w:r>
      <w:r w:rsidR="00FF1907" w:rsidRPr="002914EB">
        <w:t>. When</w:t>
      </w:r>
      <w:r w:rsidR="00FF1907" w:rsidRPr="00265E12">
        <w:rPr>
          <w:lang w:val="en-GB"/>
        </w:rPr>
        <w:t xml:space="preserve"> a child leaves school to become </w:t>
      </w:r>
      <w:r w:rsidR="00DD1602">
        <w:t xml:space="preserve">home educated, </w:t>
      </w:r>
      <w:r w:rsidR="00FF1907" w:rsidRPr="00265E12">
        <w:rPr>
          <w:lang w:val="en-GB"/>
        </w:rPr>
        <w:t xml:space="preserve"> the school will inform their name</w:t>
      </w:r>
      <w:r w:rsidR="006364E8" w:rsidRPr="00265E12">
        <w:rPr>
          <w:lang w:val="en-GB"/>
        </w:rPr>
        <w:t>d</w:t>
      </w:r>
      <w:r w:rsidR="00FF1907" w:rsidRPr="00265E12">
        <w:rPr>
          <w:lang w:val="en-GB"/>
        </w:rPr>
        <w:t xml:space="preserve"> </w:t>
      </w:r>
      <w:r w:rsidR="00DD1602" w:rsidRPr="00265E12">
        <w:rPr>
          <w:lang w:val="en-GB"/>
        </w:rPr>
        <w:t>school nurse as well as the team’s clinical administrator</w:t>
      </w:r>
      <w:r w:rsidR="00FF1907" w:rsidRPr="00265E12">
        <w:rPr>
          <w:lang w:val="en-GB"/>
        </w:rPr>
        <w:t>. This ensures that children who are home educated receive the same health offer as children on a school roll</w:t>
      </w:r>
      <w:r w:rsidR="00187492" w:rsidRPr="00265E12">
        <w:rPr>
          <w:lang w:val="en-GB"/>
        </w:rPr>
        <w:t xml:space="preserve">. </w:t>
      </w:r>
      <w:r w:rsidR="00FC0617" w:rsidRPr="00265E12">
        <w:rPr>
          <w:lang w:val="en-GB"/>
        </w:rPr>
        <w:t xml:space="preserve">Children who are </w:t>
      </w:r>
      <w:r w:rsidR="00A776A0">
        <w:rPr>
          <w:lang w:val="en-GB"/>
        </w:rPr>
        <w:t>home educated</w:t>
      </w:r>
      <w:r w:rsidR="00FC0617" w:rsidRPr="00265E12">
        <w:rPr>
          <w:lang w:val="en-GB"/>
        </w:rPr>
        <w:t xml:space="preserve"> are offered an annual health check</w:t>
      </w:r>
      <w:r w:rsidR="00187492" w:rsidRPr="00265E12">
        <w:rPr>
          <w:lang w:val="en-GB"/>
        </w:rPr>
        <w:t xml:space="preserve">. </w:t>
      </w:r>
      <w:r w:rsidR="00A6103E" w:rsidRPr="00265E12">
        <w:rPr>
          <w:lang w:val="en-GB"/>
        </w:rPr>
        <w:t xml:space="preserve">The </w:t>
      </w:r>
      <w:r w:rsidR="00DD1602" w:rsidRPr="00265E12">
        <w:t xml:space="preserve">Elective Home Education </w:t>
      </w:r>
      <w:r w:rsidR="00A6103E" w:rsidRPr="00265E12">
        <w:rPr>
          <w:lang w:val="en-GB"/>
        </w:rPr>
        <w:t>Officer also sends monthly updates to the school nursing team to ensure that no child gets missed.</w:t>
      </w:r>
    </w:p>
    <w:p w14:paraId="7953D049" w14:textId="77777777" w:rsidR="00FF1907" w:rsidRDefault="00FF1907" w:rsidP="005C6CCB"/>
    <w:p w14:paraId="26DF47AE" w14:textId="77777777" w:rsidR="00EC2621" w:rsidRPr="00265E12" w:rsidRDefault="00EC2621" w:rsidP="005C6CCB"/>
    <w:p w14:paraId="4B96BD50" w14:textId="0E4E255E" w:rsidR="00296B58" w:rsidRPr="00E62CEC" w:rsidRDefault="00BF7107" w:rsidP="00E62CEC">
      <w:pPr>
        <w:pStyle w:val="Heading2"/>
        <w:spacing w:after="240"/>
        <w:rPr>
          <w:rFonts w:eastAsiaTheme="minorHAnsi"/>
        </w:rPr>
      </w:pPr>
      <w:bookmarkStart w:id="18" w:name="_Toc197602062"/>
      <w:r w:rsidRPr="00E62CEC">
        <w:rPr>
          <w:rFonts w:eastAsiaTheme="minorHAnsi"/>
        </w:rPr>
        <w:t>Elective home education suitability</w:t>
      </w:r>
      <w:bookmarkEnd w:id="18"/>
    </w:p>
    <w:p w14:paraId="6CE50FF6" w14:textId="0F075ABD" w:rsidR="00780F60" w:rsidRDefault="00022ED1" w:rsidP="0008719C">
      <w:r w:rsidRPr="794111CD">
        <w:t xml:space="preserve">For </w:t>
      </w:r>
      <w:r w:rsidR="00AB6FAC" w:rsidRPr="794111CD">
        <w:t>most</w:t>
      </w:r>
      <w:r w:rsidRPr="794111CD">
        <w:t xml:space="preserve"> Bolton families </w:t>
      </w:r>
      <w:r w:rsidR="00CA31F3" w:rsidRPr="00265E12">
        <w:t xml:space="preserve">elective home education </w:t>
      </w:r>
      <w:r w:rsidRPr="794111CD">
        <w:t xml:space="preserve">is </w:t>
      </w:r>
      <w:r w:rsidR="00CA31F3" w:rsidRPr="794111CD">
        <w:t>suitable,</w:t>
      </w:r>
      <w:r w:rsidRPr="794111CD">
        <w:t xml:space="preserve"> and they continue to home </w:t>
      </w:r>
    </w:p>
    <w:p w14:paraId="6A283FF0" w14:textId="3C0F7C5A" w:rsidR="00022ED1" w:rsidRPr="00265E12" w:rsidRDefault="00022ED1" w:rsidP="0008719C">
      <w:r w:rsidRPr="794111CD">
        <w:t>educate for as long as they feel it meets the needs of their child. The child’s name remains</w:t>
      </w:r>
      <w:r w:rsidR="0008719C">
        <w:t xml:space="preserve"> </w:t>
      </w:r>
      <w:r w:rsidRPr="794111CD">
        <w:t xml:space="preserve">on the </w:t>
      </w:r>
      <w:r w:rsidR="00CA31F3" w:rsidRPr="00265E12">
        <w:t xml:space="preserve">Elective Home Education </w:t>
      </w:r>
      <w:r w:rsidRPr="794111CD">
        <w:t xml:space="preserve">database and the </w:t>
      </w:r>
      <w:r w:rsidR="00CA31F3" w:rsidRPr="00265E12">
        <w:t xml:space="preserve">Elective Home Education </w:t>
      </w:r>
      <w:r w:rsidR="00BE2A95" w:rsidRPr="794111CD">
        <w:t>O</w:t>
      </w:r>
      <w:r w:rsidRPr="794111CD">
        <w:t>fficer is the main contact for the family.</w:t>
      </w:r>
    </w:p>
    <w:p w14:paraId="04DA8E13" w14:textId="4F8914E4" w:rsidR="00022ED1" w:rsidRPr="00265E12" w:rsidRDefault="00022ED1" w:rsidP="0008719C"/>
    <w:p w14:paraId="3AB7FF93" w14:textId="26C03CE3" w:rsidR="00022ED1" w:rsidRPr="00265E12" w:rsidRDefault="00CA31F3" w:rsidP="0008719C">
      <w:r>
        <w:t>Bolton Council</w:t>
      </w:r>
      <w:r w:rsidR="00022ED1" w:rsidRPr="00265E12">
        <w:t xml:space="preserve"> will gather any relevant information to assist in reaching a properly informed view that </w:t>
      </w:r>
      <w:r w:rsidR="00BD3E83" w:rsidRPr="00265E12">
        <w:t>education</w:t>
      </w:r>
      <w:r w:rsidR="00022ED1" w:rsidRPr="00265E12">
        <w:t xml:space="preserve"> is </w:t>
      </w:r>
      <w:r w:rsidR="00AB6FAC" w:rsidRPr="00265E12">
        <w:t>suitable.</w:t>
      </w:r>
      <w:r w:rsidR="00022ED1" w:rsidRPr="00265E12">
        <w:t xml:space="preserve"> This includes </w:t>
      </w:r>
      <w:r w:rsidRPr="00265E12">
        <w:t xml:space="preserve">any information </w:t>
      </w:r>
      <w:r w:rsidR="00BD3E83" w:rsidRPr="00265E12">
        <w:t xml:space="preserve">from parents </w:t>
      </w:r>
      <w:r w:rsidRPr="00265E12">
        <w:t xml:space="preserve">that explains </w:t>
      </w:r>
      <w:r w:rsidR="00022ED1" w:rsidRPr="00265E12">
        <w:t xml:space="preserve">how they are providing suitable education. This could include a written report, telephone conversations, the child's views, samples of the child's work, a home visit or a meeting outside of the home. </w:t>
      </w:r>
    </w:p>
    <w:p w14:paraId="740DF9C1" w14:textId="77777777" w:rsidR="00B9574A" w:rsidRPr="00265E12" w:rsidRDefault="00B9574A" w:rsidP="0008719C"/>
    <w:p w14:paraId="035E267A" w14:textId="24F5041A" w:rsidR="00B54DA8" w:rsidRPr="00265E12" w:rsidRDefault="00A6103E" w:rsidP="005C6CCB">
      <w:r w:rsidRPr="00265E12">
        <w:t>U</w:t>
      </w:r>
      <w:r w:rsidR="00B54DA8" w:rsidRPr="00265E12">
        <w:t xml:space="preserve">nder the safeguarding duties held by the </w:t>
      </w:r>
      <w:r w:rsidR="00DE2FFA">
        <w:t>local authority</w:t>
      </w:r>
      <w:r w:rsidR="00B54DA8" w:rsidRPr="00265E12">
        <w:t xml:space="preserve">, the </w:t>
      </w:r>
      <w:bookmarkStart w:id="19" w:name="_Hlk197437981"/>
      <w:r w:rsidR="00BD3E83" w:rsidRPr="00265E12">
        <w:t xml:space="preserve">Elective Home Education </w:t>
      </w:r>
      <w:bookmarkEnd w:id="19"/>
      <w:r w:rsidR="00253017" w:rsidRPr="00265E12">
        <w:t>O</w:t>
      </w:r>
      <w:r w:rsidR="00B54DA8" w:rsidRPr="00265E12">
        <w:t>fficer may wish to see the child</w:t>
      </w:r>
      <w:r w:rsidR="005269C1">
        <w:t xml:space="preserve">. This meeting should </w:t>
      </w:r>
      <w:r w:rsidR="00B54DA8" w:rsidRPr="00265E12">
        <w:t xml:space="preserve">ideally </w:t>
      </w:r>
      <w:r w:rsidR="005269C1">
        <w:t xml:space="preserve">take place in the </w:t>
      </w:r>
      <w:r w:rsidR="00B54DA8" w:rsidRPr="00265E12">
        <w:t xml:space="preserve">home as this is usually the main </w:t>
      </w:r>
      <w:r w:rsidR="005269C1" w:rsidRPr="00265E12">
        <w:t>setting</w:t>
      </w:r>
      <w:r w:rsidR="00B54DA8" w:rsidRPr="00265E12">
        <w:t xml:space="preserve"> where education is taking place. Elective </w:t>
      </w:r>
      <w:r w:rsidR="00E57B90" w:rsidRPr="00265E12">
        <w:t>H</w:t>
      </w:r>
      <w:r w:rsidR="00B54DA8" w:rsidRPr="00265E12">
        <w:t xml:space="preserve">ome </w:t>
      </w:r>
      <w:r w:rsidR="00E57B90" w:rsidRPr="00265E12">
        <w:t>E</w:t>
      </w:r>
      <w:r w:rsidR="00B54DA8" w:rsidRPr="00265E12">
        <w:t>ducation may not be considered suitable if this is refused and if there is any reasonable cause for concern.</w:t>
      </w:r>
    </w:p>
    <w:p w14:paraId="577CAABB" w14:textId="77777777" w:rsidR="00B54DA8" w:rsidRPr="00265E12" w:rsidRDefault="00B54DA8" w:rsidP="005C6CCB"/>
    <w:p w14:paraId="7A2D2C56" w14:textId="780A298A" w:rsidR="00890F62" w:rsidRDefault="00253042" w:rsidP="005C6CCB">
      <w:r w:rsidRPr="00265E12">
        <w:t xml:space="preserve">On receipt of </w:t>
      </w:r>
      <w:r w:rsidR="009969AF" w:rsidRPr="00265E12">
        <w:t xml:space="preserve">notification </w:t>
      </w:r>
      <w:r w:rsidR="00E84961">
        <w:t xml:space="preserve">of </w:t>
      </w:r>
      <w:r w:rsidR="00E84961" w:rsidRPr="00265E12">
        <w:t>elective home education</w:t>
      </w:r>
      <w:r w:rsidR="009969AF" w:rsidRPr="00265E12">
        <w:t xml:space="preserve">, the </w:t>
      </w:r>
      <w:r w:rsidR="00DE2FFA" w:rsidRPr="00265E12">
        <w:t xml:space="preserve">Elective Home Education </w:t>
      </w:r>
      <w:r w:rsidR="009969AF" w:rsidRPr="00265E12">
        <w:t xml:space="preserve">Officer will email parents with </w:t>
      </w:r>
      <w:r w:rsidR="00277874" w:rsidRPr="00265E12">
        <w:t xml:space="preserve">useful information and resources. The email also </w:t>
      </w:r>
      <w:r w:rsidR="00F91823" w:rsidRPr="00265E12">
        <w:t xml:space="preserve">provides the opportunity to provide details to the </w:t>
      </w:r>
      <w:r w:rsidR="00DE2FFA" w:rsidRPr="00265E12">
        <w:t xml:space="preserve">Elective Home Education </w:t>
      </w:r>
      <w:r w:rsidR="00F91823" w:rsidRPr="00265E12">
        <w:t>Officer about the education being provided.</w:t>
      </w:r>
      <w:r w:rsidR="0032592A" w:rsidRPr="00265E12">
        <w:t xml:space="preserve"> </w:t>
      </w:r>
      <w:r w:rsidR="00890F62" w:rsidRPr="00265E12">
        <w:t xml:space="preserve">If parents provide information </w:t>
      </w:r>
      <w:r w:rsidR="00603D4E" w:rsidRPr="00265E12">
        <w:t xml:space="preserve">which demonstrates that a suitable and efficient, full-time education is being provided, the </w:t>
      </w:r>
      <w:r w:rsidR="00BE04D7" w:rsidRPr="00265E12">
        <w:t xml:space="preserve">Elective Home Education </w:t>
      </w:r>
      <w:r w:rsidR="00603D4E" w:rsidRPr="00265E12">
        <w:t>Officer will arrange to follow up after 6 months</w:t>
      </w:r>
      <w:r w:rsidR="00AF3FF5" w:rsidRPr="00265E12">
        <w:t xml:space="preserve"> initially, then annually.</w:t>
      </w:r>
    </w:p>
    <w:p w14:paraId="636368C6" w14:textId="77777777" w:rsidR="00BE04D7" w:rsidRPr="00265E12" w:rsidRDefault="00BE04D7" w:rsidP="005C6CCB"/>
    <w:p w14:paraId="29291C1D" w14:textId="533CD60A" w:rsidR="00890F62" w:rsidRPr="00265E12" w:rsidRDefault="0032592A" w:rsidP="005C6CCB">
      <w:r w:rsidRPr="00265E12">
        <w:lastRenderedPageBreak/>
        <w:t xml:space="preserve">If further information is required following </w:t>
      </w:r>
      <w:r w:rsidR="00AF3FF5" w:rsidRPr="00265E12">
        <w:t>the response to the email</w:t>
      </w:r>
      <w:r w:rsidRPr="00265E12">
        <w:t xml:space="preserve">, or if there is no response to the email, the </w:t>
      </w:r>
      <w:r w:rsidR="00BE04D7" w:rsidRPr="00265E12">
        <w:t xml:space="preserve">Elective Home Education </w:t>
      </w:r>
      <w:r w:rsidRPr="00265E12">
        <w:t xml:space="preserve">Officer will call parents within </w:t>
      </w:r>
      <w:r w:rsidR="0098525F" w:rsidRPr="00265E12">
        <w:t>6 weeks of the initial notification.</w:t>
      </w:r>
    </w:p>
    <w:p w14:paraId="0A559A26" w14:textId="77777777" w:rsidR="00890F62" w:rsidRPr="00265E12" w:rsidRDefault="00890F62" w:rsidP="005C6CCB"/>
    <w:p w14:paraId="1BB085DF" w14:textId="4D497D56" w:rsidR="00267347" w:rsidRPr="00265E12" w:rsidRDefault="003E6D48" w:rsidP="005C6CCB">
      <w:r w:rsidRPr="00265E12">
        <w:t xml:space="preserve">If attempts to </w:t>
      </w:r>
      <w:r w:rsidR="00B4495F" w:rsidRPr="00265E12">
        <w:t>contact</w:t>
      </w:r>
      <w:r w:rsidRPr="00265E12">
        <w:t xml:space="preserve"> the family are not successful, or if the </w:t>
      </w:r>
      <w:r w:rsidR="00F23794" w:rsidRPr="00265E12">
        <w:t xml:space="preserve">information provided suggests that the education may not be </w:t>
      </w:r>
      <w:r w:rsidRPr="00265E12">
        <w:t xml:space="preserve">suitable, efficient or full-time, </w:t>
      </w:r>
      <w:r w:rsidR="001A46AE" w:rsidRPr="00265E12">
        <w:t>a fu</w:t>
      </w:r>
      <w:r w:rsidR="00841C95" w:rsidRPr="00265E12">
        <w:t>r</w:t>
      </w:r>
      <w:r w:rsidR="001A46AE" w:rsidRPr="00265E12">
        <w:t>ther letter will be sent to the parents to give them the opportunity to</w:t>
      </w:r>
      <w:r w:rsidR="00F23794" w:rsidRPr="00265E12">
        <w:t xml:space="preserve"> provide further information about the education being provided.</w:t>
      </w:r>
    </w:p>
    <w:p w14:paraId="4BF23703" w14:textId="77777777" w:rsidR="007B02D7" w:rsidRPr="00265E12" w:rsidRDefault="007B02D7" w:rsidP="005C6CCB"/>
    <w:p w14:paraId="55C081E5" w14:textId="593D2620" w:rsidR="00E45689" w:rsidRPr="00265E12" w:rsidRDefault="00925A07" w:rsidP="005C6CCB">
      <w:pPr>
        <w:rPr>
          <w:lang w:val="en-GB"/>
        </w:rPr>
      </w:pPr>
      <w:r w:rsidRPr="00265E12">
        <w:t>In the absence of a satisfa</w:t>
      </w:r>
      <w:r w:rsidR="00E45689" w:rsidRPr="00265E12">
        <w:t xml:space="preserve">ctory response to the letter, Bolton Council will exercise its duties </w:t>
      </w:r>
      <w:r w:rsidR="002E4B9D">
        <w:rPr>
          <w:lang w:val="en-GB"/>
        </w:rPr>
        <w:t>t</w:t>
      </w:r>
      <w:r w:rsidR="00490457">
        <w:rPr>
          <w:lang w:val="en-GB"/>
        </w:rPr>
        <w:t xml:space="preserve">o </w:t>
      </w:r>
      <w:r w:rsidR="00E45689" w:rsidRPr="00265E12">
        <w:rPr>
          <w:lang w:val="en-GB"/>
        </w:rPr>
        <w:t>identify children who are not on a school roll and not receiving a suitable education</w:t>
      </w:r>
      <w:r w:rsidR="00034F7D">
        <w:rPr>
          <w:lang w:val="en-GB"/>
        </w:rPr>
        <w:t xml:space="preserve"> (</w:t>
      </w:r>
      <w:r w:rsidR="00034F7D" w:rsidRPr="000D1006">
        <w:rPr>
          <w:bCs/>
          <w:lang w:val="en-GB"/>
        </w:rPr>
        <w:t>under s</w:t>
      </w:r>
      <w:r w:rsidR="007C077F" w:rsidRPr="000D1006">
        <w:rPr>
          <w:bCs/>
        </w:rPr>
        <w:t>section</w:t>
      </w:r>
      <w:r w:rsidR="00034F7D" w:rsidRPr="00265E12">
        <w:t xml:space="preserve"> </w:t>
      </w:r>
      <w:hyperlink r:id="rId31" w:history="1">
        <w:r w:rsidR="00034F7D" w:rsidRPr="000D1006">
          <w:rPr>
            <w:rStyle w:val="Hyperlink"/>
          </w:rPr>
          <w:t>437(1) of the Education Act 1996</w:t>
        </w:r>
      </w:hyperlink>
      <w:r w:rsidR="002E4B9D">
        <w:t xml:space="preserve">), and </w:t>
      </w:r>
      <w:r w:rsidR="00034F7D" w:rsidRPr="00265E12">
        <w:t>to intervene if it appears that a parent is not providing a suitable education</w:t>
      </w:r>
      <w:r w:rsidR="002E4B9D">
        <w:t>.</w:t>
      </w:r>
      <w:r w:rsidR="000F46BD" w:rsidRPr="00265E12">
        <w:rPr>
          <w:lang w:val="en-GB"/>
        </w:rPr>
        <w:t xml:space="preserve">This may include the </w:t>
      </w:r>
      <w:r w:rsidR="002E4B9D" w:rsidRPr="00265E12">
        <w:t xml:space="preserve">Elective Home Education </w:t>
      </w:r>
      <w:r w:rsidR="000F46BD" w:rsidRPr="00265E12">
        <w:rPr>
          <w:lang w:val="en-GB"/>
        </w:rPr>
        <w:t>Officer visiting the home and also gathering information from other agencies involved with the family.</w:t>
      </w:r>
    </w:p>
    <w:p w14:paraId="29605D3D" w14:textId="77777777" w:rsidR="00A9341E" w:rsidRDefault="00A9341E" w:rsidP="00A9341E"/>
    <w:p w14:paraId="6E7878F7" w14:textId="796DDA0C" w:rsidR="009C5D03" w:rsidRDefault="0036336C" w:rsidP="00A9341E">
      <w:r w:rsidRPr="794111CD">
        <w:t xml:space="preserve">At any point in the process, if the family demonstrate that a suitable and efficient education is being provided a </w:t>
      </w:r>
      <w:r w:rsidR="006648AB" w:rsidRPr="794111CD">
        <w:t>follow-up</w:t>
      </w:r>
      <w:r w:rsidRPr="794111CD">
        <w:t xml:space="preserve"> appointment will be offered 6 months </w:t>
      </w:r>
      <w:r w:rsidR="002E4B9D" w:rsidRPr="794111CD">
        <w:t>later</w:t>
      </w:r>
      <w:r w:rsidR="00D748E0">
        <w:t>,</w:t>
      </w:r>
      <w:r w:rsidRPr="794111CD">
        <w:t xml:space="preserve"> then annually.</w:t>
      </w:r>
    </w:p>
    <w:p w14:paraId="36EEA3A7" w14:textId="77777777" w:rsidR="00EC2621" w:rsidRDefault="00EC2621" w:rsidP="00A9341E"/>
    <w:p w14:paraId="01CF5F4F" w14:textId="77777777" w:rsidR="00EC2621" w:rsidRPr="00265E12" w:rsidRDefault="00EC2621" w:rsidP="00A9341E"/>
    <w:p w14:paraId="79B64B17" w14:textId="576ECDC4" w:rsidR="00181D3A" w:rsidRPr="00E62CEC" w:rsidRDefault="00181D3A" w:rsidP="00E62CEC">
      <w:pPr>
        <w:pStyle w:val="Heading2"/>
        <w:spacing w:after="240"/>
        <w:rPr>
          <w:rFonts w:eastAsiaTheme="minorHAnsi"/>
        </w:rPr>
      </w:pPr>
      <w:bookmarkStart w:id="20" w:name="_Toc197602063"/>
      <w:r w:rsidRPr="00E62CEC">
        <w:rPr>
          <w:rFonts w:eastAsiaTheme="minorHAnsi"/>
        </w:rPr>
        <w:t>Elective home education unsuitable</w:t>
      </w:r>
      <w:bookmarkEnd w:id="20"/>
      <w:r w:rsidRPr="00E62CEC">
        <w:rPr>
          <w:rFonts w:eastAsiaTheme="minorHAnsi"/>
        </w:rPr>
        <w:t xml:space="preserve"> </w:t>
      </w:r>
    </w:p>
    <w:p w14:paraId="04E93938" w14:textId="2507DF3D" w:rsidR="002774CD" w:rsidRDefault="009C5D03" w:rsidP="006D42E2">
      <w:pPr>
        <w:spacing w:before="240"/>
      </w:pPr>
      <w:r w:rsidRPr="006648AB">
        <w:t>If, after this</w:t>
      </w:r>
      <w:r w:rsidR="00AB6FAC" w:rsidRPr="006648AB">
        <w:t>,</w:t>
      </w:r>
      <w:r w:rsidRPr="006648AB">
        <w:t xml:space="preserve"> the education is still not considered suitable, </w:t>
      </w:r>
      <w:r w:rsidR="005A3DE4" w:rsidRPr="006648AB">
        <w:t>a</w:t>
      </w:r>
      <w:r w:rsidR="007923CF" w:rsidRPr="006648AB">
        <w:t xml:space="preserve"> </w:t>
      </w:r>
      <w:hyperlink r:id="rId32" w:history="1">
        <w:r w:rsidR="005A3DE4" w:rsidRPr="00DD3AC9">
          <w:rPr>
            <w:rStyle w:val="Hyperlink"/>
          </w:rPr>
          <w:t xml:space="preserve">Section </w:t>
        </w:r>
        <w:r w:rsidR="00A74022" w:rsidRPr="00DD3AC9">
          <w:rPr>
            <w:rStyle w:val="Hyperlink"/>
          </w:rPr>
          <w:t>437</w:t>
        </w:r>
        <w:r w:rsidR="0030364F" w:rsidRPr="00DD3AC9">
          <w:rPr>
            <w:rStyle w:val="Hyperlink"/>
          </w:rPr>
          <w:t xml:space="preserve"> of the Education Act</w:t>
        </w:r>
      </w:hyperlink>
      <w:r w:rsidR="0030364F">
        <w:t xml:space="preserve"> </w:t>
      </w:r>
      <w:r w:rsidR="00A74022" w:rsidRPr="006648AB">
        <w:t xml:space="preserve"> notice</w:t>
      </w:r>
      <w:r w:rsidR="007923CF" w:rsidRPr="006648AB">
        <w:t xml:space="preserve"> </w:t>
      </w:r>
      <w:r w:rsidR="00DD3AC9">
        <w:t xml:space="preserve">will be issued. This required the </w:t>
      </w:r>
      <w:r w:rsidR="007923CF" w:rsidRPr="006648AB">
        <w:t xml:space="preserve">parent to satisfy the </w:t>
      </w:r>
      <w:r w:rsidR="002774CD" w:rsidRPr="006648AB">
        <w:t xml:space="preserve">local authority </w:t>
      </w:r>
      <w:r w:rsidR="007923CF" w:rsidRPr="006648AB">
        <w:t>that a child of compulsory school age is receiving a suitable education</w:t>
      </w:r>
      <w:r w:rsidR="002774CD">
        <w:t xml:space="preserve">. </w:t>
      </w:r>
    </w:p>
    <w:p w14:paraId="39B420D0" w14:textId="77777777" w:rsidR="00A9341E" w:rsidRDefault="00A9341E" w:rsidP="0008719C"/>
    <w:p w14:paraId="086BEACB" w14:textId="318CDB3A" w:rsidR="006648AB" w:rsidRPr="006648AB" w:rsidRDefault="00884239" w:rsidP="00341786">
      <w:pPr>
        <w:rPr>
          <w:rFonts w:eastAsiaTheme="majorEastAsia"/>
        </w:rPr>
      </w:pPr>
      <w:r w:rsidRPr="006648AB">
        <w:t xml:space="preserve">Parents have 15 school days to respond to this letter. </w:t>
      </w:r>
      <w:r w:rsidR="007B7563" w:rsidRPr="006648AB">
        <w:t xml:space="preserve">If, after this, the education is still not considered suitable, the </w:t>
      </w:r>
      <w:r w:rsidR="002774CD" w:rsidRPr="002774CD">
        <w:t xml:space="preserve">Elective Home Education </w:t>
      </w:r>
      <w:r w:rsidR="007B7563" w:rsidRPr="006648AB">
        <w:t xml:space="preserve">Officer will liaise with </w:t>
      </w:r>
      <w:r w:rsidR="000015E6" w:rsidRPr="006648AB">
        <w:t>the Early Intervention Service to agree next best steps</w:t>
      </w:r>
      <w:r w:rsidR="00924A37">
        <w:t xml:space="preserve">, which may include </w:t>
      </w:r>
      <w:r w:rsidR="006648AB" w:rsidRPr="006648AB">
        <w:rPr>
          <w:rFonts w:eastAsiaTheme="majorEastAsia"/>
        </w:rPr>
        <w:t xml:space="preserve">a school attendance order </w:t>
      </w:r>
      <w:r w:rsidR="003F2286">
        <w:t xml:space="preserve">being </w:t>
      </w:r>
      <w:r w:rsidR="006648AB" w:rsidRPr="006648AB">
        <w:rPr>
          <w:rFonts w:eastAsiaTheme="majorEastAsia"/>
        </w:rPr>
        <w:t>issued to the parents, which will require them to register the child at a named school within a certain period of time.</w:t>
      </w:r>
    </w:p>
    <w:p w14:paraId="7EC574C6" w14:textId="77777777" w:rsidR="0008719C" w:rsidRDefault="0008719C" w:rsidP="0008719C"/>
    <w:p w14:paraId="5C17E14F" w14:textId="31D74EEE" w:rsidR="009C5D03" w:rsidRPr="00C2175B" w:rsidRDefault="009C5D03" w:rsidP="0008719C"/>
    <w:p w14:paraId="226A74B0" w14:textId="23EEE633" w:rsidR="009C5D03" w:rsidRPr="00E62CEC" w:rsidRDefault="00390403" w:rsidP="00E62CEC">
      <w:pPr>
        <w:pStyle w:val="Heading2"/>
        <w:spacing w:after="240"/>
        <w:rPr>
          <w:rFonts w:eastAsiaTheme="minorHAnsi"/>
        </w:rPr>
      </w:pPr>
      <w:bookmarkStart w:id="21" w:name="_Toc197602064"/>
      <w:bookmarkStart w:id="22" w:name="_Hlk83722578"/>
      <w:r w:rsidRPr="00E62CEC">
        <w:rPr>
          <w:rFonts w:eastAsiaTheme="minorHAnsi"/>
        </w:rPr>
        <w:t xml:space="preserve">Children with Special Educational Needs </w:t>
      </w:r>
      <w:r w:rsidR="003F2286" w:rsidRPr="00E62CEC">
        <w:rPr>
          <w:rFonts w:eastAsiaTheme="minorHAnsi"/>
        </w:rPr>
        <w:t>and</w:t>
      </w:r>
      <w:r w:rsidR="00635C54" w:rsidRPr="00E62CEC">
        <w:rPr>
          <w:rFonts w:eastAsiaTheme="minorHAnsi"/>
        </w:rPr>
        <w:t xml:space="preserve"> Disability </w:t>
      </w:r>
      <w:r w:rsidRPr="00E62CEC">
        <w:rPr>
          <w:rFonts w:eastAsiaTheme="minorHAnsi"/>
        </w:rPr>
        <w:t>(SEN</w:t>
      </w:r>
      <w:r w:rsidR="00536FF9" w:rsidRPr="00E62CEC">
        <w:rPr>
          <w:rFonts w:eastAsiaTheme="minorHAnsi"/>
        </w:rPr>
        <w:t>D</w:t>
      </w:r>
      <w:r w:rsidRPr="00E62CEC">
        <w:rPr>
          <w:rFonts w:eastAsiaTheme="minorHAnsi"/>
        </w:rPr>
        <w:t>)</w:t>
      </w:r>
      <w:bookmarkEnd w:id="21"/>
    </w:p>
    <w:p w14:paraId="2D8C2BED" w14:textId="287C147C" w:rsidR="00390403" w:rsidRDefault="009C5A73" w:rsidP="00EC2621">
      <w:r w:rsidRPr="009C5A73">
        <w:t>Parents' right to educate their child at home applies equally where a child has special educational needs</w:t>
      </w:r>
      <w:r w:rsidR="0081599D">
        <w:t xml:space="preserve"> and </w:t>
      </w:r>
      <w:r w:rsidR="00DE065F">
        <w:t>disabi</w:t>
      </w:r>
      <w:r w:rsidR="00795E15">
        <w:t>lity</w:t>
      </w:r>
      <w:r w:rsidRPr="009C5A73">
        <w:t>. It does not matter whether the child has an education health and care (EHC) plan or not.</w:t>
      </w:r>
      <w:r w:rsidR="00795E15">
        <w:t xml:space="preserve"> </w:t>
      </w:r>
      <w:r w:rsidR="00390403" w:rsidRPr="00265E12">
        <w:t xml:space="preserve">Home education must be suitable for the child’s age, ability, aptitude and SEND. </w:t>
      </w:r>
    </w:p>
    <w:p w14:paraId="353E80AE" w14:textId="77777777" w:rsidR="00677B7A" w:rsidRDefault="00677B7A" w:rsidP="003F2286">
      <w:pPr>
        <w:pStyle w:val="Default"/>
        <w:spacing w:line="276" w:lineRule="auto"/>
        <w:rPr>
          <w:color w:val="auto"/>
        </w:rPr>
      </w:pPr>
    </w:p>
    <w:p w14:paraId="3A986853" w14:textId="419BFF8F" w:rsidR="00F34E38" w:rsidRPr="0008719C" w:rsidRDefault="00F34E38" w:rsidP="0008719C">
      <w:pPr>
        <w:pStyle w:val="Heading3"/>
        <w:spacing w:after="120"/>
      </w:pPr>
      <w:bookmarkStart w:id="23" w:name="_Toc197602065"/>
      <w:r w:rsidRPr="0008719C">
        <w:t>C</w:t>
      </w:r>
      <w:r w:rsidR="00677B7A" w:rsidRPr="0008719C">
        <w:t xml:space="preserve">hild attends </w:t>
      </w:r>
      <w:r w:rsidR="00571F80" w:rsidRPr="0008719C">
        <w:t>a</w:t>
      </w:r>
      <w:r w:rsidR="00677B7A" w:rsidRPr="0008719C">
        <w:t xml:space="preserve"> mainstream school</w:t>
      </w:r>
      <w:bookmarkEnd w:id="23"/>
    </w:p>
    <w:p w14:paraId="33BA685A" w14:textId="6B78D40A" w:rsidR="004E1E59" w:rsidRPr="00265E12" w:rsidRDefault="004E1E59" w:rsidP="0008719C">
      <w:r w:rsidRPr="794111CD">
        <w:t xml:space="preserve">If the child is attending </w:t>
      </w:r>
      <w:r>
        <w:t xml:space="preserve">a mainstream </w:t>
      </w:r>
      <w:r w:rsidRPr="794111CD">
        <w:t xml:space="preserve">school, then parents must notify the headteacher, in writing, that they are withdrawing their child. They do not have to give a reason, and they do not need to ask for permission to home educate.  However, in accordance with </w:t>
      </w:r>
      <w:hyperlink r:id="rId33">
        <w:r w:rsidRPr="794111CD">
          <w:rPr>
            <w:rStyle w:val="Hyperlink"/>
          </w:rPr>
          <w:t xml:space="preserve">The School </w:t>
        </w:r>
        <w:r w:rsidRPr="794111CD">
          <w:rPr>
            <w:rStyle w:val="Hyperlink"/>
          </w:rPr>
          <w:lastRenderedPageBreak/>
          <w:t>Attendance (Pupil Registration) (England) Regulations 2024</w:t>
        </w:r>
      </w:hyperlink>
      <w:r w:rsidRPr="794111CD">
        <w:t>, Headteachers are only able to remove the child from the school roll if the following terms are met:</w:t>
      </w:r>
    </w:p>
    <w:p w14:paraId="11420CA1" w14:textId="77777777" w:rsidR="004E1E59" w:rsidRPr="00265E12" w:rsidRDefault="004E1E59" w:rsidP="00EC2621"/>
    <w:p w14:paraId="2DEB3E5A" w14:textId="77777777" w:rsidR="004E1E59" w:rsidRPr="00893751" w:rsidRDefault="004E1E59" w:rsidP="0008719C">
      <w:r>
        <w:t xml:space="preserve">Regulation 9 (f) </w:t>
      </w:r>
      <w:r w:rsidRPr="00265E12">
        <w:t xml:space="preserve"> -</w:t>
      </w:r>
      <w:r w:rsidRPr="00893751">
        <w:rPr>
          <w:color w:val="1E1E1E"/>
        </w:rPr>
        <w:t xml:space="preserve"> </w:t>
      </w:r>
      <w:r w:rsidRPr="00893751">
        <w:t xml:space="preserve">a parent of the pupil has told the proprietor in writing that the pupil will no longer attend the school after a certain day and will receive education otherwise than at school </w:t>
      </w:r>
    </w:p>
    <w:p w14:paraId="50F72104" w14:textId="77777777" w:rsidR="004E1E59" w:rsidRDefault="004E1E59" w:rsidP="005C6CCB">
      <w:pPr>
        <w:pStyle w:val="SUBHEADEG"/>
        <w:spacing w:after="120"/>
      </w:pPr>
    </w:p>
    <w:p w14:paraId="7C1DE21B" w14:textId="3147A3C8" w:rsidR="00F34E38" w:rsidRDefault="00A04CF9" w:rsidP="00E62CEC">
      <w:pPr>
        <w:pStyle w:val="Heading3"/>
        <w:spacing w:after="120"/>
      </w:pPr>
      <w:bookmarkStart w:id="24" w:name="_Toc197602066"/>
      <w:r>
        <w:t>C</w:t>
      </w:r>
      <w:r w:rsidR="00AE45CB">
        <w:t>hild attends</w:t>
      </w:r>
      <w:r w:rsidR="00677B7A" w:rsidRPr="00677B7A">
        <w:t xml:space="preserve"> a special school</w:t>
      </w:r>
      <w:bookmarkEnd w:id="24"/>
    </w:p>
    <w:p w14:paraId="52B2BCB2" w14:textId="0FA30070" w:rsidR="00F34E38" w:rsidRPr="00265E12" w:rsidRDefault="00F34E38" w:rsidP="00EC2621">
      <w:pPr>
        <w:rPr>
          <w:lang w:val="en-GB"/>
        </w:rPr>
      </w:pPr>
      <w:r w:rsidRPr="00265E12">
        <w:rPr>
          <w:lang w:val="en-GB"/>
        </w:rPr>
        <w:t>Parents seeking to home educate a child registered at a special school must obtain th</w:t>
      </w:r>
      <w:r>
        <w:rPr>
          <w:lang w:val="en-GB"/>
        </w:rPr>
        <w:t xml:space="preserve">e </w:t>
      </w:r>
      <w:r w:rsidRPr="00265E12">
        <w:rPr>
          <w:lang w:val="en-GB"/>
        </w:rPr>
        <w:t xml:space="preserve">consent of the </w:t>
      </w:r>
      <w:r w:rsidR="00A04CF9" w:rsidRPr="00265E12">
        <w:rPr>
          <w:lang w:val="en-GB"/>
        </w:rPr>
        <w:t>local a</w:t>
      </w:r>
      <w:r w:rsidRPr="00265E12">
        <w:rPr>
          <w:lang w:val="en-GB"/>
        </w:rPr>
        <w:t>uthority</w:t>
      </w:r>
      <w:r w:rsidR="00E10923" w:rsidRPr="00265E12">
        <w:rPr>
          <w:lang w:val="en-GB"/>
        </w:rPr>
        <w:t xml:space="preserve">. </w:t>
      </w:r>
      <w:r w:rsidRPr="00265E12">
        <w:rPr>
          <w:lang w:val="en-GB"/>
        </w:rPr>
        <w:t>The purpose of giving consent is so that a smooth transition can be achieved for children with complex needs.</w:t>
      </w:r>
      <w:r w:rsidRPr="00265E12">
        <w:rPr>
          <w:lang w:val="en"/>
        </w:rPr>
        <w:t xml:space="preserve"> The child will be removed from the register confirmation of contact details and educational provision has been received by the </w:t>
      </w:r>
      <w:r w:rsidRPr="00265E12">
        <w:t>Elective</w:t>
      </w:r>
      <w:r w:rsidR="00EC2621">
        <w:t xml:space="preserve"> </w:t>
      </w:r>
      <w:r w:rsidRPr="00265E12">
        <w:t>Home Education</w:t>
      </w:r>
      <w:r>
        <w:t xml:space="preserve"> </w:t>
      </w:r>
      <w:r w:rsidRPr="00265E12">
        <w:rPr>
          <w:lang w:val="en"/>
        </w:rPr>
        <w:t>Officer. The child does not have to attend school whilst waiting for consent.</w:t>
      </w:r>
    </w:p>
    <w:p w14:paraId="339B8C52" w14:textId="77777777" w:rsidR="00F34E38" w:rsidRDefault="00F34E38" w:rsidP="00EC2621"/>
    <w:p w14:paraId="1C5D1A9E" w14:textId="53951047" w:rsidR="00677B7A" w:rsidRPr="00677B7A" w:rsidRDefault="00677B7A" w:rsidP="00EC2621">
      <w:r w:rsidRPr="00677B7A">
        <w:t xml:space="preserve">On receipt of this notification, the school should complete and submit an online referral to the </w:t>
      </w:r>
      <w:bookmarkStart w:id="25" w:name="_Hlk197441023"/>
      <w:r w:rsidR="00BE4F04" w:rsidRPr="00BE4F04">
        <w:t xml:space="preserve">Elective Home Education </w:t>
      </w:r>
      <w:bookmarkEnd w:id="25"/>
      <w:r w:rsidRPr="00677B7A">
        <w:t>Team</w:t>
      </w:r>
      <w:r w:rsidR="001D54D5">
        <w:t xml:space="preserve"> (</w:t>
      </w:r>
      <w:r w:rsidR="001D54D5" w:rsidRPr="00265E12">
        <w:t xml:space="preserve">by emailing </w:t>
      </w:r>
      <w:hyperlink r:id="rId34" w:tgtFrame="_blank" w:history="1">
        <w:r w:rsidR="00B672E2" w:rsidRPr="000B4A45">
          <w:rPr>
            <w:rStyle w:val="Hyperlink"/>
          </w:rPr>
          <w:t>electivehomeeducation@bolton.gov.uk</w:t>
        </w:r>
      </w:hyperlink>
      <w:r w:rsidR="00B672E2">
        <w:t>)</w:t>
      </w:r>
      <w:r w:rsidRPr="00677B7A">
        <w:t xml:space="preserve">. However, the school will not remove </w:t>
      </w:r>
      <w:r w:rsidR="002E1F29">
        <w:t>the</w:t>
      </w:r>
      <w:r w:rsidRPr="00677B7A">
        <w:t xml:space="preserve"> child from roll at this point as consent </w:t>
      </w:r>
      <w:r w:rsidR="00EE75DC" w:rsidRPr="00677B7A">
        <w:t>must obtain</w:t>
      </w:r>
      <w:r w:rsidRPr="00677B7A">
        <w:t xml:space="preserve"> from the local authority before doing so.</w:t>
      </w:r>
    </w:p>
    <w:p w14:paraId="71819323" w14:textId="77777777" w:rsidR="001208C3" w:rsidRPr="00265E12" w:rsidRDefault="001208C3" w:rsidP="00EC2621"/>
    <w:p w14:paraId="5E38F804" w14:textId="1E10A11F" w:rsidR="00635C54" w:rsidRPr="00265E12" w:rsidRDefault="00B347A0" w:rsidP="00EC2621">
      <w:r>
        <w:t>Where</w:t>
      </w:r>
      <w:r w:rsidR="005315D5" w:rsidRPr="00265E12">
        <w:t xml:space="preserve"> the EHC </w:t>
      </w:r>
      <w:r w:rsidR="00C345B6">
        <w:t>p</w:t>
      </w:r>
      <w:r w:rsidR="005315D5" w:rsidRPr="00265E12">
        <w:t xml:space="preserve">lan gives the name of a school or type of school where the child will be educated and the parents decide to educate at home, the local authority is not under a duty to make the special educational provision set out in the plan provided it is satisfied that the arrangements made by the parents are suitable </w:t>
      </w:r>
      <w:r w:rsidR="007D484D">
        <w:t>(</w:t>
      </w:r>
      <w:hyperlink r:id="rId35" w:history="1">
        <w:r w:rsidR="007D484D" w:rsidRPr="007D484D">
          <w:rPr>
            <w:rStyle w:val="Hyperlink"/>
          </w:rPr>
          <w:t>SEND Code of Practice 10.32</w:t>
        </w:r>
      </w:hyperlink>
      <w:r w:rsidR="007D484D">
        <w:t>)</w:t>
      </w:r>
      <w:r w:rsidR="008A628B">
        <w:t xml:space="preserve">. However, </w:t>
      </w:r>
      <w:r w:rsidR="008A628B" w:rsidRPr="008A628B">
        <w:t>the local authority must still ensure that the child's special educational needs are met and must hold annual reviews of the EHC plan.</w:t>
      </w:r>
      <w:r w:rsidR="00BF6E96">
        <w:t xml:space="preserve"> </w:t>
      </w:r>
      <w:r w:rsidR="00635C54" w:rsidRPr="00BF6E96">
        <w:t xml:space="preserve">The </w:t>
      </w:r>
      <w:r w:rsidR="00BF6E96" w:rsidRPr="00BF6E96">
        <w:t>local authority</w:t>
      </w:r>
      <w:r w:rsidR="00635C54" w:rsidRPr="00BF6E96">
        <w:t xml:space="preserve"> may name the type of school that would be suitable for the child, but state that the parents have made their own arrangements under </w:t>
      </w:r>
      <w:hyperlink r:id="rId36" w:history="1">
        <w:r w:rsidR="007D2D0F" w:rsidRPr="007D2D0F">
          <w:rPr>
            <w:rStyle w:val="Hyperlink"/>
          </w:rPr>
          <w:t>s</w:t>
        </w:r>
        <w:r w:rsidR="00635C54" w:rsidRPr="007D2D0F">
          <w:rPr>
            <w:rStyle w:val="Hyperlink"/>
          </w:rPr>
          <w:t>ection 7 of the Education Act 1996</w:t>
        </w:r>
      </w:hyperlink>
      <w:r w:rsidR="00635C54" w:rsidRPr="00BF6E96">
        <w:t>.</w:t>
      </w:r>
      <w:r w:rsidR="00635C54" w:rsidRPr="00265E12">
        <w:t xml:space="preserve"> </w:t>
      </w:r>
    </w:p>
    <w:p w14:paraId="19E0AA5C" w14:textId="77777777" w:rsidR="001208C3" w:rsidRDefault="001208C3" w:rsidP="00EC2621">
      <w:pPr>
        <w:pStyle w:val="Default"/>
        <w:spacing w:line="276" w:lineRule="auto"/>
        <w:rPr>
          <w:color w:val="auto"/>
        </w:rPr>
      </w:pPr>
    </w:p>
    <w:p w14:paraId="610FE33B" w14:textId="77777777" w:rsidR="0008719C" w:rsidRPr="00265E12" w:rsidRDefault="0008719C" w:rsidP="00EC2621">
      <w:pPr>
        <w:pStyle w:val="Default"/>
        <w:spacing w:line="276" w:lineRule="auto"/>
        <w:rPr>
          <w:color w:val="auto"/>
        </w:rPr>
      </w:pPr>
    </w:p>
    <w:p w14:paraId="1F79D6A6" w14:textId="77777777" w:rsidR="00B52033" w:rsidRPr="00E62CEC" w:rsidRDefault="00B52033" w:rsidP="00E62CEC">
      <w:pPr>
        <w:pStyle w:val="Heading2"/>
        <w:spacing w:after="240"/>
        <w:rPr>
          <w:rFonts w:eastAsiaTheme="minorHAnsi"/>
        </w:rPr>
      </w:pPr>
      <w:bookmarkStart w:id="26" w:name="_Toc197602067"/>
      <w:bookmarkStart w:id="27" w:name="_Hlk83738206"/>
      <w:bookmarkEnd w:id="22"/>
      <w:r w:rsidRPr="00E62CEC">
        <w:rPr>
          <w:rFonts w:eastAsiaTheme="minorHAnsi"/>
        </w:rPr>
        <w:t>Safeguarding</w:t>
      </w:r>
      <w:bookmarkEnd w:id="26"/>
      <w:r w:rsidRPr="00E62CEC">
        <w:rPr>
          <w:rFonts w:eastAsiaTheme="minorHAnsi"/>
        </w:rPr>
        <w:t xml:space="preserve"> </w:t>
      </w:r>
    </w:p>
    <w:p w14:paraId="516A9B08" w14:textId="758E4930" w:rsidR="00B52033" w:rsidRDefault="00B52033" w:rsidP="00EC2621">
      <w:r w:rsidRPr="00B52033">
        <w:t xml:space="preserve">Home education is not in itself a safeguarding concern. The expectation is that if schools have </w:t>
      </w:r>
      <w:r w:rsidRPr="00265E12">
        <w:t xml:space="preserve">serious concerns about a child, they will have previously referred to Early Help or to Referral Assessment. </w:t>
      </w:r>
    </w:p>
    <w:p w14:paraId="156796C2" w14:textId="77777777" w:rsidR="00EC2621" w:rsidRDefault="00EC2621" w:rsidP="00EC2621"/>
    <w:p w14:paraId="2D1DB138" w14:textId="5BD11DAC" w:rsidR="00E921C5" w:rsidRDefault="008C5E39" w:rsidP="00EC2621">
      <w:r w:rsidRPr="008C5E39">
        <w:t>Local authorities also have a general duty to safeguard and promote the welfare of children. This duty allows a local authority to initiate enquiries about a child’s safety and welfare where there are reasonable grounds to suspect that they are suffering or likely to suffer significant harm (</w:t>
      </w:r>
      <w:hyperlink r:id="rId37" w:history="1">
        <w:r w:rsidRPr="00A86889">
          <w:rPr>
            <w:rStyle w:val="Hyperlink"/>
          </w:rPr>
          <w:t>section 47 Children Act 1986</w:t>
        </w:r>
      </w:hyperlink>
      <w:r w:rsidRPr="008C5E39">
        <w:t xml:space="preserve"> / </w:t>
      </w:r>
      <w:hyperlink r:id="rId38" w:history="1">
        <w:r w:rsidRPr="002E29EB">
          <w:rPr>
            <w:rStyle w:val="Hyperlink"/>
          </w:rPr>
          <w:t>Working Together to Safeguard Children 2023</w:t>
        </w:r>
      </w:hyperlink>
      <w:r w:rsidRPr="008C5E39">
        <w:t xml:space="preserve">). Local authorities can execute these duties in </w:t>
      </w:r>
      <w:r w:rsidR="0098299F" w:rsidRPr="008C5E39">
        <w:t>several</w:t>
      </w:r>
      <w:r w:rsidRPr="008C5E39">
        <w:t xml:space="preserve"> ways including through children’s social care and education services, and when working with their statutory partners in the police and health</w:t>
      </w:r>
      <w:r w:rsidR="00E921C5">
        <w:t xml:space="preserve">. </w:t>
      </w:r>
    </w:p>
    <w:p w14:paraId="737407A8" w14:textId="77777777" w:rsidR="00E921C5" w:rsidRPr="00265E12" w:rsidRDefault="00E921C5" w:rsidP="005C6CCB"/>
    <w:p w14:paraId="4B735A47" w14:textId="52F839EE" w:rsidR="00B54DA8" w:rsidRDefault="00B54DA8" w:rsidP="005C6CCB">
      <w:hyperlink r:id="rId39" w:history="1">
        <w:r w:rsidRPr="00B81D6F">
          <w:rPr>
            <w:rStyle w:val="Hyperlink"/>
          </w:rPr>
          <w:t>Section 175 of the Education Act 2002</w:t>
        </w:r>
      </w:hyperlink>
      <w:r w:rsidRPr="00265E12">
        <w:t xml:space="preserve"> requires </w:t>
      </w:r>
      <w:r w:rsidR="00E921C5">
        <w:t xml:space="preserve">local </w:t>
      </w:r>
      <w:r w:rsidRPr="00265E12">
        <w:t xml:space="preserve">authorities to make arrangements for ensuring that their education functions are exercised with a view to safeguarding and promoting children’s welfare. </w:t>
      </w:r>
      <w:r w:rsidR="008D1145" w:rsidRPr="00265E12">
        <w:t>Therefore,</w:t>
      </w:r>
      <w:r w:rsidRPr="00265E12">
        <w:t xml:space="preserve"> the general duties of local authorities in relation to safeguarding are the same for all children, however they are educated</w:t>
      </w:r>
      <w:r w:rsidR="007B02D7" w:rsidRPr="00265E12">
        <w:t>.</w:t>
      </w:r>
    </w:p>
    <w:p w14:paraId="60A10E22" w14:textId="77777777" w:rsidR="00341786" w:rsidRDefault="00341786" w:rsidP="005C6CCB"/>
    <w:p w14:paraId="5534B01B" w14:textId="0ACD9BBE" w:rsidR="00341786" w:rsidRPr="00265E12" w:rsidRDefault="00341786" w:rsidP="005C6CCB">
      <w:r w:rsidRPr="00341786">
        <w:t xml:space="preserve">A failure to provide suitable education is capable of satisfying the threshold requirement contained in </w:t>
      </w:r>
      <w:hyperlink r:id="rId40" w:history="1">
        <w:r w:rsidRPr="00C45300">
          <w:rPr>
            <w:rStyle w:val="Hyperlink"/>
          </w:rPr>
          <w:t>s</w:t>
        </w:r>
        <w:r w:rsidR="008739DC" w:rsidRPr="00C45300">
          <w:rPr>
            <w:rStyle w:val="Hyperlink"/>
          </w:rPr>
          <w:t xml:space="preserve">ection </w:t>
        </w:r>
        <w:r w:rsidRPr="00C45300">
          <w:rPr>
            <w:rStyle w:val="Hyperlink"/>
          </w:rPr>
          <w:t>31 of the Children Act 1989</w:t>
        </w:r>
      </w:hyperlink>
      <w:r w:rsidRPr="00341786">
        <w:t xml:space="preserve"> that the child is suffering or is likely to suffer significant harm.</w:t>
      </w:r>
    </w:p>
    <w:p w14:paraId="4A51B7EA" w14:textId="77777777" w:rsidR="003B4109" w:rsidRDefault="003B4109" w:rsidP="005C6CCB"/>
    <w:p w14:paraId="5FAF0174" w14:textId="77777777" w:rsidR="0008719C" w:rsidRPr="00265E12" w:rsidRDefault="0008719C" w:rsidP="005C6CCB"/>
    <w:p w14:paraId="3F543B61" w14:textId="3DDB1BFA" w:rsidR="004B1D16" w:rsidRPr="00E62CEC" w:rsidRDefault="00FF596E" w:rsidP="00E62CEC">
      <w:pPr>
        <w:pStyle w:val="Heading2"/>
        <w:spacing w:after="240"/>
        <w:rPr>
          <w:rFonts w:eastAsiaTheme="minorHAnsi"/>
        </w:rPr>
      </w:pPr>
      <w:bookmarkStart w:id="28" w:name="_Toc197602068"/>
      <w:r w:rsidRPr="00E62CEC">
        <w:rPr>
          <w:rFonts w:eastAsiaTheme="minorHAnsi"/>
        </w:rPr>
        <w:t>Children on Child Protection (CP) Plans and Child in Need (CiN) Plans</w:t>
      </w:r>
      <w:bookmarkEnd w:id="28"/>
      <w:r w:rsidRPr="00E62CEC">
        <w:rPr>
          <w:rFonts w:eastAsiaTheme="minorHAnsi"/>
        </w:rPr>
        <w:t xml:space="preserve"> </w:t>
      </w:r>
    </w:p>
    <w:p w14:paraId="7DAA47B9" w14:textId="09178350" w:rsidR="008D3025" w:rsidRPr="00265E12" w:rsidRDefault="00B54DA8" w:rsidP="006D42E2">
      <w:pPr>
        <w:spacing w:before="240"/>
        <w:rPr>
          <w:lang w:val="en-GB"/>
        </w:rPr>
      </w:pPr>
      <w:r w:rsidRPr="00265E12">
        <w:t xml:space="preserve">The </w:t>
      </w:r>
      <w:r w:rsidR="00E90B02">
        <w:t>local authority</w:t>
      </w:r>
      <w:r w:rsidR="00354E7B">
        <w:t xml:space="preserve"> will </w:t>
      </w:r>
      <w:r w:rsidRPr="00265E12">
        <w:t>consider the parent’s and child’s view on home education and seek advice from social care to determine if home education is suitable and safe for the child</w:t>
      </w:r>
      <w:r w:rsidR="00354E7B">
        <w:t>.</w:t>
      </w:r>
      <w:r w:rsidR="00C345B6">
        <w:t xml:space="preserve"> This will consider </w:t>
      </w:r>
      <w:r w:rsidRPr="00265E12">
        <w:t xml:space="preserve">the level of need or risk of significant harm. </w:t>
      </w:r>
      <w:r w:rsidR="008D3025" w:rsidRPr="00265E12">
        <w:rPr>
          <w:lang w:val="en-GB"/>
        </w:rPr>
        <w:t xml:space="preserve">The </w:t>
      </w:r>
      <w:r w:rsidR="00C345B6" w:rsidRPr="00C345B6">
        <w:rPr>
          <w:lang w:val="en-GB"/>
        </w:rPr>
        <w:t xml:space="preserve">Elective Home Education </w:t>
      </w:r>
      <w:r w:rsidR="008D3025" w:rsidRPr="00265E12">
        <w:rPr>
          <w:lang w:val="en-GB"/>
        </w:rPr>
        <w:t xml:space="preserve">Officer should form part of the professional network for all </w:t>
      </w:r>
      <w:r w:rsidR="00E6025D">
        <w:rPr>
          <w:lang w:val="en-GB"/>
        </w:rPr>
        <w:t>c</w:t>
      </w:r>
      <w:r w:rsidR="00571BF8" w:rsidRPr="00571BF8">
        <w:rPr>
          <w:lang w:val="en-GB"/>
        </w:rPr>
        <w:t>hildren on Child Protection (CP) Plans and Child in Need (CiN) Plans</w:t>
      </w:r>
      <w:r w:rsidR="00E6025D">
        <w:rPr>
          <w:lang w:val="en-GB"/>
        </w:rPr>
        <w:t>. They should also</w:t>
      </w:r>
      <w:r w:rsidR="008D3025" w:rsidRPr="00265E12">
        <w:rPr>
          <w:lang w:val="en-GB"/>
        </w:rPr>
        <w:t xml:space="preserve"> be invited to Child in Need meetings, Core Groups and Child Protection Conferences in order to understand the concerns and offer advice from an education perspective. This will also offer the opportunity for </w:t>
      </w:r>
      <w:r w:rsidR="00211202">
        <w:rPr>
          <w:lang w:val="en-GB"/>
        </w:rPr>
        <w:t>any</w:t>
      </w:r>
      <w:r w:rsidR="008D3025" w:rsidRPr="00265E12">
        <w:rPr>
          <w:lang w:val="en-GB"/>
        </w:rPr>
        <w:t xml:space="preserve"> professionals entering the home to feedback their observations around the child’s education at home. </w:t>
      </w:r>
    </w:p>
    <w:p w14:paraId="32C083C1" w14:textId="088E8DDB" w:rsidR="00B54DA8" w:rsidRPr="00265E12" w:rsidRDefault="00B54DA8" w:rsidP="005C6CCB">
      <w:pPr>
        <w:rPr>
          <w:lang w:val="en-GB"/>
        </w:rPr>
      </w:pPr>
    </w:p>
    <w:bookmarkEnd w:id="27"/>
    <w:p w14:paraId="3538D29F" w14:textId="3F92521B" w:rsidR="006043D4" w:rsidRDefault="006043D4" w:rsidP="005C6CCB">
      <w:r w:rsidRPr="00265E12">
        <w:t xml:space="preserve">Under the safeguarding duties held by the </w:t>
      </w:r>
      <w:r>
        <w:t>local authority</w:t>
      </w:r>
      <w:r w:rsidRPr="00265E12">
        <w:t>, the Elective Home Education Officer may wish to see the child</w:t>
      </w:r>
      <w:r>
        <w:t xml:space="preserve">. This meeting should </w:t>
      </w:r>
      <w:r w:rsidRPr="00265E12">
        <w:t xml:space="preserve">ideally </w:t>
      </w:r>
      <w:r>
        <w:t xml:space="preserve">take place in the </w:t>
      </w:r>
      <w:r w:rsidRPr="00265E12">
        <w:t xml:space="preserve">home as this is usually the main setting where education is taking place. Elective </w:t>
      </w:r>
      <w:r w:rsidR="00432E24">
        <w:t>h</w:t>
      </w:r>
      <w:r w:rsidRPr="00265E12">
        <w:t xml:space="preserve">ome </w:t>
      </w:r>
      <w:r w:rsidR="00432E24">
        <w:t>e</w:t>
      </w:r>
      <w:r w:rsidRPr="00265E12">
        <w:t xml:space="preserve">ducation may not be considered suitable if this is refused and if there is any </w:t>
      </w:r>
      <w:r w:rsidR="00432E24" w:rsidRPr="00265E12">
        <w:t>re</w:t>
      </w:r>
      <w:r w:rsidR="00432E24">
        <w:t>a</w:t>
      </w:r>
      <w:r w:rsidR="00432E24" w:rsidRPr="00265E12">
        <w:t>sonable</w:t>
      </w:r>
      <w:r w:rsidRPr="00265E12">
        <w:t xml:space="preserve"> cause for concern.</w:t>
      </w:r>
    </w:p>
    <w:p w14:paraId="73980936" w14:textId="77777777" w:rsidR="006043D4" w:rsidRPr="00265E12" w:rsidRDefault="006043D4" w:rsidP="005C6CCB"/>
    <w:p w14:paraId="442DBF7F" w14:textId="77777777" w:rsidR="007640B5" w:rsidRPr="00265E12" w:rsidRDefault="007640B5" w:rsidP="005C6CCB">
      <w:pPr>
        <w:rPr>
          <w:lang w:val="en-GB"/>
        </w:rPr>
      </w:pPr>
    </w:p>
    <w:p w14:paraId="1DACE8D4" w14:textId="1FB76384" w:rsidR="00277F21" w:rsidRPr="00E62CEC" w:rsidRDefault="00277F21" w:rsidP="00E62CEC">
      <w:pPr>
        <w:pStyle w:val="Heading2"/>
        <w:spacing w:after="240"/>
        <w:rPr>
          <w:rFonts w:eastAsiaTheme="minorHAnsi"/>
        </w:rPr>
      </w:pPr>
      <w:bookmarkStart w:id="29" w:name="_Toc197602069"/>
      <w:r w:rsidRPr="00E62CEC">
        <w:rPr>
          <w:rFonts w:eastAsiaTheme="minorHAnsi"/>
        </w:rPr>
        <w:t>Looked-after children</w:t>
      </w:r>
      <w:bookmarkEnd w:id="29"/>
    </w:p>
    <w:p w14:paraId="0F1968F7" w14:textId="3A6FC8DA" w:rsidR="00A04B28" w:rsidRPr="005C6CCB" w:rsidRDefault="00A04B28" w:rsidP="003D7F14">
      <w:r w:rsidRPr="005C6CCB">
        <w:t xml:space="preserve">The </w:t>
      </w:r>
      <w:hyperlink r:id="rId41" w:history="1">
        <w:r w:rsidR="00432E24">
          <w:rPr>
            <w:rStyle w:val="Hyperlink"/>
          </w:rPr>
          <w:t>DfE guidance for local authorities (2019)</w:t>
        </w:r>
      </w:hyperlink>
      <w:r w:rsidR="00AC16BF" w:rsidRPr="005C6CCB">
        <w:t xml:space="preserve"> states that</w:t>
      </w:r>
      <w:r w:rsidR="003E3D6C">
        <w:t>;</w:t>
      </w:r>
    </w:p>
    <w:p w14:paraId="23C41DCC" w14:textId="22526D60" w:rsidR="00DA7FA2" w:rsidRPr="005C6CCB" w:rsidRDefault="003E3D6C" w:rsidP="005C6CCB">
      <w:pPr>
        <w:spacing w:before="240"/>
      </w:pPr>
      <w:r>
        <w:t>‘</w:t>
      </w:r>
      <w:r w:rsidR="005C6CCB" w:rsidRPr="005C6CCB">
        <w:t>Local authorities acting as corporate parents of looked-after children should bear in mind that they assume the duties of parents under s.7 of the 1996 Education Act to ensure that the child receives a suitable full-time education; and local authorities in whose areas such children are placed by other authorities should take the same steps to ensure that the child is not missing education as they would for any other child resident in their area. It is legally possible for a looked-after child to be educated at home (for example by foster carers) if the local authority as corporate parent decides this is appropriate after discussion with the carers</w:t>
      </w:r>
      <w:r w:rsidR="005C6CCB">
        <w:t>’</w:t>
      </w:r>
    </w:p>
    <w:p w14:paraId="5E7482CA" w14:textId="77777777" w:rsidR="00B672E2" w:rsidRDefault="00B672E2">
      <w:pPr>
        <w:spacing w:line="240" w:lineRule="auto"/>
        <w:jc w:val="left"/>
      </w:pPr>
      <w:bookmarkStart w:id="30" w:name="_Hlk84924634"/>
      <w:r>
        <w:br w:type="page"/>
      </w:r>
    </w:p>
    <w:bookmarkStart w:id="31" w:name="_Toc197602070"/>
    <w:p w14:paraId="11C62CB4" w14:textId="6BA722E0" w:rsidR="0052087D" w:rsidRPr="00E62CEC" w:rsidRDefault="0008719C" w:rsidP="00E62CEC">
      <w:pPr>
        <w:pStyle w:val="Heading2"/>
        <w:spacing w:after="240"/>
        <w:rPr>
          <w:rFonts w:eastAsiaTheme="minorHAnsi"/>
        </w:rPr>
      </w:pPr>
      <w:r w:rsidRPr="00265E12">
        <w:rPr>
          <w:noProof/>
        </w:rPr>
        <w:lastRenderedPageBreak/>
        <mc:AlternateContent>
          <mc:Choice Requires="wps">
            <w:drawing>
              <wp:anchor distT="0" distB="0" distL="114300" distR="114300" simplePos="0" relativeHeight="251658241" behindDoc="0" locked="0" layoutInCell="1" allowOverlap="1" wp14:anchorId="49B1E7D6" wp14:editId="76D070CE">
                <wp:simplePos x="0" y="0"/>
                <wp:positionH relativeFrom="margin">
                  <wp:posOffset>-506730</wp:posOffset>
                </wp:positionH>
                <wp:positionV relativeFrom="paragraph">
                  <wp:posOffset>370840</wp:posOffset>
                </wp:positionV>
                <wp:extent cx="7048500" cy="1092200"/>
                <wp:effectExtent l="0" t="0" r="19050" b="12700"/>
                <wp:wrapNone/>
                <wp:docPr id="1672149076" name="Flowchart: Process 2"/>
                <wp:cNvGraphicFramePr/>
                <a:graphic xmlns:a="http://schemas.openxmlformats.org/drawingml/2006/main">
                  <a:graphicData uri="http://schemas.microsoft.com/office/word/2010/wordprocessingShape">
                    <wps:wsp>
                      <wps:cNvSpPr/>
                      <wps:spPr>
                        <a:xfrm>
                          <a:off x="0" y="0"/>
                          <a:ext cx="7048500" cy="10922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ECB16F" w14:textId="2FCB4813" w:rsidR="004B35C1" w:rsidRPr="00B672E2" w:rsidRDefault="0052087D" w:rsidP="005C6CCB">
                            <w:pPr>
                              <w:rPr>
                                <w:sz w:val="22"/>
                                <w:szCs w:val="22"/>
                              </w:rPr>
                            </w:pPr>
                            <w:r w:rsidRPr="00B672E2">
                              <w:rPr>
                                <w:sz w:val="22"/>
                                <w:szCs w:val="22"/>
                              </w:rPr>
                              <w:t xml:space="preserve">Parent or </w:t>
                            </w:r>
                            <w:r w:rsidR="00FE2D3B" w:rsidRPr="00B672E2">
                              <w:rPr>
                                <w:sz w:val="22"/>
                                <w:szCs w:val="22"/>
                              </w:rPr>
                              <w:t>carer</w:t>
                            </w:r>
                            <w:r w:rsidRPr="00B672E2">
                              <w:rPr>
                                <w:sz w:val="22"/>
                                <w:szCs w:val="22"/>
                              </w:rPr>
                              <w:t xml:space="preserve"> informs school </w:t>
                            </w:r>
                            <w:r w:rsidRPr="00B672E2">
                              <w:rPr>
                                <w:b/>
                                <w:bCs/>
                                <w:sz w:val="22"/>
                                <w:szCs w:val="22"/>
                              </w:rPr>
                              <w:t>in writing</w:t>
                            </w:r>
                            <w:r w:rsidRPr="00B672E2">
                              <w:rPr>
                                <w:sz w:val="22"/>
                                <w:szCs w:val="22"/>
                              </w:rPr>
                              <w:t xml:space="preserve"> that they are removing from roll to EHE.  </w:t>
                            </w:r>
                            <w:r w:rsidR="004B35C1" w:rsidRPr="00B672E2">
                              <w:rPr>
                                <w:sz w:val="22"/>
                                <w:szCs w:val="22"/>
                              </w:rPr>
                              <w:t xml:space="preserve">If </w:t>
                            </w:r>
                            <w:r w:rsidR="000D663E" w:rsidRPr="00B672E2">
                              <w:rPr>
                                <w:sz w:val="22"/>
                                <w:szCs w:val="22"/>
                              </w:rPr>
                              <w:t xml:space="preserve">the </w:t>
                            </w:r>
                            <w:r w:rsidR="004B35C1" w:rsidRPr="00B672E2">
                              <w:rPr>
                                <w:sz w:val="22"/>
                                <w:szCs w:val="22"/>
                              </w:rPr>
                              <w:t xml:space="preserve">child has EHCP, parent should also notify their SENDAS Officer. </w:t>
                            </w:r>
                          </w:p>
                          <w:p w14:paraId="279C7A11" w14:textId="4BF3DC6A" w:rsidR="000D663E" w:rsidRPr="00B672E2" w:rsidRDefault="0052087D" w:rsidP="005C6CCB">
                            <w:pPr>
                              <w:rPr>
                                <w:sz w:val="22"/>
                                <w:szCs w:val="22"/>
                              </w:rPr>
                            </w:pPr>
                            <w:r w:rsidRPr="00B672E2">
                              <w:rPr>
                                <w:sz w:val="22"/>
                                <w:szCs w:val="22"/>
                              </w:rPr>
                              <w:t xml:space="preserve">School </w:t>
                            </w:r>
                            <w:r w:rsidR="006942AF" w:rsidRPr="00B672E2">
                              <w:rPr>
                                <w:sz w:val="22"/>
                                <w:szCs w:val="22"/>
                              </w:rPr>
                              <w:t>completes</w:t>
                            </w:r>
                            <w:r w:rsidRPr="00B672E2">
                              <w:rPr>
                                <w:sz w:val="22"/>
                                <w:szCs w:val="22"/>
                              </w:rPr>
                              <w:t xml:space="preserve"> </w:t>
                            </w:r>
                            <w:r w:rsidRPr="00B672E2">
                              <w:rPr>
                                <w:b/>
                                <w:bCs/>
                                <w:sz w:val="22"/>
                                <w:szCs w:val="22"/>
                              </w:rPr>
                              <w:t xml:space="preserve">referral </w:t>
                            </w:r>
                            <w:r w:rsidRPr="00B672E2">
                              <w:rPr>
                                <w:sz w:val="22"/>
                                <w:szCs w:val="22"/>
                              </w:rPr>
                              <w:t>and send</w:t>
                            </w:r>
                            <w:r w:rsidR="006942AF" w:rsidRPr="00B672E2">
                              <w:rPr>
                                <w:sz w:val="22"/>
                                <w:szCs w:val="22"/>
                              </w:rPr>
                              <w:t>s</w:t>
                            </w:r>
                            <w:r w:rsidRPr="00B672E2">
                              <w:rPr>
                                <w:sz w:val="22"/>
                                <w:szCs w:val="22"/>
                              </w:rPr>
                              <w:t xml:space="preserve"> to </w:t>
                            </w:r>
                            <w:hyperlink r:id="rId42" w:history="1">
                              <w:r w:rsidRPr="00B672E2">
                                <w:rPr>
                                  <w:rStyle w:val="Hyperlink"/>
                                  <w:color w:val="auto"/>
                                  <w:sz w:val="22"/>
                                  <w:szCs w:val="22"/>
                                </w:rPr>
                                <w:t>ElectiveHomeEducation@bolton.gov.uk</w:t>
                              </w:r>
                            </w:hyperlink>
                            <w:r w:rsidRPr="00B672E2">
                              <w:rPr>
                                <w:sz w:val="22"/>
                                <w:szCs w:val="22"/>
                              </w:rPr>
                              <w:t xml:space="preserve"> along with parent or guardian request in writing </w:t>
                            </w:r>
                          </w:p>
                          <w:p w14:paraId="3E8A166D" w14:textId="655BB24F" w:rsidR="0052087D" w:rsidRPr="00B672E2" w:rsidRDefault="0052087D" w:rsidP="005C6CCB">
                            <w:pPr>
                              <w:rPr>
                                <w:sz w:val="22"/>
                                <w:szCs w:val="22"/>
                              </w:rPr>
                            </w:pPr>
                            <w:r w:rsidRPr="00B672E2">
                              <w:rPr>
                                <w:b/>
                                <w:bCs/>
                                <w:sz w:val="22"/>
                                <w:szCs w:val="22"/>
                              </w:rPr>
                              <w:t xml:space="preserve">OR </w:t>
                            </w:r>
                            <w:r w:rsidRPr="00B672E2">
                              <w:rPr>
                                <w:sz w:val="22"/>
                                <w:szCs w:val="22"/>
                              </w:rPr>
                              <w:t>12 month review is due.</w:t>
                            </w:r>
                          </w:p>
                          <w:p w14:paraId="528B19BB" w14:textId="77777777" w:rsidR="0052087D" w:rsidRPr="00B672E2" w:rsidRDefault="0052087D" w:rsidP="005C6CCB">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1E7D6" id="_x0000_t109" coordsize="21600,21600" o:spt="109" path="m,l,21600r21600,l21600,xe">
                <v:stroke joinstyle="miter"/>
                <v:path gradientshapeok="t" o:connecttype="rect"/>
              </v:shapetype>
              <v:shape id="Flowchart: Process 2" o:spid="_x0000_s1026" type="#_x0000_t109" style="position:absolute;left:0;text-align:left;margin-left:-39.9pt;margin-top:29.2pt;width:555pt;height:8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" fillcolor="white [3201]" strokecolor="black [3213]" strokeweight="2pt">
                <v:textbox>
                  <w:txbxContent>
                    <w:p w14:paraId="0CECB16F" w14:textId="2FCB4813" w:rsidR="004B35C1" w:rsidRPr="00B672E2" w:rsidRDefault="0052087D" w:rsidP="005C6CCB">
                      <w:pPr>
                        <w:rPr>
                          <w:sz w:val="22"/>
                          <w:szCs w:val="22"/>
                        </w:rPr>
                      </w:pPr>
                      <w:r w:rsidRPr="00B672E2">
                        <w:rPr>
                          <w:sz w:val="22"/>
                          <w:szCs w:val="22"/>
                        </w:rPr>
                        <w:t xml:space="preserve">Parent or </w:t>
                      </w:r>
                      <w:r w:rsidR="00FE2D3B" w:rsidRPr="00B672E2">
                        <w:rPr>
                          <w:sz w:val="22"/>
                          <w:szCs w:val="22"/>
                        </w:rPr>
                        <w:t>carer</w:t>
                      </w:r>
                      <w:r w:rsidRPr="00B672E2">
                        <w:rPr>
                          <w:sz w:val="22"/>
                          <w:szCs w:val="22"/>
                        </w:rPr>
                        <w:t xml:space="preserve"> informs school </w:t>
                      </w:r>
                      <w:r w:rsidRPr="00B672E2">
                        <w:rPr>
                          <w:b/>
                          <w:bCs/>
                          <w:sz w:val="22"/>
                          <w:szCs w:val="22"/>
                        </w:rPr>
                        <w:t>in writing</w:t>
                      </w:r>
                      <w:r w:rsidRPr="00B672E2">
                        <w:rPr>
                          <w:sz w:val="22"/>
                          <w:szCs w:val="22"/>
                        </w:rPr>
                        <w:t xml:space="preserve"> that they are removing from roll to EHE.  </w:t>
                      </w:r>
                      <w:r w:rsidR="004B35C1" w:rsidRPr="00B672E2">
                        <w:rPr>
                          <w:sz w:val="22"/>
                          <w:szCs w:val="22"/>
                        </w:rPr>
                        <w:t xml:space="preserve">If </w:t>
                      </w:r>
                      <w:r w:rsidR="000D663E" w:rsidRPr="00B672E2">
                        <w:rPr>
                          <w:sz w:val="22"/>
                          <w:szCs w:val="22"/>
                        </w:rPr>
                        <w:t xml:space="preserve">the </w:t>
                      </w:r>
                      <w:r w:rsidR="004B35C1" w:rsidRPr="00B672E2">
                        <w:rPr>
                          <w:sz w:val="22"/>
                          <w:szCs w:val="22"/>
                        </w:rPr>
                        <w:t xml:space="preserve">child has EHCP, parent should also notify their SENDAS Officer. </w:t>
                      </w:r>
                    </w:p>
                    <w:p w14:paraId="279C7A11" w14:textId="4BF3DC6A" w:rsidR="000D663E" w:rsidRPr="00B672E2" w:rsidRDefault="0052087D" w:rsidP="005C6CCB">
                      <w:pPr>
                        <w:rPr>
                          <w:sz w:val="22"/>
                          <w:szCs w:val="22"/>
                        </w:rPr>
                      </w:pPr>
                      <w:r w:rsidRPr="00B672E2">
                        <w:rPr>
                          <w:sz w:val="22"/>
                          <w:szCs w:val="22"/>
                        </w:rPr>
                        <w:t xml:space="preserve">School </w:t>
                      </w:r>
                      <w:r w:rsidR="006942AF" w:rsidRPr="00B672E2">
                        <w:rPr>
                          <w:sz w:val="22"/>
                          <w:szCs w:val="22"/>
                        </w:rPr>
                        <w:t>completes</w:t>
                      </w:r>
                      <w:r w:rsidRPr="00B672E2">
                        <w:rPr>
                          <w:sz w:val="22"/>
                          <w:szCs w:val="22"/>
                        </w:rPr>
                        <w:t xml:space="preserve"> </w:t>
                      </w:r>
                      <w:r w:rsidRPr="00B672E2">
                        <w:rPr>
                          <w:b/>
                          <w:bCs/>
                          <w:sz w:val="22"/>
                          <w:szCs w:val="22"/>
                        </w:rPr>
                        <w:t xml:space="preserve">referral </w:t>
                      </w:r>
                      <w:r w:rsidRPr="00B672E2">
                        <w:rPr>
                          <w:sz w:val="22"/>
                          <w:szCs w:val="22"/>
                        </w:rPr>
                        <w:t>and send</w:t>
                      </w:r>
                      <w:r w:rsidR="006942AF" w:rsidRPr="00B672E2">
                        <w:rPr>
                          <w:sz w:val="22"/>
                          <w:szCs w:val="22"/>
                        </w:rPr>
                        <w:t>s</w:t>
                      </w:r>
                      <w:r w:rsidRPr="00B672E2">
                        <w:rPr>
                          <w:sz w:val="22"/>
                          <w:szCs w:val="22"/>
                        </w:rPr>
                        <w:t xml:space="preserve"> to </w:t>
                      </w:r>
                      <w:hyperlink r:id="rId45" w:history="1">
                        <w:r w:rsidRPr="00B672E2">
                          <w:rPr>
                            <w:rStyle w:val="Hyperlink"/>
                            <w:color w:val="auto"/>
                            <w:sz w:val="22"/>
                            <w:szCs w:val="22"/>
                          </w:rPr>
                          <w:t>ElectiveHomeEducation@bolton.gov.uk</w:t>
                        </w:r>
                      </w:hyperlink>
                      <w:r w:rsidRPr="00B672E2">
                        <w:rPr>
                          <w:sz w:val="22"/>
                          <w:szCs w:val="22"/>
                        </w:rPr>
                        <w:t xml:space="preserve"> along with parent or guardian request in writing </w:t>
                      </w:r>
                    </w:p>
                    <w:p w14:paraId="3E8A166D" w14:textId="655BB24F" w:rsidR="0052087D" w:rsidRPr="00B672E2" w:rsidRDefault="0052087D" w:rsidP="005C6CCB">
                      <w:pPr>
                        <w:rPr>
                          <w:sz w:val="22"/>
                          <w:szCs w:val="22"/>
                        </w:rPr>
                      </w:pPr>
                      <w:r w:rsidRPr="00B672E2">
                        <w:rPr>
                          <w:b/>
                          <w:bCs/>
                          <w:sz w:val="22"/>
                          <w:szCs w:val="22"/>
                        </w:rPr>
                        <w:t xml:space="preserve">OR </w:t>
                      </w:r>
                      <w:r w:rsidRPr="00B672E2">
                        <w:rPr>
                          <w:sz w:val="22"/>
                          <w:szCs w:val="22"/>
                        </w:rPr>
                        <w:t>12 month review is due.</w:t>
                      </w:r>
                    </w:p>
                    <w:p w14:paraId="528B19BB" w14:textId="77777777" w:rsidR="0052087D" w:rsidRPr="00B672E2" w:rsidRDefault="0052087D" w:rsidP="005C6CCB">
                      <w:pPr>
                        <w:rPr>
                          <w:sz w:val="22"/>
                          <w:szCs w:val="22"/>
                        </w:rPr>
                      </w:pPr>
                    </w:p>
                  </w:txbxContent>
                </v:textbox>
                <w10:wrap anchorx="margin"/>
              </v:shape>
            </w:pict>
          </mc:Fallback>
        </mc:AlternateContent>
      </w:r>
      <w:r w:rsidR="004B35C1" w:rsidRPr="00E62CEC">
        <w:rPr>
          <w:rFonts w:eastAsiaTheme="minorHAnsi"/>
        </w:rPr>
        <w:t xml:space="preserve">Appendix </w:t>
      </w:r>
      <w:r w:rsidR="00432E24" w:rsidRPr="00E62CEC">
        <w:rPr>
          <w:rFonts w:eastAsiaTheme="minorHAnsi"/>
        </w:rPr>
        <w:t>1</w:t>
      </w:r>
      <w:r w:rsidR="004B35C1" w:rsidRPr="00E62CEC">
        <w:rPr>
          <w:rFonts w:eastAsiaTheme="minorHAnsi"/>
        </w:rPr>
        <w:t>: Elective Home Education: Universal Process</w:t>
      </w:r>
      <w:bookmarkEnd w:id="31"/>
      <w:r w:rsidR="0052087D" w:rsidRPr="00E62CEC">
        <w:rPr>
          <w:rFonts w:eastAsiaTheme="minorHAnsi"/>
        </w:rPr>
        <w:t xml:space="preserve"> </w:t>
      </w:r>
    </w:p>
    <w:p w14:paraId="7AADBF0B" w14:textId="1056C3ED" w:rsidR="0052087D" w:rsidRPr="00265E12" w:rsidRDefault="0052087D" w:rsidP="005C6CCB"/>
    <w:p w14:paraId="7686F809" w14:textId="0BD4A35B" w:rsidR="0052087D" w:rsidRPr="00265E12" w:rsidRDefault="0052087D" w:rsidP="005C6CCB"/>
    <w:p w14:paraId="32E678F7" w14:textId="39DB3AD9" w:rsidR="0052087D" w:rsidRPr="00265E12" w:rsidRDefault="0052087D" w:rsidP="005C6CCB"/>
    <w:p w14:paraId="4EBB73C5" w14:textId="2A6677C5" w:rsidR="0052087D" w:rsidRPr="00265E12" w:rsidRDefault="0052087D" w:rsidP="005C6CCB"/>
    <w:p w14:paraId="085536D2" w14:textId="104EF01F" w:rsidR="0052087D" w:rsidRPr="00265E12" w:rsidRDefault="0052087D" w:rsidP="005C6CCB"/>
    <w:p w14:paraId="4824B921" w14:textId="395AEE0F" w:rsidR="0052087D" w:rsidRPr="00265E12" w:rsidRDefault="0008719C" w:rsidP="005C6CCB">
      <w:r w:rsidRPr="00265E12">
        <w:rPr>
          <w:noProof/>
        </w:rPr>
        <mc:AlternateContent>
          <mc:Choice Requires="wps">
            <w:drawing>
              <wp:anchor distT="0" distB="0" distL="114300" distR="114300" simplePos="0" relativeHeight="251658256" behindDoc="0" locked="0" layoutInCell="1" allowOverlap="1" wp14:anchorId="08D0776F" wp14:editId="2DBAA492">
                <wp:simplePos x="0" y="0"/>
                <wp:positionH relativeFrom="column">
                  <wp:posOffset>4458335</wp:posOffset>
                </wp:positionH>
                <wp:positionV relativeFrom="paragraph">
                  <wp:posOffset>131445</wp:posOffset>
                </wp:positionV>
                <wp:extent cx="178435" cy="195580"/>
                <wp:effectExtent l="38100" t="0" r="12065" b="33020"/>
                <wp:wrapNone/>
                <wp:docPr id="383326935"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6E4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alt="&quot;&quot;" style="position:absolute;margin-left:351.05pt;margin-top:10.35pt;width:14.05pt;height:15.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" adj="14971" fillcolor="#4f81bd [3204]" strokecolor="#0a121c [484]" strokeweight="2pt"/>
            </w:pict>
          </mc:Fallback>
        </mc:AlternateContent>
      </w:r>
      <w:r w:rsidRPr="00265E12">
        <w:rPr>
          <w:noProof/>
        </w:rPr>
        <mc:AlternateContent>
          <mc:Choice Requires="wps">
            <w:drawing>
              <wp:anchor distT="0" distB="0" distL="114300" distR="114300" simplePos="0" relativeHeight="251658257" behindDoc="0" locked="0" layoutInCell="1" allowOverlap="1" wp14:anchorId="668D93DD" wp14:editId="579EF311">
                <wp:simplePos x="0" y="0"/>
                <wp:positionH relativeFrom="column">
                  <wp:posOffset>394335</wp:posOffset>
                </wp:positionH>
                <wp:positionV relativeFrom="paragraph">
                  <wp:posOffset>133985</wp:posOffset>
                </wp:positionV>
                <wp:extent cx="178435" cy="195580"/>
                <wp:effectExtent l="38100" t="0" r="12065" b="33020"/>
                <wp:wrapNone/>
                <wp:docPr id="1540280605" name="Arrow: Down 3" descr="diagram for elective home education universal prcess"/>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75961" id="Arrow: Down 3" o:spid="_x0000_s1026" type="#_x0000_t67" alt="diagram for elective home education universal prcess" style="position:absolute;margin-left:31.05pt;margin-top:10.55pt;width:14.05pt;height:15.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" adj="14971" fillcolor="#4f81bd [3204]" strokecolor="#0a121c [484]" strokeweight="2pt"/>
            </w:pict>
          </mc:Fallback>
        </mc:AlternateContent>
      </w:r>
    </w:p>
    <w:p w14:paraId="43DF1296" w14:textId="4768760F" w:rsidR="0052087D" w:rsidRPr="00265E12" w:rsidRDefault="0008719C" w:rsidP="005C6CCB">
      <w:r w:rsidRPr="00265E12">
        <w:rPr>
          <w:noProof/>
        </w:rPr>
        <mc:AlternateContent>
          <mc:Choice Requires="wps">
            <w:drawing>
              <wp:anchor distT="0" distB="0" distL="114300" distR="114300" simplePos="0" relativeHeight="251658242" behindDoc="0" locked="0" layoutInCell="1" allowOverlap="1" wp14:anchorId="60D445FC" wp14:editId="24E1AC1C">
                <wp:simplePos x="0" y="0"/>
                <wp:positionH relativeFrom="margin">
                  <wp:posOffset>-506730</wp:posOffset>
                </wp:positionH>
                <wp:positionV relativeFrom="paragraph">
                  <wp:posOffset>194310</wp:posOffset>
                </wp:positionV>
                <wp:extent cx="7048500" cy="317500"/>
                <wp:effectExtent l="0" t="0" r="19050" b="25400"/>
                <wp:wrapNone/>
                <wp:docPr id="1135504116" name="Flowchart: Process 2"/>
                <wp:cNvGraphicFramePr/>
                <a:graphic xmlns:a="http://schemas.openxmlformats.org/drawingml/2006/main">
                  <a:graphicData uri="http://schemas.microsoft.com/office/word/2010/wordprocessingShape">
                    <wps:wsp>
                      <wps:cNvSpPr/>
                      <wps:spPr>
                        <a:xfrm>
                          <a:off x="0" y="0"/>
                          <a:ext cx="7048500" cy="31750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E02091" w14:textId="0228C4DE" w:rsidR="0052087D" w:rsidRPr="00B672E2" w:rsidRDefault="0052087D" w:rsidP="005C6CCB">
                            <w:pPr>
                              <w:rPr>
                                <w:sz w:val="22"/>
                                <w:szCs w:val="22"/>
                              </w:rPr>
                            </w:pPr>
                            <w:r w:rsidRPr="00B672E2">
                              <w:rPr>
                                <w:sz w:val="22"/>
                                <w:szCs w:val="22"/>
                              </w:rPr>
                              <w:t xml:space="preserve">EHE Officer sends </w:t>
                            </w:r>
                            <w:r w:rsidRPr="00B672E2">
                              <w:rPr>
                                <w:b/>
                                <w:bCs/>
                                <w:sz w:val="22"/>
                                <w:szCs w:val="22"/>
                              </w:rPr>
                              <w:t>education information form</w:t>
                            </w:r>
                            <w:r w:rsidRPr="00B672E2">
                              <w:rPr>
                                <w:sz w:val="22"/>
                                <w:szCs w:val="22"/>
                              </w:rPr>
                              <w:t xml:space="preserve"> to parent or </w:t>
                            </w:r>
                            <w:r w:rsidR="008E4FDC">
                              <w:rPr>
                                <w:sz w:val="22"/>
                                <w:szCs w:val="22"/>
                              </w:rPr>
                              <w:t>6</w:t>
                            </w:r>
                            <w:r w:rsidR="008262D0">
                              <w:rPr>
                                <w:sz w:val="22"/>
                                <w:szCs w:val="22"/>
                              </w:rPr>
                              <w:t xml:space="preserve">              </w:t>
                            </w:r>
                          </w:p>
                          <w:p w14:paraId="7E4E3975" w14:textId="77777777" w:rsidR="0052087D" w:rsidRDefault="0052087D" w:rsidP="005C6CCB"/>
                          <w:p w14:paraId="19FF3518" w14:textId="77777777" w:rsidR="0052087D" w:rsidRDefault="0052087D" w:rsidP="005C6C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45FC" id="_x0000_s1027" type="#_x0000_t109" style="position:absolute;left:0;text-align:left;margin-left:-39.9pt;margin-top:15.3pt;width:555pt;height: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" filled="f" strokecolor="black [3213]" strokeweight="2pt">
                <v:textbox>
                  <w:txbxContent>
                    <w:p w14:paraId="31E02091" w14:textId="0228C4DE" w:rsidR="0052087D" w:rsidRPr="00B672E2" w:rsidRDefault="0052087D" w:rsidP="005C6CCB">
                      <w:pPr>
                        <w:rPr>
                          <w:sz w:val="22"/>
                          <w:szCs w:val="22"/>
                        </w:rPr>
                      </w:pPr>
                      <w:r w:rsidRPr="00B672E2">
                        <w:rPr>
                          <w:sz w:val="22"/>
                          <w:szCs w:val="22"/>
                        </w:rPr>
                        <w:t xml:space="preserve">EHE Officer sends </w:t>
                      </w:r>
                      <w:r w:rsidRPr="00B672E2">
                        <w:rPr>
                          <w:b/>
                          <w:bCs/>
                          <w:sz w:val="22"/>
                          <w:szCs w:val="22"/>
                        </w:rPr>
                        <w:t>education information form</w:t>
                      </w:r>
                      <w:r w:rsidRPr="00B672E2">
                        <w:rPr>
                          <w:sz w:val="22"/>
                          <w:szCs w:val="22"/>
                        </w:rPr>
                        <w:t xml:space="preserve"> to parent or </w:t>
                      </w:r>
                      <w:r w:rsidR="008E4FDC">
                        <w:rPr>
                          <w:sz w:val="22"/>
                          <w:szCs w:val="22"/>
                        </w:rPr>
                        <w:t>6</w:t>
                      </w:r>
                      <w:r w:rsidR="008262D0">
                        <w:rPr>
                          <w:sz w:val="22"/>
                          <w:szCs w:val="22"/>
                        </w:rPr>
                        <w:t xml:space="preserve">              </w:t>
                      </w:r>
                    </w:p>
                    <w:p w14:paraId="7E4E3975" w14:textId="77777777" w:rsidR="0052087D" w:rsidRDefault="0052087D" w:rsidP="005C6CCB"/>
                    <w:p w14:paraId="19FF3518" w14:textId="77777777" w:rsidR="0052087D" w:rsidRDefault="0052087D" w:rsidP="005C6CCB"/>
                  </w:txbxContent>
                </v:textbox>
                <w10:wrap anchorx="margin"/>
              </v:shape>
            </w:pict>
          </mc:Fallback>
        </mc:AlternateContent>
      </w:r>
    </w:p>
    <w:p w14:paraId="5FD8D809" w14:textId="086C8CF6" w:rsidR="0052087D" w:rsidRPr="00265E12" w:rsidRDefault="0052087D" w:rsidP="005C6CCB"/>
    <w:p w14:paraId="1CE4BF6B" w14:textId="71711467" w:rsidR="0052087D" w:rsidRPr="00265E12" w:rsidRDefault="0008719C" w:rsidP="005C6CCB">
      <w:r w:rsidRPr="00265E12">
        <w:rPr>
          <w:noProof/>
        </w:rPr>
        <mc:AlternateContent>
          <mc:Choice Requires="wps">
            <w:drawing>
              <wp:anchor distT="0" distB="0" distL="114300" distR="114300" simplePos="0" relativeHeight="251660309" behindDoc="0" locked="0" layoutInCell="1" allowOverlap="1" wp14:anchorId="277E7606" wp14:editId="65AC03CD">
                <wp:simplePos x="0" y="0"/>
                <wp:positionH relativeFrom="column">
                  <wp:posOffset>4465320</wp:posOffset>
                </wp:positionH>
                <wp:positionV relativeFrom="paragraph">
                  <wp:posOffset>160020</wp:posOffset>
                </wp:positionV>
                <wp:extent cx="178435" cy="195580"/>
                <wp:effectExtent l="38100" t="0" r="12065" b="33020"/>
                <wp:wrapNone/>
                <wp:docPr id="1875776441"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0A6B" id="Arrow: Down 3" o:spid="_x0000_s1026" type="#_x0000_t67" alt="&quot;&quot;" style="position:absolute;margin-left:351.6pt;margin-top:12.6pt;width:14.05pt;height:15.4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" adj="14971" fillcolor="#4f81bd [3204]" strokecolor="#0a121c [484]" strokeweight="2pt"/>
            </w:pict>
          </mc:Fallback>
        </mc:AlternateContent>
      </w:r>
      <w:r w:rsidRPr="00265E12">
        <w:rPr>
          <w:noProof/>
        </w:rPr>
        <mc:AlternateContent>
          <mc:Choice Requires="wps">
            <w:drawing>
              <wp:anchor distT="0" distB="0" distL="114300" distR="114300" simplePos="0" relativeHeight="251658259" behindDoc="0" locked="0" layoutInCell="1" allowOverlap="1" wp14:anchorId="3F00C870" wp14:editId="791C21F4">
                <wp:simplePos x="0" y="0"/>
                <wp:positionH relativeFrom="column">
                  <wp:posOffset>394970</wp:posOffset>
                </wp:positionH>
                <wp:positionV relativeFrom="paragraph">
                  <wp:posOffset>164465</wp:posOffset>
                </wp:positionV>
                <wp:extent cx="178435" cy="195580"/>
                <wp:effectExtent l="38100" t="0" r="12065" b="33020"/>
                <wp:wrapNone/>
                <wp:docPr id="1305593427"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9697A" id="Arrow: Down 3" o:spid="_x0000_s1026" type="#_x0000_t67" alt="&quot;&quot;" style="position:absolute;margin-left:31.1pt;margin-top:12.95pt;width:14.05pt;height:15.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" adj="14971" fillcolor="#4f81bd [3204]" strokecolor="#0a121c [484]" strokeweight="2pt"/>
            </w:pict>
          </mc:Fallback>
        </mc:AlternateContent>
      </w:r>
    </w:p>
    <w:p w14:paraId="0E901FCD" w14:textId="2EEC8961" w:rsidR="0052087D" w:rsidRPr="00265E12" w:rsidRDefault="0008719C" w:rsidP="005C6CCB">
      <w:r w:rsidRPr="00265E12">
        <w:rPr>
          <w:noProof/>
        </w:rPr>
        <mc:AlternateContent>
          <mc:Choice Requires="wps">
            <w:drawing>
              <wp:anchor distT="0" distB="0" distL="114300" distR="114300" simplePos="0" relativeHeight="251658255" behindDoc="0" locked="0" layoutInCell="1" allowOverlap="1" wp14:anchorId="39C0CE1E" wp14:editId="156DAE68">
                <wp:simplePos x="0" y="0"/>
                <wp:positionH relativeFrom="margin">
                  <wp:posOffset>-538480</wp:posOffset>
                </wp:positionH>
                <wp:positionV relativeFrom="paragraph">
                  <wp:posOffset>250190</wp:posOffset>
                </wp:positionV>
                <wp:extent cx="2838450" cy="552450"/>
                <wp:effectExtent l="0" t="0" r="12700" b="19050"/>
                <wp:wrapNone/>
                <wp:docPr id="929794831" name="Flowchart: Process 2"/>
                <wp:cNvGraphicFramePr/>
                <a:graphic xmlns:a="http://schemas.openxmlformats.org/drawingml/2006/main">
                  <a:graphicData uri="http://schemas.microsoft.com/office/word/2010/wordprocessingShape">
                    <wps:wsp>
                      <wps:cNvSpPr/>
                      <wps:spPr>
                        <a:xfrm>
                          <a:off x="0" y="0"/>
                          <a:ext cx="2838450" cy="55245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340F90" w14:textId="09D47ECF" w:rsidR="0052087D" w:rsidRPr="00DE08D3" w:rsidRDefault="007B62A6" w:rsidP="005C6CCB">
                            <w:pPr>
                              <w:rPr>
                                <w:b/>
                                <w:bCs/>
                              </w:rPr>
                            </w:pPr>
                            <w:r>
                              <w:t>The</w:t>
                            </w:r>
                            <w:r w:rsidR="0052087D" w:rsidRPr="00EA7AF5">
                              <w:t xml:space="preserve"> LA is</w:t>
                            </w:r>
                            <w:r w:rsidR="0052087D" w:rsidRPr="00DE08D3">
                              <w:rPr>
                                <w:b/>
                                <w:bCs/>
                              </w:rPr>
                              <w:t xml:space="preserve"> satisfied </w:t>
                            </w:r>
                            <w:r w:rsidR="0052087D" w:rsidRPr="00EA7AF5">
                              <w:t>that the child is</w:t>
                            </w:r>
                            <w:r w:rsidR="0052087D" w:rsidRPr="00DE08D3">
                              <w:rPr>
                                <w:b/>
                                <w:bCs/>
                              </w:rPr>
                              <w:t xml:space="preserve"> </w:t>
                            </w:r>
                            <w:r w:rsidR="0052087D" w:rsidRPr="00EA7AF5">
                              <w:t>receiving a</w:t>
                            </w:r>
                            <w:r w:rsidR="0052087D" w:rsidRPr="00DE08D3">
                              <w:rPr>
                                <w:b/>
                                <w:bCs/>
                              </w:rPr>
                              <w:t xml:space="preserve"> suitable education. </w:t>
                            </w:r>
                          </w:p>
                          <w:p w14:paraId="1D45D0F8" w14:textId="77777777" w:rsidR="0052087D" w:rsidRDefault="0052087D" w:rsidP="005C6CCB"/>
                          <w:p w14:paraId="1A6E82C7" w14:textId="77777777" w:rsidR="0052087D" w:rsidRDefault="0052087D" w:rsidP="005C6C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CE1E" id="_x0000_s1028" type="#_x0000_t109" style="position:absolute;left:0;text-align:left;margin-left:-42.4pt;margin-top:19.7pt;width:223.5pt;height:4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" filled="f" strokecolor="black [3213]" strokeweight="2pt">
                <v:textbox>
                  <w:txbxContent>
                    <w:p w14:paraId="39340F90" w14:textId="09D47ECF" w:rsidR="0052087D" w:rsidRPr="00DE08D3" w:rsidRDefault="007B62A6" w:rsidP="005C6CCB">
                      <w:pPr>
                        <w:rPr>
                          <w:b/>
                          <w:bCs/>
                        </w:rPr>
                      </w:pPr>
                      <w:r>
                        <w:t>The</w:t>
                      </w:r>
                      <w:r w:rsidR="0052087D" w:rsidRPr="00EA7AF5">
                        <w:t xml:space="preserve"> LA is</w:t>
                      </w:r>
                      <w:r w:rsidR="0052087D" w:rsidRPr="00DE08D3">
                        <w:rPr>
                          <w:b/>
                          <w:bCs/>
                        </w:rPr>
                        <w:t xml:space="preserve"> satisfied </w:t>
                      </w:r>
                      <w:r w:rsidR="0052087D" w:rsidRPr="00EA7AF5">
                        <w:t>that the child is</w:t>
                      </w:r>
                      <w:r w:rsidR="0052087D" w:rsidRPr="00DE08D3">
                        <w:rPr>
                          <w:b/>
                          <w:bCs/>
                        </w:rPr>
                        <w:t xml:space="preserve"> </w:t>
                      </w:r>
                      <w:r w:rsidR="0052087D" w:rsidRPr="00EA7AF5">
                        <w:t>receiving a</w:t>
                      </w:r>
                      <w:r w:rsidR="0052087D" w:rsidRPr="00DE08D3">
                        <w:rPr>
                          <w:b/>
                          <w:bCs/>
                        </w:rPr>
                        <w:t xml:space="preserve"> suitable education. </w:t>
                      </w:r>
                    </w:p>
                    <w:p w14:paraId="1D45D0F8" w14:textId="77777777" w:rsidR="0052087D" w:rsidRDefault="0052087D" w:rsidP="005C6CCB"/>
                    <w:p w14:paraId="1A6E82C7" w14:textId="77777777" w:rsidR="0052087D" w:rsidRDefault="0052087D" w:rsidP="005C6CCB"/>
                  </w:txbxContent>
                </v:textbox>
                <w10:wrap anchorx="margin"/>
              </v:shape>
            </w:pict>
          </mc:Fallback>
        </mc:AlternateContent>
      </w:r>
    </w:p>
    <w:p w14:paraId="4A20AA3A" w14:textId="4223DB89" w:rsidR="0052087D" w:rsidRPr="00265E12" w:rsidRDefault="0008719C" w:rsidP="005C6CCB">
      <w:r w:rsidRPr="00265E12">
        <w:rPr>
          <w:noProof/>
        </w:rPr>
        <mc:AlternateContent>
          <mc:Choice Requires="wps">
            <w:drawing>
              <wp:anchor distT="0" distB="0" distL="114300" distR="114300" simplePos="0" relativeHeight="251658254" behindDoc="0" locked="0" layoutInCell="1" allowOverlap="1" wp14:anchorId="6C39174C" wp14:editId="4DE302BE">
                <wp:simplePos x="0" y="0"/>
                <wp:positionH relativeFrom="margin">
                  <wp:posOffset>2458720</wp:posOffset>
                </wp:positionH>
                <wp:positionV relativeFrom="paragraph">
                  <wp:posOffset>55245</wp:posOffset>
                </wp:positionV>
                <wp:extent cx="4076700" cy="539750"/>
                <wp:effectExtent l="0" t="0" r="19050" b="12700"/>
                <wp:wrapNone/>
                <wp:docPr id="382436367" name="Flowchart: Process 2"/>
                <wp:cNvGraphicFramePr/>
                <a:graphic xmlns:a="http://schemas.openxmlformats.org/drawingml/2006/main">
                  <a:graphicData uri="http://schemas.microsoft.com/office/word/2010/wordprocessingShape">
                    <wps:wsp>
                      <wps:cNvSpPr/>
                      <wps:spPr>
                        <a:xfrm>
                          <a:off x="0" y="0"/>
                          <a:ext cx="4076700" cy="53975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A218D5" w14:textId="18ED1E2C" w:rsidR="0052087D" w:rsidRDefault="007B62A6" w:rsidP="005C6CCB">
                            <w:r w:rsidRPr="00B672E2">
                              <w:rPr>
                                <w:sz w:val="22"/>
                                <w:szCs w:val="22"/>
                              </w:rPr>
                              <w:t>The L</w:t>
                            </w:r>
                            <w:r w:rsidR="0052087D" w:rsidRPr="00B672E2">
                              <w:rPr>
                                <w:sz w:val="22"/>
                                <w:szCs w:val="22"/>
                              </w:rPr>
                              <w:t>A is</w:t>
                            </w:r>
                            <w:r w:rsidR="0052087D" w:rsidRPr="00B672E2">
                              <w:rPr>
                                <w:b/>
                                <w:bCs/>
                                <w:sz w:val="22"/>
                                <w:szCs w:val="22"/>
                              </w:rPr>
                              <w:t xml:space="preserve"> not satisfied </w:t>
                            </w:r>
                            <w:r w:rsidR="0052087D" w:rsidRPr="00B672E2">
                              <w:rPr>
                                <w:sz w:val="22"/>
                                <w:szCs w:val="22"/>
                              </w:rPr>
                              <w:t>that the child is receiving a</w:t>
                            </w:r>
                            <w:r w:rsidR="0052087D" w:rsidRPr="00B672E2">
                              <w:rPr>
                                <w:b/>
                                <w:bCs/>
                                <w:sz w:val="22"/>
                                <w:szCs w:val="22"/>
                              </w:rPr>
                              <w:t xml:space="preserve"> suitable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174C" id="_x0000_s1029" type="#_x0000_t109" style="position:absolute;left:0;text-align:left;margin-left:193.6pt;margin-top:4.35pt;width:321pt;height:4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" filled="f" strokecolor="black [3213]" strokeweight="2pt">
                <v:textbox>
                  <w:txbxContent>
                    <w:p w14:paraId="6CA218D5" w14:textId="18ED1E2C" w:rsidR="0052087D" w:rsidRDefault="007B62A6" w:rsidP="005C6CCB">
                      <w:r w:rsidRPr="00B672E2">
                        <w:rPr>
                          <w:sz w:val="22"/>
                          <w:szCs w:val="22"/>
                        </w:rPr>
                        <w:t>The L</w:t>
                      </w:r>
                      <w:r w:rsidR="0052087D" w:rsidRPr="00B672E2">
                        <w:rPr>
                          <w:sz w:val="22"/>
                          <w:szCs w:val="22"/>
                        </w:rPr>
                        <w:t>A is</w:t>
                      </w:r>
                      <w:r w:rsidR="0052087D" w:rsidRPr="00B672E2">
                        <w:rPr>
                          <w:b/>
                          <w:bCs/>
                          <w:sz w:val="22"/>
                          <w:szCs w:val="22"/>
                        </w:rPr>
                        <w:t xml:space="preserve"> not satisfied </w:t>
                      </w:r>
                      <w:r w:rsidR="0052087D" w:rsidRPr="00B672E2">
                        <w:rPr>
                          <w:sz w:val="22"/>
                          <w:szCs w:val="22"/>
                        </w:rPr>
                        <w:t>that the child is receiving a</w:t>
                      </w:r>
                      <w:r w:rsidR="0052087D" w:rsidRPr="00B672E2">
                        <w:rPr>
                          <w:b/>
                          <w:bCs/>
                          <w:sz w:val="22"/>
                          <w:szCs w:val="22"/>
                        </w:rPr>
                        <w:t xml:space="preserve"> suitable education.</w:t>
                      </w:r>
                    </w:p>
                  </w:txbxContent>
                </v:textbox>
                <w10:wrap anchorx="margin"/>
              </v:shape>
            </w:pict>
          </mc:Fallback>
        </mc:AlternateContent>
      </w:r>
    </w:p>
    <w:p w14:paraId="622F5A18" w14:textId="75F138FB" w:rsidR="0052087D" w:rsidRPr="00265E12" w:rsidRDefault="0052087D" w:rsidP="005C6CCB"/>
    <w:p w14:paraId="4DA0418E" w14:textId="65FBB8DC" w:rsidR="0052087D" w:rsidRPr="00265E12" w:rsidRDefault="0052087D" w:rsidP="005C6CCB"/>
    <w:p w14:paraId="17FFC193" w14:textId="0198486E" w:rsidR="0052087D" w:rsidRPr="00265E12" w:rsidRDefault="0008719C" w:rsidP="005C6CCB">
      <w:r w:rsidRPr="00265E12">
        <w:rPr>
          <w:noProof/>
        </w:rPr>
        <mc:AlternateContent>
          <mc:Choice Requires="wps">
            <w:drawing>
              <wp:anchor distT="0" distB="0" distL="114300" distR="114300" simplePos="0" relativeHeight="251658243" behindDoc="0" locked="0" layoutInCell="1" allowOverlap="1" wp14:anchorId="354D443F" wp14:editId="09B7A828">
                <wp:simplePos x="0" y="0"/>
                <wp:positionH relativeFrom="column">
                  <wp:posOffset>4453890</wp:posOffset>
                </wp:positionH>
                <wp:positionV relativeFrom="paragraph">
                  <wp:posOffset>69215</wp:posOffset>
                </wp:positionV>
                <wp:extent cx="178435" cy="195580"/>
                <wp:effectExtent l="38100" t="0" r="12065" b="33020"/>
                <wp:wrapNone/>
                <wp:docPr id="1058766075"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2FE4" id="Arrow: Down 3" o:spid="_x0000_s1026" type="#_x0000_t67" alt="&quot;&quot;" style="position:absolute;margin-left:350.7pt;margin-top:5.45pt;width:14.05pt;height:1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" adj="14971" fillcolor="#4f81bd [3204]" strokecolor="#0a121c [484]" strokeweight="2pt"/>
            </w:pict>
          </mc:Fallback>
        </mc:AlternateContent>
      </w:r>
      <w:r w:rsidRPr="00265E12">
        <w:rPr>
          <w:noProof/>
        </w:rPr>
        <mc:AlternateContent>
          <mc:Choice Requires="wps">
            <w:drawing>
              <wp:anchor distT="0" distB="0" distL="114300" distR="114300" simplePos="0" relativeHeight="251658258" behindDoc="0" locked="0" layoutInCell="1" allowOverlap="1" wp14:anchorId="17F8B8A0" wp14:editId="2BEB1E38">
                <wp:simplePos x="0" y="0"/>
                <wp:positionH relativeFrom="column">
                  <wp:posOffset>381000</wp:posOffset>
                </wp:positionH>
                <wp:positionV relativeFrom="paragraph">
                  <wp:posOffset>67310</wp:posOffset>
                </wp:positionV>
                <wp:extent cx="178435" cy="195580"/>
                <wp:effectExtent l="38100" t="0" r="12065" b="33020"/>
                <wp:wrapNone/>
                <wp:docPr id="1441181733"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66E34" id="Arrow: Down 3" o:spid="_x0000_s1026" type="#_x0000_t67" alt="&quot;&quot;" style="position:absolute;margin-left:30pt;margin-top:5.3pt;width:14.05pt;height:15.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" adj="14971" fillcolor="#4f81bd [3204]" strokecolor="#0a121c [484]" strokeweight="2pt"/>
            </w:pict>
          </mc:Fallback>
        </mc:AlternateContent>
      </w:r>
    </w:p>
    <w:p w14:paraId="398D4C87" w14:textId="259C86BD" w:rsidR="00BD2B1D" w:rsidRPr="00265E12" w:rsidRDefault="0008719C" w:rsidP="005C6CCB">
      <w:r w:rsidRPr="00265E12">
        <w:rPr>
          <w:noProof/>
        </w:rPr>
        <mc:AlternateContent>
          <mc:Choice Requires="wps">
            <w:drawing>
              <wp:anchor distT="0" distB="0" distL="114300" distR="114300" simplePos="0" relativeHeight="251658252" behindDoc="0" locked="0" layoutInCell="1" allowOverlap="1" wp14:anchorId="24CF04E7" wp14:editId="691839D0">
                <wp:simplePos x="0" y="0"/>
                <wp:positionH relativeFrom="margin">
                  <wp:posOffset>2331720</wp:posOffset>
                </wp:positionH>
                <wp:positionV relativeFrom="paragraph">
                  <wp:posOffset>163830</wp:posOffset>
                </wp:positionV>
                <wp:extent cx="4197350" cy="349250"/>
                <wp:effectExtent l="0" t="0" r="12700" b="12700"/>
                <wp:wrapNone/>
                <wp:docPr id="716756826" name="Flowchart: Process 2"/>
                <wp:cNvGraphicFramePr/>
                <a:graphic xmlns:a="http://schemas.openxmlformats.org/drawingml/2006/main">
                  <a:graphicData uri="http://schemas.microsoft.com/office/word/2010/wordprocessingShape">
                    <wps:wsp>
                      <wps:cNvSpPr/>
                      <wps:spPr>
                        <a:xfrm>
                          <a:off x="0" y="0"/>
                          <a:ext cx="4197350" cy="34925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5693D8" w14:textId="77777777" w:rsidR="0052087D" w:rsidRPr="00B672E2" w:rsidRDefault="0052087D" w:rsidP="005C6CCB">
                            <w:pPr>
                              <w:rPr>
                                <w:sz w:val="22"/>
                                <w:szCs w:val="22"/>
                              </w:rPr>
                            </w:pPr>
                            <w:r w:rsidRPr="00B672E2">
                              <w:rPr>
                                <w:sz w:val="22"/>
                                <w:szCs w:val="22"/>
                              </w:rPr>
                              <w:t>EHE Officer completes initial telephone conversation.</w:t>
                            </w:r>
                          </w:p>
                          <w:p w14:paraId="4E7286F5" w14:textId="77777777" w:rsidR="0052087D" w:rsidRDefault="0052087D" w:rsidP="005C6CCB"/>
                          <w:p w14:paraId="1AB03568" w14:textId="77777777" w:rsidR="0052087D" w:rsidRDefault="0052087D" w:rsidP="005C6C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04E7" id="_x0000_s1030" type="#_x0000_t109" style="position:absolute;left:0;text-align:left;margin-left:183.6pt;margin-top:12.9pt;width:330.5pt;height:2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" filled="f" strokecolor="black [3213]" strokeweight="2pt">
                <v:textbox>
                  <w:txbxContent>
                    <w:p w14:paraId="025693D8" w14:textId="77777777" w:rsidR="0052087D" w:rsidRPr="00B672E2" w:rsidRDefault="0052087D" w:rsidP="005C6CCB">
                      <w:pPr>
                        <w:rPr>
                          <w:sz w:val="22"/>
                          <w:szCs w:val="22"/>
                        </w:rPr>
                      </w:pPr>
                      <w:r w:rsidRPr="00B672E2">
                        <w:rPr>
                          <w:sz w:val="22"/>
                          <w:szCs w:val="22"/>
                        </w:rPr>
                        <w:t>EHE Officer completes initial telephone conversation.</w:t>
                      </w:r>
                    </w:p>
                    <w:p w14:paraId="4E7286F5" w14:textId="77777777" w:rsidR="0052087D" w:rsidRDefault="0052087D" w:rsidP="005C6CCB"/>
                    <w:p w14:paraId="1AB03568" w14:textId="77777777" w:rsidR="0052087D" w:rsidRDefault="0052087D" w:rsidP="005C6CCB"/>
                  </w:txbxContent>
                </v:textbox>
                <w10:wrap anchorx="margin"/>
              </v:shape>
            </w:pict>
          </mc:Fallback>
        </mc:AlternateContent>
      </w:r>
      <w:r w:rsidRPr="00265E12">
        <w:rPr>
          <w:noProof/>
        </w:rPr>
        <mc:AlternateContent>
          <mc:Choice Requires="wps">
            <w:drawing>
              <wp:anchor distT="0" distB="0" distL="114300" distR="114300" simplePos="0" relativeHeight="251658245" behindDoc="0" locked="0" layoutInCell="1" allowOverlap="1" wp14:anchorId="3B601363" wp14:editId="34974591">
                <wp:simplePos x="0" y="0"/>
                <wp:positionH relativeFrom="margin">
                  <wp:posOffset>-506730</wp:posOffset>
                </wp:positionH>
                <wp:positionV relativeFrom="paragraph">
                  <wp:posOffset>144145</wp:posOffset>
                </wp:positionV>
                <wp:extent cx="2393950" cy="3994150"/>
                <wp:effectExtent l="0" t="0" r="25400" b="25400"/>
                <wp:wrapNone/>
                <wp:docPr id="1315598260" name="Flowchart: Process 2"/>
                <wp:cNvGraphicFramePr/>
                <a:graphic xmlns:a="http://schemas.openxmlformats.org/drawingml/2006/main">
                  <a:graphicData uri="http://schemas.microsoft.com/office/word/2010/wordprocessingShape">
                    <wps:wsp>
                      <wps:cNvSpPr/>
                      <wps:spPr>
                        <a:xfrm>
                          <a:off x="0" y="0"/>
                          <a:ext cx="2393950" cy="399415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8DB68B" w14:textId="77777777" w:rsidR="0052087D" w:rsidRPr="00B672E2" w:rsidRDefault="0052087D" w:rsidP="005C6CCB">
                            <w:pPr>
                              <w:rPr>
                                <w:sz w:val="22"/>
                                <w:szCs w:val="22"/>
                              </w:rPr>
                            </w:pPr>
                            <w:r w:rsidRPr="00B672E2">
                              <w:rPr>
                                <w:sz w:val="22"/>
                                <w:szCs w:val="22"/>
                              </w:rPr>
                              <w:t>At any point in the process if education is deemed suitable:</w:t>
                            </w:r>
                          </w:p>
                          <w:p w14:paraId="17A0B8DB" w14:textId="77777777" w:rsidR="0052087D" w:rsidRPr="00B672E2" w:rsidRDefault="0052087D" w:rsidP="005C6CCB">
                            <w:pPr>
                              <w:rPr>
                                <w:sz w:val="22"/>
                                <w:szCs w:val="22"/>
                              </w:rPr>
                            </w:pPr>
                            <w:r w:rsidRPr="00B672E2">
                              <w:rPr>
                                <w:sz w:val="22"/>
                                <w:szCs w:val="22"/>
                              </w:rPr>
                              <w:t>EHE Officer sends confirmation of outcome letter to parent.</w:t>
                            </w:r>
                          </w:p>
                          <w:p w14:paraId="0BE0728B" w14:textId="77777777" w:rsidR="0052087D" w:rsidRPr="00B672E2" w:rsidRDefault="0052087D" w:rsidP="005C6CCB">
                            <w:pPr>
                              <w:rPr>
                                <w:sz w:val="22"/>
                                <w:szCs w:val="22"/>
                              </w:rPr>
                            </w:pPr>
                            <w:r w:rsidRPr="00B672E2">
                              <w:rPr>
                                <w:sz w:val="22"/>
                                <w:szCs w:val="22"/>
                              </w:rPr>
                              <w:t>If it is a new referral, the next review is due in 6 months.</w:t>
                            </w:r>
                          </w:p>
                          <w:p w14:paraId="3C96EED3" w14:textId="77777777" w:rsidR="0052087D" w:rsidRPr="00B672E2" w:rsidRDefault="0052087D" w:rsidP="005C6CCB">
                            <w:pPr>
                              <w:rPr>
                                <w:sz w:val="22"/>
                                <w:szCs w:val="22"/>
                              </w:rPr>
                            </w:pPr>
                            <w:r w:rsidRPr="00B672E2">
                              <w:rPr>
                                <w:sz w:val="22"/>
                                <w:szCs w:val="22"/>
                              </w:rPr>
                              <w:t xml:space="preserve">If it is an annual review, the next review is due in 12 months.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01363" id="_x0000_s1031" type="#_x0000_t109" style="position:absolute;left:0;text-align:left;margin-left:-39.9pt;margin-top:11.35pt;width:188.5pt;height:31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" filled="f" strokecolor="black [3213]" strokeweight="2pt">
                <v:textbox>
                  <w:txbxContent>
                    <w:p w14:paraId="408DB68B" w14:textId="77777777" w:rsidR="0052087D" w:rsidRPr="00B672E2" w:rsidRDefault="0052087D" w:rsidP="005C6CCB">
                      <w:pPr>
                        <w:rPr>
                          <w:sz w:val="22"/>
                          <w:szCs w:val="22"/>
                        </w:rPr>
                      </w:pPr>
                      <w:r w:rsidRPr="00B672E2">
                        <w:rPr>
                          <w:sz w:val="22"/>
                          <w:szCs w:val="22"/>
                        </w:rPr>
                        <w:t>At any point in the process if education is deemed suitable:</w:t>
                      </w:r>
                    </w:p>
                    <w:p w14:paraId="17A0B8DB" w14:textId="77777777" w:rsidR="0052087D" w:rsidRPr="00B672E2" w:rsidRDefault="0052087D" w:rsidP="005C6CCB">
                      <w:pPr>
                        <w:rPr>
                          <w:sz w:val="22"/>
                          <w:szCs w:val="22"/>
                        </w:rPr>
                      </w:pPr>
                      <w:r w:rsidRPr="00B672E2">
                        <w:rPr>
                          <w:sz w:val="22"/>
                          <w:szCs w:val="22"/>
                        </w:rPr>
                        <w:t>EHE Officer sends confirmation of outcome letter to parent.</w:t>
                      </w:r>
                    </w:p>
                    <w:p w14:paraId="0BE0728B" w14:textId="77777777" w:rsidR="0052087D" w:rsidRPr="00B672E2" w:rsidRDefault="0052087D" w:rsidP="005C6CCB">
                      <w:pPr>
                        <w:rPr>
                          <w:sz w:val="22"/>
                          <w:szCs w:val="22"/>
                        </w:rPr>
                      </w:pPr>
                      <w:r w:rsidRPr="00B672E2">
                        <w:rPr>
                          <w:sz w:val="22"/>
                          <w:szCs w:val="22"/>
                        </w:rPr>
                        <w:t>If it is a new referral, the next review is due in 6 months.</w:t>
                      </w:r>
                    </w:p>
                    <w:p w14:paraId="3C96EED3" w14:textId="77777777" w:rsidR="0052087D" w:rsidRPr="00B672E2" w:rsidRDefault="0052087D" w:rsidP="005C6CCB">
                      <w:pPr>
                        <w:rPr>
                          <w:sz w:val="22"/>
                          <w:szCs w:val="22"/>
                        </w:rPr>
                      </w:pPr>
                      <w:r w:rsidRPr="00B672E2">
                        <w:rPr>
                          <w:sz w:val="22"/>
                          <w:szCs w:val="22"/>
                        </w:rPr>
                        <w:t xml:space="preserve">If it is an annual review, the next review is due in 12 months. </w:t>
                      </w:r>
                    </w:p>
                  </w:txbxContent>
                </v:textbox>
                <w10:wrap anchorx="margin"/>
              </v:shape>
            </w:pict>
          </mc:Fallback>
        </mc:AlternateContent>
      </w:r>
    </w:p>
    <w:p w14:paraId="582E2376" w14:textId="65AC7F4C" w:rsidR="00BD2B1D" w:rsidRPr="00265E12" w:rsidRDefault="00BD2B1D" w:rsidP="005C6CCB"/>
    <w:bookmarkEnd w:id="30"/>
    <w:p w14:paraId="668AACEA" w14:textId="79B861B4" w:rsidR="000C52D7" w:rsidRPr="00265E12" w:rsidRDefault="0008719C" w:rsidP="005C6CCB">
      <w:pPr>
        <w:rPr>
          <w:lang w:val="en-GB"/>
        </w:rPr>
      </w:pPr>
      <w:r w:rsidRPr="00265E12">
        <w:rPr>
          <w:noProof/>
        </w:rPr>
        <mc:AlternateContent>
          <mc:Choice Requires="wps">
            <w:drawing>
              <wp:anchor distT="0" distB="0" distL="114300" distR="114300" simplePos="0" relativeHeight="251658246" behindDoc="0" locked="0" layoutInCell="1" allowOverlap="1" wp14:anchorId="57601C24" wp14:editId="512BC086">
                <wp:simplePos x="0" y="0"/>
                <wp:positionH relativeFrom="column">
                  <wp:posOffset>4457700</wp:posOffset>
                </wp:positionH>
                <wp:positionV relativeFrom="paragraph">
                  <wp:posOffset>177165</wp:posOffset>
                </wp:positionV>
                <wp:extent cx="178435" cy="195580"/>
                <wp:effectExtent l="38100" t="0" r="12065" b="33020"/>
                <wp:wrapNone/>
                <wp:docPr id="2118973453"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F77C" id="Arrow: Down 3" o:spid="_x0000_s1026" type="#_x0000_t67" alt="&quot;&quot;" style="position:absolute;margin-left:351pt;margin-top:13.95pt;width:14.05pt;height:15.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" adj="14971" fillcolor="#4f81bd [3204]" strokecolor="#0a121c [484]" strokeweight="2pt"/>
            </w:pict>
          </mc:Fallback>
        </mc:AlternateContent>
      </w:r>
    </w:p>
    <w:p w14:paraId="200F809A" w14:textId="5D33488B" w:rsidR="00E425C0" w:rsidRPr="00265E12" w:rsidRDefault="00E425C0" w:rsidP="005C6CCB">
      <w:pPr>
        <w:rPr>
          <w:lang w:val="en-GB"/>
        </w:rPr>
      </w:pPr>
    </w:p>
    <w:p w14:paraId="0DC54720" w14:textId="107F32ED" w:rsidR="00E425C0" w:rsidRPr="00265E12" w:rsidRDefault="0008719C" w:rsidP="005C6CCB">
      <w:pPr>
        <w:rPr>
          <w:lang w:val="en-GB"/>
        </w:rPr>
      </w:pPr>
      <w:r w:rsidRPr="00265E12">
        <w:rPr>
          <w:noProof/>
        </w:rPr>
        <mc:AlternateContent>
          <mc:Choice Requires="wps">
            <w:drawing>
              <wp:anchor distT="0" distB="0" distL="114300" distR="114300" simplePos="0" relativeHeight="251658247" behindDoc="0" locked="0" layoutInCell="1" allowOverlap="1" wp14:anchorId="6E97135F" wp14:editId="43E415A5">
                <wp:simplePos x="0" y="0"/>
                <wp:positionH relativeFrom="margin">
                  <wp:posOffset>2325370</wp:posOffset>
                </wp:positionH>
                <wp:positionV relativeFrom="paragraph">
                  <wp:posOffset>36830</wp:posOffset>
                </wp:positionV>
                <wp:extent cx="4210050" cy="457200"/>
                <wp:effectExtent l="0" t="0" r="19050" b="19050"/>
                <wp:wrapNone/>
                <wp:docPr id="1717572973" name="Flowchart: Process 2"/>
                <wp:cNvGraphicFramePr/>
                <a:graphic xmlns:a="http://schemas.openxmlformats.org/drawingml/2006/main">
                  <a:graphicData uri="http://schemas.microsoft.com/office/word/2010/wordprocessingShape">
                    <wps:wsp>
                      <wps:cNvSpPr/>
                      <wps:spPr>
                        <a:xfrm>
                          <a:off x="0" y="0"/>
                          <a:ext cx="4210050" cy="457200"/>
                        </a:xfrm>
                        <a:prstGeom prst="flowChartProcess">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B7F4EE" w14:textId="77777777" w:rsidR="00213136" w:rsidRPr="00B672E2" w:rsidRDefault="00E72EEE" w:rsidP="005C6CCB">
                            <w:pPr>
                              <w:rPr>
                                <w:sz w:val="22"/>
                                <w:szCs w:val="22"/>
                              </w:rPr>
                            </w:pPr>
                            <w:r w:rsidRPr="00B672E2">
                              <w:rPr>
                                <w:sz w:val="22"/>
                                <w:szCs w:val="22"/>
                              </w:rPr>
                              <w:t>Attempts to contact parents have been unsuccessful</w:t>
                            </w:r>
                            <w:r w:rsidR="00213136" w:rsidRPr="00B672E2">
                              <w:rPr>
                                <w:sz w:val="22"/>
                                <w:szCs w:val="22"/>
                              </w:rPr>
                              <w:t>:</w:t>
                            </w:r>
                          </w:p>
                          <w:p w14:paraId="2736FEF9" w14:textId="49A5ACCF" w:rsidR="0052087D" w:rsidRPr="00B672E2" w:rsidRDefault="0052087D" w:rsidP="005C6CCB">
                            <w:pPr>
                              <w:rPr>
                                <w:sz w:val="22"/>
                                <w:szCs w:val="22"/>
                              </w:rPr>
                            </w:pPr>
                            <w:r w:rsidRPr="00B672E2">
                              <w:rPr>
                                <w:sz w:val="22"/>
                                <w:szCs w:val="22"/>
                              </w:rPr>
                              <w:t xml:space="preserve">EHE Officer sends </w:t>
                            </w:r>
                            <w:r w:rsidRPr="00B672E2">
                              <w:rPr>
                                <w:b/>
                                <w:bCs/>
                                <w:sz w:val="22"/>
                                <w:szCs w:val="22"/>
                              </w:rPr>
                              <w:t>letter one</w:t>
                            </w:r>
                            <w:r w:rsidRPr="00B672E2">
                              <w:rPr>
                                <w:sz w:val="22"/>
                                <w:szCs w:val="22"/>
                              </w:rPr>
                              <w:t>.</w:t>
                            </w:r>
                          </w:p>
                          <w:p w14:paraId="03E054F4" w14:textId="77777777" w:rsidR="0052087D" w:rsidRDefault="0052087D" w:rsidP="005C6C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135F" id="_x0000_s1032" type="#_x0000_t109" style="position:absolute;left:0;text-align:left;margin-left:183.1pt;margin-top:2.9pt;width:331.5pt;height:3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" filled="f" strokecolor="black [3213]" strokeweight="2pt">
                <v:textbox>
                  <w:txbxContent>
                    <w:p w14:paraId="5AB7F4EE" w14:textId="77777777" w:rsidR="00213136" w:rsidRPr="00B672E2" w:rsidRDefault="00E72EEE" w:rsidP="005C6CCB">
                      <w:pPr>
                        <w:rPr>
                          <w:sz w:val="22"/>
                          <w:szCs w:val="22"/>
                        </w:rPr>
                      </w:pPr>
                      <w:r w:rsidRPr="00B672E2">
                        <w:rPr>
                          <w:sz w:val="22"/>
                          <w:szCs w:val="22"/>
                        </w:rPr>
                        <w:t>Attempts to contact parents have been unsuccessful</w:t>
                      </w:r>
                      <w:r w:rsidR="00213136" w:rsidRPr="00B672E2">
                        <w:rPr>
                          <w:sz w:val="22"/>
                          <w:szCs w:val="22"/>
                        </w:rPr>
                        <w:t>:</w:t>
                      </w:r>
                    </w:p>
                    <w:p w14:paraId="2736FEF9" w14:textId="49A5ACCF" w:rsidR="0052087D" w:rsidRPr="00B672E2" w:rsidRDefault="0052087D" w:rsidP="005C6CCB">
                      <w:pPr>
                        <w:rPr>
                          <w:sz w:val="22"/>
                          <w:szCs w:val="22"/>
                        </w:rPr>
                      </w:pPr>
                      <w:r w:rsidRPr="00B672E2">
                        <w:rPr>
                          <w:sz w:val="22"/>
                          <w:szCs w:val="22"/>
                        </w:rPr>
                        <w:t xml:space="preserve">EHE Officer sends </w:t>
                      </w:r>
                      <w:r w:rsidRPr="00B672E2">
                        <w:rPr>
                          <w:b/>
                          <w:bCs/>
                          <w:sz w:val="22"/>
                          <w:szCs w:val="22"/>
                        </w:rPr>
                        <w:t>letter one</w:t>
                      </w:r>
                      <w:r w:rsidRPr="00B672E2">
                        <w:rPr>
                          <w:sz w:val="22"/>
                          <w:szCs w:val="22"/>
                        </w:rPr>
                        <w:t>.</w:t>
                      </w:r>
                    </w:p>
                    <w:p w14:paraId="03E054F4" w14:textId="77777777" w:rsidR="0052087D" w:rsidRDefault="0052087D" w:rsidP="005C6CCB"/>
                  </w:txbxContent>
                </v:textbox>
                <w10:wrap anchorx="margin"/>
              </v:shape>
            </w:pict>
          </mc:Fallback>
        </mc:AlternateContent>
      </w:r>
    </w:p>
    <w:p w14:paraId="64464C6C" w14:textId="41CB007E" w:rsidR="00FE215E" w:rsidRPr="00265E12" w:rsidRDefault="00FE215E" w:rsidP="005C6CCB">
      <w:pPr>
        <w:rPr>
          <w:lang w:val="en-GB"/>
        </w:rPr>
      </w:pPr>
    </w:p>
    <w:p w14:paraId="77EEB51B" w14:textId="725788F3" w:rsidR="00FE215E" w:rsidRPr="00265E12" w:rsidRDefault="0008719C" w:rsidP="005C6CCB">
      <w:pPr>
        <w:rPr>
          <w:lang w:val="en-GB"/>
        </w:rPr>
      </w:pPr>
      <w:r w:rsidRPr="00265E12">
        <w:rPr>
          <w:noProof/>
        </w:rPr>
        <mc:AlternateContent>
          <mc:Choice Requires="wps">
            <w:drawing>
              <wp:anchor distT="0" distB="0" distL="114300" distR="114300" simplePos="0" relativeHeight="251658249" behindDoc="0" locked="0" layoutInCell="1" allowOverlap="1" wp14:anchorId="42E194D8" wp14:editId="1491E926">
                <wp:simplePos x="0" y="0"/>
                <wp:positionH relativeFrom="column">
                  <wp:posOffset>4458335</wp:posOffset>
                </wp:positionH>
                <wp:positionV relativeFrom="paragraph">
                  <wp:posOffset>144780</wp:posOffset>
                </wp:positionV>
                <wp:extent cx="178435" cy="195580"/>
                <wp:effectExtent l="38100" t="0" r="12065" b="33020"/>
                <wp:wrapNone/>
                <wp:docPr id="1145989708"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83726" id="Arrow: Down 3" o:spid="_x0000_s1026" type="#_x0000_t67" alt="&quot;&quot;" style="position:absolute;margin-left:351.05pt;margin-top:11.4pt;width:14.05pt;height:1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" adj="14971" fillcolor="#4f81bd [3204]" strokecolor="#0a121c [484]" strokeweight="2pt"/>
            </w:pict>
          </mc:Fallback>
        </mc:AlternateContent>
      </w:r>
    </w:p>
    <w:p w14:paraId="1BA6BFE7" w14:textId="5041B3D8" w:rsidR="00FE215E" w:rsidRPr="00265E12" w:rsidRDefault="0008719C" w:rsidP="005C6CCB">
      <w:pPr>
        <w:rPr>
          <w:lang w:val="en-GB"/>
        </w:rPr>
      </w:pPr>
      <w:r w:rsidRPr="00265E12">
        <w:rPr>
          <w:noProof/>
        </w:rPr>
        <mc:AlternateContent>
          <mc:Choice Requires="wps">
            <w:drawing>
              <wp:anchor distT="45720" distB="45720" distL="114300" distR="114300" simplePos="0" relativeHeight="251658240" behindDoc="0" locked="0" layoutInCell="1" allowOverlap="1" wp14:anchorId="7FE69818" wp14:editId="3946DFD1">
                <wp:simplePos x="0" y="0"/>
                <wp:positionH relativeFrom="margin">
                  <wp:posOffset>2331720</wp:posOffset>
                </wp:positionH>
                <wp:positionV relativeFrom="paragraph">
                  <wp:posOffset>194310</wp:posOffset>
                </wp:positionV>
                <wp:extent cx="4197350" cy="863600"/>
                <wp:effectExtent l="0" t="0" r="12700" b="12700"/>
                <wp:wrapSquare wrapText="bothSides"/>
                <wp:docPr id="2046864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863600"/>
                        </a:xfrm>
                        <a:prstGeom prst="rect">
                          <a:avLst/>
                        </a:prstGeom>
                        <a:noFill/>
                        <a:ln w="9525">
                          <a:solidFill>
                            <a:srgbClr val="000000"/>
                          </a:solidFill>
                          <a:miter lim="800000"/>
                          <a:headEnd/>
                          <a:tailEnd/>
                        </a:ln>
                      </wps:spPr>
                      <wps:txbx>
                        <w:txbxContent>
                          <w:p w14:paraId="05E09406" w14:textId="77777777" w:rsidR="00E72EEE" w:rsidRPr="00B672E2" w:rsidRDefault="00E72EEE" w:rsidP="005C6CCB">
                            <w:pPr>
                              <w:rPr>
                                <w:sz w:val="22"/>
                                <w:szCs w:val="22"/>
                              </w:rPr>
                            </w:pPr>
                            <w:r w:rsidRPr="00B672E2">
                              <w:rPr>
                                <w:sz w:val="22"/>
                                <w:szCs w:val="22"/>
                              </w:rPr>
                              <w:t xml:space="preserve">15 school days following letter one: </w:t>
                            </w:r>
                          </w:p>
                          <w:p w14:paraId="61623680" w14:textId="437F4E03" w:rsidR="0052087D" w:rsidRPr="00B672E2" w:rsidRDefault="0052087D" w:rsidP="005C6CCB">
                            <w:pPr>
                              <w:rPr>
                                <w:sz w:val="22"/>
                                <w:szCs w:val="22"/>
                              </w:rPr>
                            </w:pPr>
                            <w:r w:rsidRPr="00B672E2">
                              <w:rPr>
                                <w:sz w:val="22"/>
                                <w:szCs w:val="22"/>
                              </w:rPr>
                              <w:t xml:space="preserve">LA is not satisfied that the child is receiving a suitable education.  </w:t>
                            </w:r>
                          </w:p>
                          <w:p w14:paraId="0FD1AD3C" w14:textId="77777777" w:rsidR="0052087D" w:rsidRPr="00B672E2" w:rsidRDefault="0052087D" w:rsidP="005C6CCB">
                            <w:pPr>
                              <w:rPr>
                                <w:sz w:val="22"/>
                                <w:szCs w:val="22"/>
                              </w:rPr>
                            </w:pPr>
                            <w:r w:rsidRPr="00B672E2">
                              <w:rPr>
                                <w:sz w:val="22"/>
                                <w:szCs w:val="22"/>
                              </w:rPr>
                              <w:t xml:space="preserve">EHE Officer issues a </w:t>
                            </w:r>
                            <w:r w:rsidRPr="00B672E2">
                              <w:rPr>
                                <w:b/>
                                <w:bCs/>
                                <w:sz w:val="22"/>
                                <w:szCs w:val="22"/>
                              </w:rPr>
                              <w:t>Section 437 Notice</w:t>
                            </w:r>
                            <w:r w:rsidRPr="00B672E2">
                              <w:rPr>
                                <w:sz w:val="22"/>
                                <w:szCs w:val="22"/>
                              </w:rPr>
                              <w:t xml:space="preserve"> of requirement to satisfy the LA that a child is receiving a suitable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69818" id="_x0000_t202" coordsize="21600,21600" o:spt="202" path="m,l,21600r21600,l21600,xe">
                <v:stroke joinstyle="miter"/>
                <v:path gradientshapeok="t" o:connecttype="rect"/>
              </v:shapetype>
              <v:shape id="Text Box 2" o:spid="_x0000_s1033" type="#_x0000_t202" style="position:absolute;left:0;text-align:left;margin-left:183.6pt;margin-top:15.3pt;width:330.5pt;height: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" filled="f">
                <v:textbox>
                  <w:txbxContent>
                    <w:p w14:paraId="05E09406" w14:textId="77777777" w:rsidR="00E72EEE" w:rsidRPr="00B672E2" w:rsidRDefault="00E72EEE" w:rsidP="005C6CCB">
                      <w:pPr>
                        <w:rPr>
                          <w:sz w:val="22"/>
                          <w:szCs w:val="22"/>
                        </w:rPr>
                      </w:pPr>
                      <w:r w:rsidRPr="00B672E2">
                        <w:rPr>
                          <w:sz w:val="22"/>
                          <w:szCs w:val="22"/>
                        </w:rPr>
                        <w:t xml:space="preserve">15 school days following letter one: </w:t>
                      </w:r>
                    </w:p>
                    <w:p w14:paraId="61623680" w14:textId="437F4E03" w:rsidR="0052087D" w:rsidRPr="00B672E2" w:rsidRDefault="0052087D" w:rsidP="005C6CCB">
                      <w:pPr>
                        <w:rPr>
                          <w:sz w:val="22"/>
                          <w:szCs w:val="22"/>
                        </w:rPr>
                      </w:pPr>
                      <w:r w:rsidRPr="00B672E2">
                        <w:rPr>
                          <w:sz w:val="22"/>
                          <w:szCs w:val="22"/>
                        </w:rPr>
                        <w:t xml:space="preserve">LA is not satisfied that the child is receiving a suitable education.  </w:t>
                      </w:r>
                    </w:p>
                    <w:p w14:paraId="0FD1AD3C" w14:textId="77777777" w:rsidR="0052087D" w:rsidRPr="00B672E2" w:rsidRDefault="0052087D" w:rsidP="005C6CCB">
                      <w:pPr>
                        <w:rPr>
                          <w:sz w:val="22"/>
                          <w:szCs w:val="22"/>
                        </w:rPr>
                      </w:pPr>
                      <w:r w:rsidRPr="00B672E2">
                        <w:rPr>
                          <w:sz w:val="22"/>
                          <w:szCs w:val="22"/>
                        </w:rPr>
                        <w:t xml:space="preserve">EHE Officer issues a </w:t>
                      </w:r>
                      <w:r w:rsidRPr="00B672E2">
                        <w:rPr>
                          <w:b/>
                          <w:bCs/>
                          <w:sz w:val="22"/>
                          <w:szCs w:val="22"/>
                        </w:rPr>
                        <w:t>Section 437 Notice</w:t>
                      </w:r>
                      <w:r w:rsidRPr="00B672E2">
                        <w:rPr>
                          <w:sz w:val="22"/>
                          <w:szCs w:val="22"/>
                        </w:rPr>
                        <w:t xml:space="preserve"> of requirement to satisfy the LA that a child is receiving a suitable education.</w:t>
                      </w:r>
                    </w:p>
                  </w:txbxContent>
                </v:textbox>
                <w10:wrap type="square" anchorx="margin"/>
              </v:shape>
            </w:pict>
          </mc:Fallback>
        </mc:AlternateContent>
      </w:r>
    </w:p>
    <w:p w14:paraId="25932C9E" w14:textId="77777777" w:rsidR="00EC2621" w:rsidRDefault="00EC2621" w:rsidP="005C6CCB">
      <w:pPr>
        <w:rPr>
          <w:lang w:val="en-GB"/>
        </w:rPr>
      </w:pPr>
    </w:p>
    <w:p w14:paraId="2949C62C" w14:textId="26A31061" w:rsidR="00C26BC6" w:rsidRPr="00C26BC6" w:rsidRDefault="00EC2621" w:rsidP="0008719C">
      <w:pPr>
        <w:rPr>
          <w:rFonts w:eastAsiaTheme="minorHAnsi"/>
        </w:rPr>
      </w:pPr>
      <w:r w:rsidRPr="00265E12">
        <w:rPr>
          <w:noProof/>
        </w:rPr>
        <mc:AlternateContent>
          <mc:Choice Requires="wps">
            <w:drawing>
              <wp:anchor distT="0" distB="0" distL="114300" distR="114300" simplePos="0" relativeHeight="251658251" behindDoc="0" locked="0" layoutInCell="1" allowOverlap="1" wp14:anchorId="757203F6" wp14:editId="059FED7C">
                <wp:simplePos x="0" y="0"/>
                <wp:positionH relativeFrom="column">
                  <wp:posOffset>4445635</wp:posOffset>
                </wp:positionH>
                <wp:positionV relativeFrom="paragraph">
                  <wp:posOffset>750570</wp:posOffset>
                </wp:positionV>
                <wp:extent cx="178435" cy="195580"/>
                <wp:effectExtent l="38100" t="0" r="12065" b="33020"/>
                <wp:wrapNone/>
                <wp:docPr id="133917234"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FCE8" id="Arrow: Down 3" o:spid="_x0000_s1026" type="#_x0000_t67" alt="&quot;&quot;" style="position:absolute;margin-left:350.05pt;margin-top:59.1pt;width:14.05pt;height:15.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" adj="14971" fillcolor="#4f81bd [3204]" strokecolor="#0a121c [484]" strokeweight="2pt"/>
            </w:pict>
          </mc:Fallback>
        </mc:AlternateContent>
      </w:r>
      <w:r w:rsidRPr="00265E12">
        <w:rPr>
          <w:noProof/>
        </w:rPr>
        <mc:AlternateContent>
          <mc:Choice Requires="wps">
            <w:drawing>
              <wp:anchor distT="45720" distB="45720" distL="114300" distR="114300" simplePos="0" relativeHeight="251658248" behindDoc="0" locked="0" layoutInCell="1" allowOverlap="1" wp14:anchorId="4FD7698D" wp14:editId="6C8A02F2">
                <wp:simplePos x="0" y="0"/>
                <wp:positionH relativeFrom="margin">
                  <wp:posOffset>2312670</wp:posOffset>
                </wp:positionH>
                <wp:positionV relativeFrom="paragraph">
                  <wp:posOffset>1002665</wp:posOffset>
                </wp:positionV>
                <wp:extent cx="4203700" cy="844550"/>
                <wp:effectExtent l="0" t="0" r="25400" b="12700"/>
                <wp:wrapSquare wrapText="bothSides"/>
                <wp:docPr id="183759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844550"/>
                        </a:xfrm>
                        <a:prstGeom prst="rect">
                          <a:avLst/>
                        </a:prstGeom>
                        <a:noFill/>
                        <a:ln w="9525">
                          <a:solidFill>
                            <a:srgbClr val="000000"/>
                          </a:solidFill>
                          <a:miter lim="800000"/>
                          <a:headEnd/>
                          <a:tailEnd/>
                        </a:ln>
                      </wps:spPr>
                      <wps:txbx>
                        <w:txbxContent>
                          <w:p w14:paraId="10DE4BC0" w14:textId="758DD200" w:rsidR="00DF2414" w:rsidRPr="00B672E2" w:rsidRDefault="00DF2414" w:rsidP="005C6CCB">
                            <w:pPr>
                              <w:rPr>
                                <w:sz w:val="22"/>
                                <w:szCs w:val="22"/>
                              </w:rPr>
                            </w:pPr>
                            <w:r w:rsidRPr="00B672E2">
                              <w:rPr>
                                <w:sz w:val="22"/>
                                <w:szCs w:val="22"/>
                              </w:rPr>
                              <w:t>15 school days following Section 437 Notice:</w:t>
                            </w:r>
                          </w:p>
                          <w:p w14:paraId="2D10F934" w14:textId="6366735B" w:rsidR="0052087D" w:rsidRPr="00B672E2" w:rsidRDefault="0052087D" w:rsidP="005C6CCB">
                            <w:pPr>
                              <w:rPr>
                                <w:sz w:val="22"/>
                                <w:szCs w:val="22"/>
                              </w:rPr>
                            </w:pPr>
                            <w:r w:rsidRPr="00B672E2">
                              <w:rPr>
                                <w:sz w:val="22"/>
                                <w:szCs w:val="22"/>
                              </w:rPr>
                              <w:t>LA is not satisfied that the child is receiving a suitable education.  EHE Officer refers to EIS for Notice of Intention to Issue a School Attendance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7698D" id="_x0000_s1034" type="#_x0000_t202" style="position:absolute;left:0;text-align:left;margin-left:182.1pt;margin-top:78.95pt;width:331pt;height:6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" filled="f">
                <v:textbox>
                  <w:txbxContent>
                    <w:p w14:paraId="10DE4BC0" w14:textId="758DD200" w:rsidR="00DF2414" w:rsidRPr="00B672E2" w:rsidRDefault="00DF2414" w:rsidP="005C6CCB">
                      <w:pPr>
                        <w:rPr>
                          <w:sz w:val="22"/>
                          <w:szCs w:val="22"/>
                        </w:rPr>
                      </w:pPr>
                      <w:r w:rsidRPr="00B672E2">
                        <w:rPr>
                          <w:sz w:val="22"/>
                          <w:szCs w:val="22"/>
                        </w:rPr>
                        <w:t>15 school days following Section 437 Notice:</w:t>
                      </w:r>
                    </w:p>
                    <w:p w14:paraId="2D10F934" w14:textId="6366735B" w:rsidR="0052087D" w:rsidRPr="00B672E2" w:rsidRDefault="0052087D" w:rsidP="005C6CCB">
                      <w:pPr>
                        <w:rPr>
                          <w:sz w:val="22"/>
                          <w:szCs w:val="22"/>
                        </w:rPr>
                      </w:pPr>
                      <w:r w:rsidRPr="00B672E2">
                        <w:rPr>
                          <w:sz w:val="22"/>
                          <w:szCs w:val="22"/>
                        </w:rPr>
                        <w:t>LA is not satisfied that the child is receiving a suitable education.  EHE Officer refers to EIS for Notice of Intention to Issue a School Attendance Order.</w:t>
                      </w:r>
                    </w:p>
                  </w:txbxContent>
                </v:textbox>
                <w10:wrap type="square" anchorx="margin"/>
              </v:shape>
            </w:pict>
          </mc:Fallback>
        </mc:AlternateContent>
      </w:r>
      <w:r w:rsidRPr="00265E12">
        <w:rPr>
          <w:noProof/>
        </w:rPr>
        <mc:AlternateContent>
          <mc:Choice Requires="wps">
            <w:drawing>
              <wp:anchor distT="0" distB="0" distL="114300" distR="114300" simplePos="0" relativeHeight="251658250" behindDoc="0" locked="0" layoutInCell="1" allowOverlap="1" wp14:anchorId="10B1BE9A" wp14:editId="395E2A50">
                <wp:simplePos x="0" y="0"/>
                <wp:positionH relativeFrom="column">
                  <wp:posOffset>4420870</wp:posOffset>
                </wp:positionH>
                <wp:positionV relativeFrom="paragraph">
                  <wp:posOffset>1902460</wp:posOffset>
                </wp:positionV>
                <wp:extent cx="178435" cy="195580"/>
                <wp:effectExtent l="38100" t="0" r="12065" b="33020"/>
                <wp:wrapNone/>
                <wp:docPr id="333003039"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35" cy="195580"/>
                        </a:xfrm>
                        <a:prstGeom prst="downArrow">
                          <a:avLst>
                            <a:gd name="adj1" fmla="val 50000"/>
                            <a:gd name="adj2" fmla="val 3364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97145" id="Arrow: Down 3" o:spid="_x0000_s1026" type="#_x0000_t67" alt="&quot;&quot;" style="position:absolute;margin-left:348.1pt;margin-top:149.8pt;width:14.05pt;height:1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" adj="14971" fillcolor="#4f81bd [3204]" strokecolor="#0a121c [484]" strokeweight="2pt"/>
            </w:pict>
          </mc:Fallback>
        </mc:AlternateContent>
      </w:r>
      <w:r w:rsidRPr="00265E12">
        <w:rPr>
          <w:noProof/>
        </w:rPr>
        <mc:AlternateContent>
          <mc:Choice Requires="wps">
            <w:drawing>
              <wp:anchor distT="45720" distB="45720" distL="114300" distR="114300" simplePos="0" relativeHeight="251658244" behindDoc="1" locked="0" layoutInCell="1" allowOverlap="1" wp14:anchorId="5766F557" wp14:editId="657E4D08">
                <wp:simplePos x="0" y="0"/>
                <wp:positionH relativeFrom="margin">
                  <wp:posOffset>2287270</wp:posOffset>
                </wp:positionH>
                <wp:positionV relativeFrom="paragraph">
                  <wp:posOffset>2164715</wp:posOffset>
                </wp:positionV>
                <wp:extent cx="4203700" cy="882650"/>
                <wp:effectExtent l="0" t="0" r="25400" b="12700"/>
                <wp:wrapNone/>
                <wp:docPr id="1911266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882650"/>
                        </a:xfrm>
                        <a:prstGeom prst="rect">
                          <a:avLst/>
                        </a:prstGeom>
                        <a:noFill/>
                        <a:ln w="9525">
                          <a:solidFill>
                            <a:srgbClr val="000000"/>
                          </a:solidFill>
                          <a:miter lim="800000"/>
                          <a:headEnd/>
                          <a:tailEnd/>
                        </a:ln>
                      </wps:spPr>
                      <wps:txbx>
                        <w:txbxContent>
                          <w:p w14:paraId="54BA2917" w14:textId="3F9BCC7F" w:rsidR="00DF2414" w:rsidRPr="00B672E2" w:rsidRDefault="0052087D" w:rsidP="005C6CCB">
                            <w:pPr>
                              <w:rPr>
                                <w:sz w:val="22"/>
                                <w:szCs w:val="22"/>
                              </w:rPr>
                            </w:pPr>
                            <w:r w:rsidRPr="00B672E2">
                              <w:rPr>
                                <w:sz w:val="22"/>
                                <w:szCs w:val="22"/>
                              </w:rPr>
                              <w:t>20 school days</w:t>
                            </w:r>
                            <w:r w:rsidR="00A31DF6" w:rsidRPr="00B672E2">
                              <w:rPr>
                                <w:sz w:val="22"/>
                                <w:szCs w:val="22"/>
                              </w:rPr>
                              <w:t xml:space="preserve"> following issue of Notice of Intention to Is</w:t>
                            </w:r>
                            <w:r w:rsidR="00213136" w:rsidRPr="00B672E2">
                              <w:rPr>
                                <w:sz w:val="22"/>
                                <w:szCs w:val="22"/>
                              </w:rPr>
                              <w:t>sue a School Attendance Order</w:t>
                            </w:r>
                            <w:r w:rsidRPr="00B672E2">
                              <w:rPr>
                                <w:sz w:val="22"/>
                                <w:szCs w:val="22"/>
                              </w:rPr>
                              <w:t xml:space="preserve">: </w:t>
                            </w:r>
                          </w:p>
                          <w:p w14:paraId="2C765684" w14:textId="7B4206FF" w:rsidR="0052087D" w:rsidRPr="00B672E2" w:rsidRDefault="00213136" w:rsidP="005C6CCB">
                            <w:pPr>
                              <w:rPr>
                                <w:sz w:val="22"/>
                                <w:szCs w:val="22"/>
                              </w:rPr>
                            </w:pPr>
                            <w:r w:rsidRPr="00B672E2">
                              <w:rPr>
                                <w:sz w:val="22"/>
                                <w:szCs w:val="22"/>
                              </w:rPr>
                              <w:t>EIS i</w:t>
                            </w:r>
                            <w:r w:rsidR="0052087D" w:rsidRPr="00B672E2">
                              <w:rPr>
                                <w:sz w:val="22"/>
                                <w:szCs w:val="22"/>
                              </w:rPr>
                              <w:t>ssue School Attendance Order.</w:t>
                            </w:r>
                            <w:r w:rsidR="00B672E2">
                              <w:rPr>
                                <w:sz w:val="22"/>
                                <w:szCs w:val="22"/>
                              </w:rPr>
                              <w:t xml:space="preserve"> </w:t>
                            </w:r>
                            <w:r w:rsidR="0052087D" w:rsidRPr="00B672E2">
                              <w:rPr>
                                <w:sz w:val="22"/>
                                <w:szCs w:val="22"/>
                              </w:rPr>
                              <w:t>Child will be closed to EHE and recorded as a Child Missing Education</w:t>
                            </w:r>
                            <w:r w:rsidR="00B672E2">
                              <w:rPr>
                                <w:sz w:val="22"/>
                                <w:szCs w:val="22"/>
                              </w:rPr>
                              <w:t>.</w:t>
                            </w:r>
                          </w:p>
                          <w:p w14:paraId="52E1C75D" w14:textId="77777777" w:rsidR="0052087D" w:rsidRDefault="0052087D" w:rsidP="005C6CCB"/>
                          <w:p w14:paraId="3AAA2A94" w14:textId="77777777" w:rsidR="0052087D" w:rsidRPr="000E28F3" w:rsidRDefault="0052087D" w:rsidP="005C6CCB"/>
                          <w:p w14:paraId="2D3049E8" w14:textId="77777777" w:rsidR="0052087D" w:rsidRPr="00724ED8" w:rsidRDefault="0052087D" w:rsidP="005C6CCB"/>
                          <w:p w14:paraId="30901077" w14:textId="77777777" w:rsidR="0052087D" w:rsidRPr="00724ED8" w:rsidRDefault="0052087D" w:rsidP="005C6CCB"/>
                          <w:p w14:paraId="21D46E23" w14:textId="77777777" w:rsidR="0052087D" w:rsidRPr="00724ED8" w:rsidRDefault="0052087D" w:rsidP="005C6C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F557" id="_x0000_s1035" type="#_x0000_t202" style="position:absolute;left:0;text-align:left;margin-left:180.1pt;margin-top:170.45pt;width:331pt;height:69.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" filled="f">
                <v:textbox>
                  <w:txbxContent>
                    <w:p w14:paraId="54BA2917" w14:textId="3F9BCC7F" w:rsidR="00DF2414" w:rsidRPr="00B672E2" w:rsidRDefault="0052087D" w:rsidP="005C6CCB">
                      <w:pPr>
                        <w:rPr>
                          <w:sz w:val="22"/>
                          <w:szCs w:val="22"/>
                        </w:rPr>
                      </w:pPr>
                      <w:r w:rsidRPr="00B672E2">
                        <w:rPr>
                          <w:sz w:val="22"/>
                          <w:szCs w:val="22"/>
                        </w:rPr>
                        <w:t>20 school days</w:t>
                      </w:r>
                      <w:r w:rsidR="00A31DF6" w:rsidRPr="00B672E2">
                        <w:rPr>
                          <w:sz w:val="22"/>
                          <w:szCs w:val="22"/>
                        </w:rPr>
                        <w:t xml:space="preserve"> following issue of Notice of Intention to Is</w:t>
                      </w:r>
                      <w:r w:rsidR="00213136" w:rsidRPr="00B672E2">
                        <w:rPr>
                          <w:sz w:val="22"/>
                          <w:szCs w:val="22"/>
                        </w:rPr>
                        <w:t>sue a School Attendance Order</w:t>
                      </w:r>
                      <w:r w:rsidRPr="00B672E2">
                        <w:rPr>
                          <w:sz w:val="22"/>
                          <w:szCs w:val="22"/>
                        </w:rPr>
                        <w:t xml:space="preserve">: </w:t>
                      </w:r>
                    </w:p>
                    <w:p w14:paraId="2C765684" w14:textId="7B4206FF" w:rsidR="0052087D" w:rsidRPr="00B672E2" w:rsidRDefault="00213136" w:rsidP="005C6CCB">
                      <w:pPr>
                        <w:rPr>
                          <w:sz w:val="22"/>
                          <w:szCs w:val="22"/>
                        </w:rPr>
                      </w:pPr>
                      <w:r w:rsidRPr="00B672E2">
                        <w:rPr>
                          <w:sz w:val="22"/>
                          <w:szCs w:val="22"/>
                        </w:rPr>
                        <w:t>EIS i</w:t>
                      </w:r>
                      <w:r w:rsidR="0052087D" w:rsidRPr="00B672E2">
                        <w:rPr>
                          <w:sz w:val="22"/>
                          <w:szCs w:val="22"/>
                        </w:rPr>
                        <w:t>ssue School Attendance Order.</w:t>
                      </w:r>
                      <w:r w:rsidR="00B672E2">
                        <w:rPr>
                          <w:sz w:val="22"/>
                          <w:szCs w:val="22"/>
                        </w:rPr>
                        <w:t xml:space="preserve"> </w:t>
                      </w:r>
                      <w:r w:rsidR="0052087D" w:rsidRPr="00B672E2">
                        <w:rPr>
                          <w:sz w:val="22"/>
                          <w:szCs w:val="22"/>
                        </w:rPr>
                        <w:t>Child will be closed to EHE and recorded as a Child Missing Education</w:t>
                      </w:r>
                      <w:r w:rsidR="00B672E2">
                        <w:rPr>
                          <w:sz w:val="22"/>
                          <w:szCs w:val="22"/>
                        </w:rPr>
                        <w:t>.</w:t>
                      </w:r>
                    </w:p>
                    <w:p w14:paraId="52E1C75D" w14:textId="77777777" w:rsidR="0052087D" w:rsidRDefault="0052087D" w:rsidP="005C6CCB"/>
                    <w:p w14:paraId="3AAA2A94" w14:textId="77777777" w:rsidR="0052087D" w:rsidRPr="000E28F3" w:rsidRDefault="0052087D" w:rsidP="005C6CCB"/>
                    <w:p w14:paraId="2D3049E8" w14:textId="77777777" w:rsidR="0052087D" w:rsidRPr="00724ED8" w:rsidRDefault="0052087D" w:rsidP="005C6CCB"/>
                    <w:p w14:paraId="30901077" w14:textId="77777777" w:rsidR="0052087D" w:rsidRPr="00724ED8" w:rsidRDefault="0052087D" w:rsidP="005C6CCB"/>
                    <w:p w14:paraId="21D46E23" w14:textId="77777777" w:rsidR="0052087D" w:rsidRPr="00724ED8" w:rsidRDefault="0052087D" w:rsidP="005C6CCB"/>
                  </w:txbxContent>
                </v:textbox>
                <w10:wrap anchorx="margin"/>
              </v:shape>
            </w:pict>
          </mc:Fallback>
        </mc:AlternateContent>
      </w:r>
    </w:p>
    <w:sectPr w:rsidR="00C26BC6" w:rsidRPr="00C26BC6" w:rsidSect="00E62CEC">
      <w:footerReference w:type="default" r:id="rId46"/>
      <w:pgSz w:w="11906" w:h="16838" w:code="9"/>
      <w:pgMar w:top="1440" w:right="1077" w:bottom="992"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1BDA" w14:textId="77777777" w:rsidR="00977B5F" w:rsidRDefault="00977B5F" w:rsidP="005C6CCB">
      <w:r>
        <w:separator/>
      </w:r>
    </w:p>
  </w:endnote>
  <w:endnote w:type="continuationSeparator" w:id="0">
    <w:p w14:paraId="3E797C22" w14:textId="77777777" w:rsidR="00977B5F" w:rsidRDefault="00977B5F" w:rsidP="005C6CCB">
      <w:r>
        <w:continuationSeparator/>
      </w:r>
    </w:p>
  </w:endnote>
  <w:endnote w:type="continuationNotice" w:id="1">
    <w:p w14:paraId="5C22F318" w14:textId="77777777" w:rsidR="00977B5F" w:rsidRDefault="00977B5F" w:rsidP="005C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B6D5" w14:textId="3EB77720" w:rsidR="00E62CEC" w:rsidRPr="00FD40AB" w:rsidRDefault="00000000" w:rsidP="00E62CEC">
    <w:pPr>
      <w:pStyle w:val="Footer"/>
      <w:spacing w:after="120"/>
      <w:rPr>
        <w:noProof/>
      </w:rPr>
    </w:pPr>
    <w:sdt>
      <w:sdtPr>
        <w:id w:val="1417051109"/>
        <w:docPartObj>
          <w:docPartGallery w:val="Page Numbers (Bottom of Page)"/>
          <w:docPartUnique/>
        </w:docPartObj>
      </w:sdtPr>
      <w:sdtEndPr>
        <w:rPr>
          <w:noProof/>
        </w:rPr>
      </w:sdtEndPr>
      <w:sdtContent>
        <w:r w:rsidR="00E62CEC" w:rsidRPr="00FD40AB">
          <w:t>Elective Home Education Policy V</w:t>
        </w:r>
        <w:r w:rsidR="00137910">
          <w:t>6</w:t>
        </w:r>
        <w:r w:rsidR="00E62CEC" w:rsidRPr="00FD40AB">
          <w:tab/>
        </w:r>
        <w:r w:rsidR="00E62CEC" w:rsidRPr="00FD40AB">
          <w:tab/>
        </w:r>
        <w:r w:rsidR="00E62CEC" w:rsidRPr="00FD40AB">
          <w:tab/>
        </w:r>
        <w:r w:rsidR="00E62CEC" w:rsidRPr="00FD40AB">
          <w:fldChar w:fldCharType="begin"/>
        </w:r>
        <w:r w:rsidR="00E62CEC" w:rsidRPr="00FD40AB">
          <w:instrText xml:space="preserve"> PAGE   \* MERGEFORMAT </w:instrText>
        </w:r>
        <w:r w:rsidR="00E62CEC" w:rsidRPr="00FD40AB">
          <w:fldChar w:fldCharType="separate"/>
        </w:r>
        <w:r w:rsidR="00E62CEC" w:rsidRPr="00FD40AB">
          <w:rPr>
            <w:noProof/>
          </w:rPr>
          <w:t>2</w:t>
        </w:r>
        <w:r w:rsidR="00E62CEC" w:rsidRPr="00FD40AB">
          <w:rPr>
            <w:noProof/>
          </w:rPr>
          <w:fldChar w:fldCharType="end"/>
        </w:r>
      </w:sdtContent>
    </w:sdt>
  </w:p>
  <w:p w14:paraId="2A40D1FC" w14:textId="77777777" w:rsidR="00E62CEC" w:rsidRDefault="00E62CEC" w:rsidP="00E62CEC">
    <w:pPr>
      <w:pStyle w:val="Footer"/>
      <w:spacing w:after="120"/>
    </w:pPr>
    <w:r w:rsidRPr="00FD40AB">
      <w:rPr>
        <w:noProof/>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5156" w14:textId="77777777" w:rsidR="00977B5F" w:rsidRDefault="00977B5F" w:rsidP="005C6CCB">
      <w:r>
        <w:separator/>
      </w:r>
    </w:p>
  </w:footnote>
  <w:footnote w:type="continuationSeparator" w:id="0">
    <w:p w14:paraId="08F7A521" w14:textId="77777777" w:rsidR="00977B5F" w:rsidRDefault="00977B5F" w:rsidP="005C6CCB">
      <w:r>
        <w:continuationSeparator/>
      </w:r>
    </w:p>
  </w:footnote>
  <w:footnote w:type="continuationNotice" w:id="1">
    <w:p w14:paraId="0A9A55A5" w14:textId="77777777" w:rsidR="00977B5F" w:rsidRDefault="00977B5F" w:rsidP="005C6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D57"/>
    <w:multiLevelType w:val="hybridMultilevel"/>
    <w:tmpl w:val="54F465C0"/>
    <w:lvl w:ilvl="0" w:tplc="F140C84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755B3"/>
    <w:multiLevelType w:val="hybridMultilevel"/>
    <w:tmpl w:val="E962F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94112"/>
    <w:multiLevelType w:val="hybridMultilevel"/>
    <w:tmpl w:val="3A36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6CBA"/>
    <w:multiLevelType w:val="hybridMultilevel"/>
    <w:tmpl w:val="CC149110"/>
    <w:lvl w:ilvl="0" w:tplc="8390C1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A3460"/>
    <w:multiLevelType w:val="hybridMultilevel"/>
    <w:tmpl w:val="AC52540A"/>
    <w:lvl w:ilvl="0" w:tplc="46A47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141BC4"/>
    <w:multiLevelType w:val="multilevel"/>
    <w:tmpl w:val="D64830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5F56C8"/>
    <w:multiLevelType w:val="hybridMultilevel"/>
    <w:tmpl w:val="B65EB1E8"/>
    <w:lvl w:ilvl="0" w:tplc="08090011">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D3574D"/>
    <w:multiLevelType w:val="hybridMultilevel"/>
    <w:tmpl w:val="EC58A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624E0"/>
    <w:multiLevelType w:val="hybridMultilevel"/>
    <w:tmpl w:val="3F6690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604A2"/>
    <w:multiLevelType w:val="hybridMultilevel"/>
    <w:tmpl w:val="EF567F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897B1B"/>
    <w:multiLevelType w:val="hybridMultilevel"/>
    <w:tmpl w:val="122EE592"/>
    <w:lvl w:ilvl="0" w:tplc="AFF00D36">
      <w:start w:val="1"/>
      <w:numFmt w:val="bullet"/>
      <w:lvlText w:val=""/>
      <w:lvlJc w:val="left"/>
      <w:pPr>
        <w:tabs>
          <w:tab w:val="num" w:pos="720"/>
        </w:tabs>
        <w:ind w:left="720" w:hanging="360"/>
      </w:pPr>
      <w:rPr>
        <w:rFonts w:ascii="Wingdings" w:hAnsi="Wingdings" w:hint="default"/>
      </w:rPr>
    </w:lvl>
    <w:lvl w:ilvl="1" w:tplc="280827C0" w:tentative="1">
      <w:start w:val="1"/>
      <w:numFmt w:val="bullet"/>
      <w:lvlText w:val=""/>
      <w:lvlJc w:val="left"/>
      <w:pPr>
        <w:tabs>
          <w:tab w:val="num" w:pos="1440"/>
        </w:tabs>
        <w:ind w:left="1440" w:hanging="360"/>
      </w:pPr>
      <w:rPr>
        <w:rFonts w:ascii="Wingdings" w:hAnsi="Wingdings" w:hint="default"/>
      </w:rPr>
    </w:lvl>
    <w:lvl w:ilvl="2" w:tplc="42A64536" w:tentative="1">
      <w:start w:val="1"/>
      <w:numFmt w:val="bullet"/>
      <w:lvlText w:val=""/>
      <w:lvlJc w:val="left"/>
      <w:pPr>
        <w:tabs>
          <w:tab w:val="num" w:pos="2160"/>
        </w:tabs>
        <w:ind w:left="2160" w:hanging="360"/>
      </w:pPr>
      <w:rPr>
        <w:rFonts w:ascii="Wingdings" w:hAnsi="Wingdings" w:hint="default"/>
      </w:rPr>
    </w:lvl>
    <w:lvl w:ilvl="3" w:tplc="95149A76" w:tentative="1">
      <w:start w:val="1"/>
      <w:numFmt w:val="bullet"/>
      <w:lvlText w:val=""/>
      <w:lvlJc w:val="left"/>
      <w:pPr>
        <w:tabs>
          <w:tab w:val="num" w:pos="2880"/>
        </w:tabs>
        <w:ind w:left="2880" w:hanging="360"/>
      </w:pPr>
      <w:rPr>
        <w:rFonts w:ascii="Wingdings" w:hAnsi="Wingdings" w:hint="default"/>
      </w:rPr>
    </w:lvl>
    <w:lvl w:ilvl="4" w:tplc="0F0481FC" w:tentative="1">
      <w:start w:val="1"/>
      <w:numFmt w:val="bullet"/>
      <w:lvlText w:val=""/>
      <w:lvlJc w:val="left"/>
      <w:pPr>
        <w:tabs>
          <w:tab w:val="num" w:pos="3600"/>
        </w:tabs>
        <w:ind w:left="3600" w:hanging="360"/>
      </w:pPr>
      <w:rPr>
        <w:rFonts w:ascii="Wingdings" w:hAnsi="Wingdings" w:hint="default"/>
      </w:rPr>
    </w:lvl>
    <w:lvl w:ilvl="5" w:tplc="11C2BCB4" w:tentative="1">
      <w:start w:val="1"/>
      <w:numFmt w:val="bullet"/>
      <w:lvlText w:val=""/>
      <w:lvlJc w:val="left"/>
      <w:pPr>
        <w:tabs>
          <w:tab w:val="num" w:pos="4320"/>
        </w:tabs>
        <w:ind w:left="4320" w:hanging="360"/>
      </w:pPr>
      <w:rPr>
        <w:rFonts w:ascii="Wingdings" w:hAnsi="Wingdings" w:hint="default"/>
      </w:rPr>
    </w:lvl>
    <w:lvl w:ilvl="6" w:tplc="B5949F34" w:tentative="1">
      <w:start w:val="1"/>
      <w:numFmt w:val="bullet"/>
      <w:lvlText w:val=""/>
      <w:lvlJc w:val="left"/>
      <w:pPr>
        <w:tabs>
          <w:tab w:val="num" w:pos="5040"/>
        </w:tabs>
        <w:ind w:left="5040" w:hanging="360"/>
      </w:pPr>
      <w:rPr>
        <w:rFonts w:ascii="Wingdings" w:hAnsi="Wingdings" w:hint="default"/>
      </w:rPr>
    </w:lvl>
    <w:lvl w:ilvl="7" w:tplc="340CF836" w:tentative="1">
      <w:start w:val="1"/>
      <w:numFmt w:val="bullet"/>
      <w:lvlText w:val=""/>
      <w:lvlJc w:val="left"/>
      <w:pPr>
        <w:tabs>
          <w:tab w:val="num" w:pos="5760"/>
        </w:tabs>
        <w:ind w:left="5760" w:hanging="360"/>
      </w:pPr>
      <w:rPr>
        <w:rFonts w:ascii="Wingdings" w:hAnsi="Wingdings" w:hint="default"/>
      </w:rPr>
    </w:lvl>
    <w:lvl w:ilvl="8" w:tplc="D02CAB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37C0B"/>
    <w:multiLevelType w:val="hybridMultilevel"/>
    <w:tmpl w:val="58C6F83A"/>
    <w:lvl w:ilvl="0" w:tplc="730272E2">
      <w:start w:val="1"/>
      <w:numFmt w:val="lowerLetter"/>
      <w:lvlText w:val="%1)"/>
      <w:lvlJc w:val="left"/>
      <w:pPr>
        <w:tabs>
          <w:tab w:val="num" w:pos="1080"/>
        </w:tabs>
        <w:ind w:left="108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E6B2A"/>
    <w:multiLevelType w:val="hybridMultilevel"/>
    <w:tmpl w:val="DD583C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3055B3"/>
    <w:multiLevelType w:val="hybridMultilevel"/>
    <w:tmpl w:val="93303C9E"/>
    <w:lvl w:ilvl="0" w:tplc="0A5A7E9C">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B38C3"/>
    <w:multiLevelType w:val="hybridMultilevel"/>
    <w:tmpl w:val="932213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CD33ED"/>
    <w:multiLevelType w:val="multilevel"/>
    <w:tmpl w:val="9500BAB0"/>
    <w:lvl w:ilvl="0">
      <w:start w:val="1"/>
      <w:numFmt w:val="decimal"/>
      <w:lvlText w:val="%1."/>
      <w:lvlJc w:val="left"/>
      <w:pPr>
        <w:ind w:left="820" w:hanging="721"/>
      </w:pPr>
      <w:rPr>
        <w:spacing w:val="-4"/>
        <w:w w:val="100"/>
        <w:lang w:val="en-US" w:eastAsia="en-US" w:bidi="ar-SA"/>
      </w:rPr>
    </w:lvl>
    <w:lvl w:ilvl="1">
      <w:start w:val="1"/>
      <w:numFmt w:val="decimal"/>
      <w:lvlText w:val="%1.%2"/>
      <w:lvlJc w:val="left"/>
      <w:pPr>
        <w:ind w:left="820" w:hanging="721"/>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081" w:hanging="261"/>
      </w:pPr>
      <w:rPr>
        <w:spacing w:val="-1"/>
        <w:w w:val="91"/>
        <w:lang w:val="en-US" w:eastAsia="en-US" w:bidi="ar-SA"/>
      </w:rPr>
    </w:lvl>
    <w:lvl w:ilvl="3">
      <w:numFmt w:val="bullet"/>
      <w:lvlText w:val="•"/>
      <w:lvlJc w:val="left"/>
      <w:pPr>
        <w:ind w:left="2332" w:hanging="261"/>
      </w:pPr>
      <w:rPr>
        <w:lang w:val="en-US" w:eastAsia="en-US" w:bidi="ar-SA"/>
      </w:rPr>
    </w:lvl>
    <w:lvl w:ilvl="4">
      <w:numFmt w:val="bullet"/>
      <w:lvlText w:val="•"/>
      <w:lvlJc w:val="left"/>
      <w:pPr>
        <w:ind w:left="3524" w:hanging="261"/>
      </w:pPr>
      <w:rPr>
        <w:lang w:val="en-US" w:eastAsia="en-US" w:bidi="ar-SA"/>
      </w:rPr>
    </w:lvl>
    <w:lvl w:ilvl="5">
      <w:numFmt w:val="bullet"/>
      <w:lvlText w:val="•"/>
      <w:lvlJc w:val="left"/>
      <w:pPr>
        <w:ind w:left="4717" w:hanging="261"/>
      </w:pPr>
      <w:rPr>
        <w:lang w:val="en-US" w:eastAsia="en-US" w:bidi="ar-SA"/>
      </w:rPr>
    </w:lvl>
    <w:lvl w:ilvl="6">
      <w:numFmt w:val="bullet"/>
      <w:lvlText w:val="•"/>
      <w:lvlJc w:val="left"/>
      <w:pPr>
        <w:ind w:left="5909" w:hanging="261"/>
      </w:pPr>
      <w:rPr>
        <w:lang w:val="en-US" w:eastAsia="en-US" w:bidi="ar-SA"/>
      </w:rPr>
    </w:lvl>
    <w:lvl w:ilvl="7">
      <w:numFmt w:val="bullet"/>
      <w:lvlText w:val="•"/>
      <w:lvlJc w:val="left"/>
      <w:pPr>
        <w:ind w:left="7102" w:hanging="261"/>
      </w:pPr>
      <w:rPr>
        <w:lang w:val="en-US" w:eastAsia="en-US" w:bidi="ar-SA"/>
      </w:rPr>
    </w:lvl>
    <w:lvl w:ilvl="8">
      <w:numFmt w:val="bullet"/>
      <w:lvlText w:val="•"/>
      <w:lvlJc w:val="left"/>
      <w:pPr>
        <w:ind w:left="8294" w:hanging="261"/>
      </w:pPr>
      <w:rPr>
        <w:lang w:val="en-US" w:eastAsia="en-US" w:bidi="ar-SA"/>
      </w:rPr>
    </w:lvl>
  </w:abstractNum>
  <w:abstractNum w:abstractNumId="16" w15:restartNumberingAfterBreak="0">
    <w:nsid w:val="2FC0039A"/>
    <w:multiLevelType w:val="hybridMultilevel"/>
    <w:tmpl w:val="0C0EEEE6"/>
    <w:lvl w:ilvl="0" w:tplc="6F5CAF3A">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3F4760"/>
    <w:multiLevelType w:val="hybridMultilevel"/>
    <w:tmpl w:val="E02A3BE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931143"/>
    <w:multiLevelType w:val="hybridMultilevel"/>
    <w:tmpl w:val="AD5665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BE72A6"/>
    <w:multiLevelType w:val="hybridMultilevel"/>
    <w:tmpl w:val="20281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3F2B11"/>
    <w:multiLevelType w:val="hybridMultilevel"/>
    <w:tmpl w:val="EF089FE6"/>
    <w:lvl w:ilvl="0" w:tplc="5B740DD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6F4D7E"/>
    <w:multiLevelType w:val="hybridMultilevel"/>
    <w:tmpl w:val="3548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9403A"/>
    <w:multiLevelType w:val="hybridMultilevel"/>
    <w:tmpl w:val="8DC8D1AE"/>
    <w:lvl w:ilvl="0" w:tplc="99BAEA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D0CA2"/>
    <w:multiLevelType w:val="multilevel"/>
    <w:tmpl w:val="97C87B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377765"/>
    <w:multiLevelType w:val="hybridMultilevel"/>
    <w:tmpl w:val="36E2FF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725ABE"/>
    <w:multiLevelType w:val="multilevel"/>
    <w:tmpl w:val="B99C2C30"/>
    <w:lvl w:ilvl="0">
      <w:start w:val="1"/>
      <w:numFmt w:val="decimal"/>
      <w:lvlText w:val="%1"/>
      <w:lvlJc w:val="left"/>
      <w:pPr>
        <w:ind w:left="1080" w:hanging="720"/>
      </w:pPr>
      <w:rPr>
        <w:rFonts w:hint="default"/>
      </w:rPr>
    </w:lvl>
    <w:lvl w:ilvl="1">
      <w:start w:val="1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893D7F"/>
    <w:multiLevelType w:val="hybridMultilevel"/>
    <w:tmpl w:val="CC626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B63128"/>
    <w:multiLevelType w:val="hybridMultilevel"/>
    <w:tmpl w:val="4224D4D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885CC6"/>
    <w:multiLevelType w:val="hybridMultilevel"/>
    <w:tmpl w:val="BC22F154"/>
    <w:lvl w:ilvl="0" w:tplc="B82CEC7E">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870336"/>
    <w:multiLevelType w:val="hybridMultilevel"/>
    <w:tmpl w:val="3F6690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0492155"/>
    <w:multiLevelType w:val="hybridMultilevel"/>
    <w:tmpl w:val="7A8817EA"/>
    <w:lvl w:ilvl="0" w:tplc="5B740D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BA61BF"/>
    <w:multiLevelType w:val="hybridMultilevel"/>
    <w:tmpl w:val="542E0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000DB0"/>
    <w:multiLevelType w:val="hybridMultilevel"/>
    <w:tmpl w:val="B066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22F67"/>
    <w:multiLevelType w:val="hybridMultilevel"/>
    <w:tmpl w:val="FEB8822E"/>
    <w:lvl w:ilvl="0" w:tplc="139823A4">
      <w:start w:val="1"/>
      <w:numFmt w:val="lowerLetter"/>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051B00"/>
    <w:multiLevelType w:val="hybridMultilevel"/>
    <w:tmpl w:val="14B0F7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4D382B"/>
    <w:multiLevelType w:val="hybridMultilevel"/>
    <w:tmpl w:val="5548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D3035"/>
    <w:multiLevelType w:val="hybridMultilevel"/>
    <w:tmpl w:val="A2B6A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9407BF"/>
    <w:multiLevelType w:val="hybridMultilevel"/>
    <w:tmpl w:val="B27A6E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DF523A"/>
    <w:multiLevelType w:val="hybridMultilevel"/>
    <w:tmpl w:val="CF021E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62904517">
    <w:abstractNumId w:val="33"/>
  </w:num>
  <w:num w:numId="2" w16cid:durableId="582492320">
    <w:abstractNumId w:val="8"/>
  </w:num>
  <w:num w:numId="3" w16cid:durableId="1083992715">
    <w:abstractNumId w:val="6"/>
  </w:num>
  <w:num w:numId="4" w16cid:durableId="788742001">
    <w:abstractNumId w:val="37"/>
  </w:num>
  <w:num w:numId="5" w16cid:durableId="2247659">
    <w:abstractNumId w:val="17"/>
  </w:num>
  <w:num w:numId="6" w16cid:durableId="1865557664">
    <w:abstractNumId w:val="14"/>
  </w:num>
  <w:num w:numId="7" w16cid:durableId="1580796429">
    <w:abstractNumId w:val="9"/>
  </w:num>
  <w:num w:numId="8" w16cid:durableId="2121755781">
    <w:abstractNumId w:val="24"/>
  </w:num>
  <w:num w:numId="9" w16cid:durableId="1180244168">
    <w:abstractNumId w:val="18"/>
  </w:num>
  <w:num w:numId="10" w16cid:durableId="2002931487">
    <w:abstractNumId w:val="12"/>
  </w:num>
  <w:num w:numId="11" w16cid:durableId="20326684">
    <w:abstractNumId w:val="27"/>
  </w:num>
  <w:num w:numId="12" w16cid:durableId="866600015">
    <w:abstractNumId w:val="34"/>
  </w:num>
  <w:num w:numId="13" w16cid:durableId="1516186078">
    <w:abstractNumId w:val="38"/>
  </w:num>
  <w:num w:numId="14" w16cid:durableId="627004506">
    <w:abstractNumId w:val="1"/>
  </w:num>
  <w:num w:numId="15" w16cid:durableId="65421359">
    <w:abstractNumId w:val="4"/>
  </w:num>
  <w:num w:numId="16" w16cid:durableId="698046216">
    <w:abstractNumId w:val="23"/>
  </w:num>
  <w:num w:numId="17" w16cid:durableId="615411708">
    <w:abstractNumId w:val="2"/>
  </w:num>
  <w:num w:numId="18" w16cid:durableId="2079327897">
    <w:abstractNumId w:val="25"/>
  </w:num>
  <w:num w:numId="19" w16cid:durableId="389114875">
    <w:abstractNumId w:val="26"/>
  </w:num>
  <w:num w:numId="20" w16cid:durableId="1225070948">
    <w:abstractNumId w:val="36"/>
  </w:num>
  <w:num w:numId="21" w16cid:durableId="454904523">
    <w:abstractNumId w:val="7"/>
  </w:num>
  <w:num w:numId="22" w16cid:durableId="1550528543">
    <w:abstractNumId w:val="10"/>
  </w:num>
  <w:num w:numId="23" w16cid:durableId="1486774166">
    <w:abstractNumId w:val="21"/>
  </w:num>
  <w:num w:numId="24" w16cid:durableId="649868503">
    <w:abstractNumId w:val="31"/>
  </w:num>
  <w:num w:numId="25" w16cid:durableId="1178739391">
    <w:abstractNumId w:val="30"/>
  </w:num>
  <w:num w:numId="26" w16cid:durableId="114175727">
    <w:abstractNumId w:val="20"/>
  </w:num>
  <w:num w:numId="27" w16cid:durableId="71126858">
    <w:abstractNumId w:val="3"/>
  </w:num>
  <w:num w:numId="28" w16cid:durableId="26684491">
    <w:abstractNumId w:val="32"/>
  </w:num>
  <w:num w:numId="29" w16cid:durableId="279265318">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831339239">
    <w:abstractNumId w:val="35"/>
  </w:num>
  <w:num w:numId="31" w16cid:durableId="130825386">
    <w:abstractNumId w:val="22"/>
  </w:num>
  <w:num w:numId="32" w16cid:durableId="608270856">
    <w:abstractNumId w:val="5"/>
  </w:num>
  <w:num w:numId="33" w16cid:durableId="328102900">
    <w:abstractNumId w:val="19"/>
  </w:num>
  <w:num w:numId="34" w16cid:durableId="1878197940">
    <w:abstractNumId w:val="29"/>
  </w:num>
  <w:num w:numId="35" w16cid:durableId="1121148084">
    <w:abstractNumId w:val="11"/>
  </w:num>
  <w:num w:numId="36" w16cid:durableId="1956521720">
    <w:abstractNumId w:val="28"/>
  </w:num>
  <w:num w:numId="37" w16cid:durableId="1436973417">
    <w:abstractNumId w:val="16"/>
  </w:num>
  <w:num w:numId="38" w16cid:durableId="1931426973">
    <w:abstractNumId w:val="13"/>
  </w:num>
  <w:num w:numId="39" w16cid:durableId="1035040788">
    <w:abstractNumId w:val="13"/>
    <w:lvlOverride w:ilvl="0">
      <w:startOverride w:val="1"/>
    </w:lvlOverride>
  </w:num>
  <w:num w:numId="40" w16cid:durableId="4340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CD"/>
    <w:rsid w:val="000015E6"/>
    <w:rsid w:val="00006320"/>
    <w:rsid w:val="0001468D"/>
    <w:rsid w:val="000159A1"/>
    <w:rsid w:val="00015D11"/>
    <w:rsid w:val="00020A52"/>
    <w:rsid w:val="00022181"/>
    <w:rsid w:val="00022259"/>
    <w:rsid w:val="00022ED1"/>
    <w:rsid w:val="00023795"/>
    <w:rsid w:val="0002507C"/>
    <w:rsid w:val="00026C97"/>
    <w:rsid w:val="00027224"/>
    <w:rsid w:val="00027624"/>
    <w:rsid w:val="00034F7D"/>
    <w:rsid w:val="000406A5"/>
    <w:rsid w:val="000414F0"/>
    <w:rsid w:val="0004283F"/>
    <w:rsid w:val="0005648E"/>
    <w:rsid w:val="000604FC"/>
    <w:rsid w:val="000633AF"/>
    <w:rsid w:val="00064AA1"/>
    <w:rsid w:val="0006571F"/>
    <w:rsid w:val="0006665E"/>
    <w:rsid w:val="00066C9C"/>
    <w:rsid w:val="00067206"/>
    <w:rsid w:val="00070160"/>
    <w:rsid w:val="00076BBD"/>
    <w:rsid w:val="000776A4"/>
    <w:rsid w:val="00082265"/>
    <w:rsid w:val="0008285A"/>
    <w:rsid w:val="00084F72"/>
    <w:rsid w:val="0008719C"/>
    <w:rsid w:val="00090644"/>
    <w:rsid w:val="00091495"/>
    <w:rsid w:val="000921AC"/>
    <w:rsid w:val="0009598B"/>
    <w:rsid w:val="00096DC2"/>
    <w:rsid w:val="0009748D"/>
    <w:rsid w:val="00097E07"/>
    <w:rsid w:val="000B2E41"/>
    <w:rsid w:val="000B4A45"/>
    <w:rsid w:val="000B769B"/>
    <w:rsid w:val="000C2E76"/>
    <w:rsid w:val="000C52D7"/>
    <w:rsid w:val="000C606D"/>
    <w:rsid w:val="000D1006"/>
    <w:rsid w:val="000D3CA1"/>
    <w:rsid w:val="000D4738"/>
    <w:rsid w:val="000D663E"/>
    <w:rsid w:val="000E02D4"/>
    <w:rsid w:val="000E3B5D"/>
    <w:rsid w:val="000F46BD"/>
    <w:rsid w:val="000F7F9F"/>
    <w:rsid w:val="00101068"/>
    <w:rsid w:val="00113203"/>
    <w:rsid w:val="001135D2"/>
    <w:rsid w:val="00114D64"/>
    <w:rsid w:val="001205F5"/>
    <w:rsid w:val="001208C3"/>
    <w:rsid w:val="00124250"/>
    <w:rsid w:val="00133938"/>
    <w:rsid w:val="00137229"/>
    <w:rsid w:val="00137910"/>
    <w:rsid w:val="00137BE1"/>
    <w:rsid w:val="00141E18"/>
    <w:rsid w:val="00143B8D"/>
    <w:rsid w:val="00145D22"/>
    <w:rsid w:val="00147DDD"/>
    <w:rsid w:val="00153799"/>
    <w:rsid w:val="00160684"/>
    <w:rsid w:val="001659C4"/>
    <w:rsid w:val="0017021D"/>
    <w:rsid w:val="001725E4"/>
    <w:rsid w:val="00172CF2"/>
    <w:rsid w:val="00173972"/>
    <w:rsid w:val="00173C7E"/>
    <w:rsid w:val="001754B0"/>
    <w:rsid w:val="0017693B"/>
    <w:rsid w:val="00181D3A"/>
    <w:rsid w:val="001822A3"/>
    <w:rsid w:val="00184C94"/>
    <w:rsid w:val="00184F85"/>
    <w:rsid w:val="00185C6E"/>
    <w:rsid w:val="00187492"/>
    <w:rsid w:val="00187B69"/>
    <w:rsid w:val="001A133D"/>
    <w:rsid w:val="001A26A2"/>
    <w:rsid w:val="001A46AE"/>
    <w:rsid w:val="001B1066"/>
    <w:rsid w:val="001B1CC8"/>
    <w:rsid w:val="001C3251"/>
    <w:rsid w:val="001C6186"/>
    <w:rsid w:val="001C7BF8"/>
    <w:rsid w:val="001C7E90"/>
    <w:rsid w:val="001D1D3C"/>
    <w:rsid w:val="001D20B3"/>
    <w:rsid w:val="001D2D63"/>
    <w:rsid w:val="001D4A38"/>
    <w:rsid w:val="001D54D5"/>
    <w:rsid w:val="001D5E19"/>
    <w:rsid w:val="001E2ACA"/>
    <w:rsid w:val="001E7435"/>
    <w:rsid w:val="001F07F2"/>
    <w:rsid w:val="001F5ECE"/>
    <w:rsid w:val="001F7795"/>
    <w:rsid w:val="00200EF8"/>
    <w:rsid w:val="00211202"/>
    <w:rsid w:val="00213136"/>
    <w:rsid w:val="00215657"/>
    <w:rsid w:val="00217338"/>
    <w:rsid w:val="00221F14"/>
    <w:rsid w:val="00222DAF"/>
    <w:rsid w:val="00223E1D"/>
    <w:rsid w:val="002243F3"/>
    <w:rsid w:val="0023171E"/>
    <w:rsid w:val="002376BC"/>
    <w:rsid w:val="00237EA8"/>
    <w:rsid w:val="002463FF"/>
    <w:rsid w:val="00253017"/>
    <w:rsid w:val="00253042"/>
    <w:rsid w:val="00254351"/>
    <w:rsid w:val="002551AC"/>
    <w:rsid w:val="002618A2"/>
    <w:rsid w:val="00265590"/>
    <w:rsid w:val="00265E12"/>
    <w:rsid w:val="00266CBA"/>
    <w:rsid w:val="00267347"/>
    <w:rsid w:val="002679B8"/>
    <w:rsid w:val="00267BF6"/>
    <w:rsid w:val="00272AE0"/>
    <w:rsid w:val="00272C41"/>
    <w:rsid w:val="002757F9"/>
    <w:rsid w:val="00275F02"/>
    <w:rsid w:val="002769D0"/>
    <w:rsid w:val="002774CD"/>
    <w:rsid w:val="00277874"/>
    <w:rsid w:val="00277F21"/>
    <w:rsid w:val="0028107C"/>
    <w:rsid w:val="00281DFF"/>
    <w:rsid w:val="002914EB"/>
    <w:rsid w:val="00292849"/>
    <w:rsid w:val="00294819"/>
    <w:rsid w:val="00296165"/>
    <w:rsid w:val="00296B58"/>
    <w:rsid w:val="00296C99"/>
    <w:rsid w:val="002972E4"/>
    <w:rsid w:val="00297A56"/>
    <w:rsid w:val="002B41B9"/>
    <w:rsid w:val="002C2A33"/>
    <w:rsid w:val="002C4223"/>
    <w:rsid w:val="002C636F"/>
    <w:rsid w:val="002D0539"/>
    <w:rsid w:val="002D2734"/>
    <w:rsid w:val="002D5BA8"/>
    <w:rsid w:val="002E1010"/>
    <w:rsid w:val="002E177F"/>
    <w:rsid w:val="002E1F29"/>
    <w:rsid w:val="002E29EB"/>
    <w:rsid w:val="002E4B9D"/>
    <w:rsid w:val="002F07DF"/>
    <w:rsid w:val="002F536C"/>
    <w:rsid w:val="002F7103"/>
    <w:rsid w:val="00301599"/>
    <w:rsid w:val="0030364F"/>
    <w:rsid w:val="00305B46"/>
    <w:rsid w:val="00312E48"/>
    <w:rsid w:val="003133AC"/>
    <w:rsid w:val="00313C39"/>
    <w:rsid w:val="00316C01"/>
    <w:rsid w:val="00321ACE"/>
    <w:rsid w:val="00323EC7"/>
    <w:rsid w:val="00324ACD"/>
    <w:rsid w:val="0032592A"/>
    <w:rsid w:val="00326B12"/>
    <w:rsid w:val="00326DD7"/>
    <w:rsid w:val="003301B7"/>
    <w:rsid w:val="003315D5"/>
    <w:rsid w:val="00340620"/>
    <w:rsid w:val="00341012"/>
    <w:rsid w:val="00341786"/>
    <w:rsid w:val="00341CE4"/>
    <w:rsid w:val="00341F72"/>
    <w:rsid w:val="0034529E"/>
    <w:rsid w:val="00351C12"/>
    <w:rsid w:val="00354E7B"/>
    <w:rsid w:val="00356EC3"/>
    <w:rsid w:val="003601D0"/>
    <w:rsid w:val="00361E60"/>
    <w:rsid w:val="00362DA0"/>
    <w:rsid w:val="0036336C"/>
    <w:rsid w:val="00363821"/>
    <w:rsid w:val="00363BFC"/>
    <w:rsid w:val="00363F3E"/>
    <w:rsid w:val="00364E2D"/>
    <w:rsid w:val="0036608F"/>
    <w:rsid w:val="003710A6"/>
    <w:rsid w:val="003713FB"/>
    <w:rsid w:val="00371D8F"/>
    <w:rsid w:val="0037326C"/>
    <w:rsid w:val="00373723"/>
    <w:rsid w:val="00376FC4"/>
    <w:rsid w:val="00377DCA"/>
    <w:rsid w:val="0038224F"/>
    <w:rsid w:val="00383695"/>
    <w:rsid w:val="00384878"/>
    <w:rsid w:val="003875AE"/>
    <w:rsid w:val="00390403"/>
    <w:rsid w:val="00390C7B"/>
    <w:rsid w:val="00391487"/>
    <w:rsid w:val="003947E8"/>
    <w:rsid w:val="00395467"/>
    <w:rsid w:val="003A2880"/>
    <w:rsid w:val="003A3A14"/>
    <w:rsid w:val="003A4648"/>
    <w:rsid w:val="003A5C65"/>
    <w:rsid w:val="003B1E56"/>
    <w:rsid w:val="003B4109"/>
    <w:rsid w:val="003B56FB"/>
    <w:rsid w:val="003B7677"/>
    <w:rsid w:val="003B7BD8"/>
    <w:rsid w:val="003C3A63"/>
    <w:rsid w:val="003D0E46"/>
    <w:rsid w:val="003D1411"/>
    <w:rsid w:val="003D1A97"/>
    <w:rsid w:val="003D7F14"/>
    <w:rsid w:val="003E3D6C"/>
    <w:rsid w:val="003E6D48"/>
    <w:rsid w:val="003F2286"/>
    <w:rsid w:val="003F474C"/>
    <w:rsid w:val="003F4974"/>
    <w:rsid w:val="003F73AE"/>
    <w:rsid w:val="0040154D"/>
    <w:rsid w:val="00403736"/>
    <w:rsid w:val="0040615C"/>
    <w:rsid w:val="004152CA"/>
    <w:rsid w:val="00415986"/>
    <w:rsid w:val="00417782"/>
    <w:rsid w:val="00417844"/>
    <w:rsid w:val="00420E4F"/>
    <w:rsid w:val="00427596"/>
    <w:rsid w:val="00432989"/>
    <w:rsid w:val="00432E24"/>
    <w:rsid w:val="004342DE"/>
    <w:rsid w:val="00435F17"/>
    <w:rsid w:val="00437450"/>
    <w:rsid w:val="0044252A"/>
    <w:rsid w:val="004452A5"/>
    <w:rsid w:val="0045074A"/>
    <w:rsid w:val="00461A3E"/>
    <w:rsid w:val="0046432C"/>
    <w:rsid w:val="00472C81"/>
    <w:rsid w:val="004746A1"/>
    <w:rsid w:val="00477D75"/>
    <w:rsid w:val="00490457"/>
    <w:rsid w:val="004930DA"/>
    <w:rsid w:val="00493225"/>
    <w:rsid w:val="00493441"/>
    <w:rsid w:val="004940CD"/>
    <w:rsid w:val="00494CEF"/>
    <w:rsid w:val="00496646"/>
    <w:rsid w:val="004A0708"/>
    <w:rsid w:val="004A2B40"/>
    <w:rsid w:val="004A3AAC"/>
    <w:rsid w:val="004A7390"/>
    <w:rsid w:val="004B1D16"/>
    <w:rsid w:val="004B255E"/>
    <w:rsid w:val="004B35C1"/>
    <w:rsid w:val="004C3C35"/>
    <w:rsid w:val="004C4991"/>
    <w:rsid w:val="004C4D64"/>
    <w:rsid w:val="004C716C"/>
    <w:rsid w:val="004D12C4"/>
    <w:rsid w:val="004D7B2C"/>
    <w:rsid w:val="004E0EE8"/>
    <w:rsid w:val="004E1E59"/>
    <w:rsid w:val="004F3085"/>
    <w:rsid w:val="004F3672"/>
    <w:rsid w:val="004F36C7"/>
    <w:rsid w:val="004F5222"/>
    <w:rsid w:val="00501230"/>
    <w:rsid w:val="005026FE"/>
    <w:rsid w:val="005122D4"/>
    <w:rsid w:val="00513A92"/>
    <w:rsid w:val="00514367"/>
    <w:rsid w:val="00514717"/>
    <w:rsid w:val="005173B0"/>
    <w:rsid w:val="0051792C"/>
    <w:rsid w:val="0052087D"/>
    <w:rsid w:val="005269C1"/>
    <w:rsid w:val="00527ADD"/>
    <w:rsid w:val="005315D5"/>
    <w:rsid w:val="00533270"/>
    <w:rsid w:val="00534ABE"/>
    <w:rsid w:val="005355D4"/>
    <w:rsid w:val="00535704"/>
    <w:rsid w:val="00536FF9"/>
    <w:rsid w:val="005440FC"/>
    <w:rsid w:val="00546168"/>
    <w:rsid w:val="005503F9"/>
    <w:rsid w:val="00552CE8"/>
    <w:rsid w:val="00552F42"/>
    <w:rsid w:val="0055530F"/>
    <w:rsid w:val="00562718"/>
    <w:rsid w:val="00562776"/>
    <w:rsid w:val="0056458E"/>
    <w:rsid w:val="00571BF8"/>
    <w:rsid w:val="00571F80"/>
    <w:rsid w:val="00576712"/>
    <w:rsid w:val="0058125E"/>
    <w:rsid w:val="005905FA"/>
    <w:rsid w:val="00591D07"/>
    <w:rsid w:val="0059424A"/>
    <w:rsid w:val="00597BAD"/>
    <w:rsid w:val="00597CF1"/>
    <w:rsid w:val="005A3DE4"/>
    <w:rsid w:val="005B568E"/>
    <w:rsid w:val="005B5FE9"/>
    <w:rsid w:val="005C5FC1"/>
    <w:rsid w:val="005C6CCB"/>
    <w:rsid w:val="005C7AB1"/>
    <w:rsid w:val="005C7C6B"/>
    <w:rsid w:val="005D2AFB"/>
    <w:rsid w:val="005D2EE6"/>
    <w:rsid w:val="005D3FDE"/>
    <w:rsid w:val="005E07AE"/>
    <w:rsid w:val="005E25D0"/>
    <w:rsid w:val="005E26FA"/>
    <w:rsid w:val="005E5645"/>
    <w:rsid w:val="005F0B4E"/>
    <w:rsid w:val="005F3DE6"/>
    <w:rsid w:val="005F44C8"/>
    <w:rsid w:val="005F5D06"/>
    <w:rsid w:val="005F75AB"/>
    <w:rsid w:val="0060257D"/>
    <w:rsid w:val="00602F8E"/>
    <w:rsid w:val="00603168"/>
    <w:rsid w:val="00603D4E"/>
    <w:rsid w:val="006043D4"/>
    <w:rsid w:val="00607689"/>
    <w:rsid w:val="006101F0"/>
    <w:rsid w:val="00611AC0"/>
    <w:rsid w:val="0061291B"/>
    <w:rsid w:val="00613E8A"/>
    <w:rsid w:val="00632CBF"/>
    <w:rsid w:val="006357F3"/>
    <w:rsid w:val="006359F8"/>
    <w:rsid w:val="00635C54"/>
    <w:rsid w:val="006364E8"/>
    <w:rsid w:val="006412C8"/>
    <w:rsid w:val="0064375B"/>
    <w:rsid w:val="00645561"/>
    <w:rsid w:val="0064712C"/>
    <w:rsid w:val="00653665"/>
    <w:rsid w:val="00654979"/>
    <w:rsid w:val="006648AB"/>
    <w:rsid w:val="00666EB1"/>
    <w:rsid w:val="006677A4"/>
    <w:rsid w:val="00670A4C"/>
    <w:rsid w:val="00670D99"/>
    <w:rsid w:val="00677B7A"/>
    <w:rsid w:val="00684478"/>
    <w:rsid w:val="006930F7"/>
    <w:rsid w:val="006942AF"/>
    <w:rsid w:val="006A656F"/>
    <w:rsid w:val="006A7259"/>
    <w:rsid w:val="006B16E6"/>
    <w:rsid w:val="006B2B38"/>
    <w:rsid w:val="006B355A"/>
    <w:rsid w:val="006B7598"/>
    <w:rsid w:val="006C09CD"/>
    <w:rsid w:val="006C7513"/>
    <w:rsid w:val="006D3EE2"/>
    <w:rsid w:val="006D42E2"/>
    <w:rsid w:val="006D4F45"/>
    <w:rsid w:val="006D6BEE"/>
    <w:rsid w:val="006E31C9"/>
    <w:rsid w:val="006E66FB"/>
    <w:rsid w:val="006E7CAE"/>
    <w:rsid w:val="006F4C5A"/>
    <w:rsid w:val="006F5F38"/>
    <w:rsid w:val="006F6F05"/>
    <w:rsid w:val="00704E8A"/>
    <w:rsid w:val="00712F19"/>
    <w:rsid w:val="00714C7A"/>
    <w:rsid w:val="00723093"/>
    <w:rsid w:val="00724B4F"/>
    <w:rsid w:val="00725AA3"/>
    <w:rsid w:val="00730434"/>
    <w:rsid w:val="007325BC"/>
    <w:rsid w:val="00733D7D"/>
    <w:rsid w:val="00737C00"/>
    <w:rsid w:val="00751001"/>
    <w:rsid w:val="007555C2"/>
    <w:rsid w:val="0075743E"/>
    <w:rsid w:val="00761BDD"/>
    <w:rsid w:val="00762D94"/>
    <w:rsid w:val="007640B5"/>
    <w:rsid w:val="0076785D"/>
    <w:rsid w:val="00771832"/>
    <w:rsid w:val="0077514E"/>
    <w:rsid w:val="00780F60"/>
    <w:rsid w:val="00781F84"/>
    <w:rsid w:val="007836D8"/>
    <w:rsid w:val="007850E0"/>
    <w:rsid w:val="007923CF"/>
    <w:rsid w:val="00795E15"/>
    <w:rsid w:val="007A143D"/>
    <w:rsid w:val="007A2096"/>
    <w:rsid w:val="007A35E6"/>
    <w:rsid w:val="007B02D7"/>
    <w:rsid w:val="007B08AB"/>
    <w:rsid w:val="007B2C51"/>
    <w:rsid w:val="007B62A6"/>
    <w:rsid w:val="007B6789"/>
    <w:rsid w:val="007B7563"/>
    <w:rsid w:val="007C0491"/>
    <w:rsid w:val="007C077F"/>
    <w:rsid w:val="007C0949"/>
    <w:rsid w:val="007C650D"/>
    <w:rsid w:val="007D2D0F"/>
    <w:rsid w:val="007D47E3"/>
    <w:rsid w:val="007D484D"/>
    <w:rsid w:val="007D57EA"/>
    <w:rsid w:val="007E1444"/>
    <w:rsid w:val="007E4B8B"/>
    <w:rsid w:val="007E6C4D"/>
    <w:rsid w:val="007E6D4D"/>
    <w:rsid w:val="007E78B2"/>
    <w:rsid w:val="007F0A44"/>
    <w:rsid w:val="007F6B8F"/>
    <w:rsid w:val="008038B2"/>
    <w:rsid w:val="0080537A"/>
    <w:rsid w:val="0080773B"/>
    <w:rsid w:val="00810842"/>
    <w:rsid w:val="0081599D"/>
    <w:rsid w:val="00822221"/>
    <w:rsid w:val="008226C5"/>
    <w:rsid w:val="008239F3"/>
    <w:rsid w:val="00824A31"/>
    <w:rsid w:val="008262D0"/>
    <w:rsid w:val="00830E7D"/>
    <w:rsid w:val="00834ACF"/>
    <w:rsid w:val="00841C95"/>
    <w:rsid w:val="00842AE5"/>
    <w:rsid w:val="008459D9"/>
    <w:rsid w:val="008533EE"/>
    <w:rsid w:val="00855613"/>
    <w:rsid w:val="008565D4"/>
    <w:rsid w:val="00863DDA"/>
    <w:rsid w:val="00870AFA"/>
    <w:rsid w:val="008739DC"/>
    <w:rsid w:val="00873E63"/>
    <w:rsid w:val="0087430D"/>
    <w:rsid w:val="0087471B"/>
    <w:rsid w:val="008756FE"/>
    <w:rsid w:val="00884239"/>
    <w:rsid w:val="00887F4F"/>
    <w:rsid w:val="008905A5"/>
    <w:rsid w:val="00890F62"/>
    <w:rsid w:val="00893751"/>
    <w:rsid w:val="00894BBE"/>
    <w:rsid w:val="00897EA4"/>
    <w:rsid w:val="008A628B"/>
    <w:rsid w:val="008C091D"/>
    <w:rsid w:val="008C2EEE"/>
    <w:rsid w:val="008C5BA1"/>
    <w:rsid w:val="008C5E39"/>
    <w:rsid w:val="008C751B"/>
    <w:rsid w:val="008D0744"/>
    <w:rsid w:val="008D1145"/>
    <w:rsid w:val="008D3025"/>
    <w:rsid w:val="008D732A"/>
    <w:rsid w:val="008E11E7"/>
    <w:rsid w:val="008E145F"/>
    <w:rsid w:val="008E1914"/>
    <w:rsid w:val="008E3DA2"/>
    <w:rsid w:val="008E4FDC"/>
    <w:rsid w:val="008F09D8"/>
    <w:rsid w:val="0090015E"/>
    <w:rsid w:val="0090186E"/>
    <w:rsid w:val="00907401"/>
    <w:rsid w:val="009111BF"/>
    <w:rsid w:val="00911620"/>
    <w:rsid w:val="009158B1"/>
    <w:rsid w:val="009160FF"/>
    <w:rsid w:val="00920C65"/>
    <w:rsid w:val="00921664"/>
    <w:rsid w:val="009224DE"/>
    <w:rsid w:val="009240C4"/>
    <w:rsid w:val="00924A37"/>
    <w:rsid w:val="00925A07"/>
    <w:rsid w:val="00926501"/>
    <w:rsid w:val="00927270"/>
    <w:rsid w:val="00932A34"/>
    <w:rsid w:val="00935DFC"/>
    <w:rsid w:val="00940A92"/>
    <w:rsid w:val="00941A18"/>
    <w:rsid w:val="00942634"/>
    <w:rsid w:val="00944541"/>
    <w:rsid w:val="00944EB1"/>
    <w:rsid w:val="009461F5"/>
    <w:rsid w:val="00946742"/>
    <w:rsid w:val="00955768"/>
    <w:rsid w:val="00956020"/>
    <w:rsid w:val="009645E5"/>
    <w:rsid w:val="009653FC"/>
    <w:rsid w:val="009665A4"/>
    <w:rsid w:val="00971EF3"/>
    <w:rsid w:val="00972D6F"/>
    <w:rsid w:val="00977764"/>
    <w:rsid w:val="00977B15"/>
    <w:rsid w:val="00977B5F"/>
    <w:rsid w:val="0098299F"/>
    <w:rsid w:val="009851CC"/>
    <w:rsid w:val="0098525F"/>
    <w:rsid w:val="009967E4"/>
    <w:rsid w:val="009969AF"/>
    <w:rsid w:val="009A12E9"/>
    <w:rsid w:val="009A424B"/>
    <w:rsid w:val="009B34A8"/>
    <w:rsid w:val="009C5A73"/>
    <w:rsid w:val="009C5D03"/>
    <w:rsid w:val="009C65F0"/>
    <w:rsid w:val="009D08D3"/>
    <w:rsid w:val="009D202A"/>
    <w:rsid w:val="009D3382"/>
    <w:rsid w:val="009D66BB"/>
    <w:rsid w:val="009E0997"/>
    <w:rsid w:val="009E0B8F"/>
    <w:rsid w:val="009E610A"/>
    <w:rsid w:val="009E7052"/>
    <w:rsid w:val="009F5984"/>
    <w:rsid w:val="009F5D7D"/>
    <w:rsid w:val="009F7F58"/>
    <w:rsid w:val="00A0032B"/>
    <w:rsid w:val="00A02ABB"/>
    <w:rsid w:val="00A034C2"/>
    <w:rsid w:val="00A03A39"/>
    <w:rsid w:val="00A04B28"/>
    <w:rsid w:val="00A04CF9"/>
    <w:rsid w:val="00A05608"/>
    <w:rsid w:val="00A13AD7"/>
    <w:rsid w:val="00A13C75"/>
    <w:rsid w:val="00A143E8"/>
    <w:rsid w:val="00A21BEB"/>
    <w:rsid w:val="00A22851"/>
    <w:rsid w:val="00A22DFC"/>
    <w:rsid w:val="00A274DA"/>
    <w:rsid w:val="00A30670"/>
    <w:rsid w:val="00A31DF6"/>
    <w:rsid w:val="00A322EC"/>
    <w:rsid w:val="00A3428C"/>
    <w:rsid w:val="00A34C9A"/>
    <w:rsid w:val="00A373D1"/>
    <w:rsid w:val="00A3760D"/>
    <w:rsid w:val="00A43506"/>
    <w:rsid w:val="00A4448D"/>
    <w:rsid w:val="00A46D65"/>
    <w:rsid w:val="00A50099"/>
    <w:rsid w:val="00A512AB"/>
    <w:rsid w:val="00A5339D"/>
    <w:rsid w:val="00A53BA8"/>
    <w:rsid w:val="00A55CFF"/>
    <w:rsid w:val="00A57901"/>
    <w:rsid w:val="00A6103E"/>
    <w:rsid w:val="00A73B41"/>
    <w:rsid w:val="00A74022"/>
    <w:rsid w:val="00A75023"/>
    <w:rsid w:val="00A771E3"/>
    <w:rsid w:val="00A776A0"/>
    <w:rsid w:val="00A80A77"/>
    <w:rsid w:val="00A82C99"/>
    <w:rsid w:val="00A82EFE"/>
    <w:rsid w:val="00A843AA"/>
    <w:rsid w:val="00A860FB"/>
    <w:rsid w:val="00A86889"/>
    <w:rsid w:val="00A91C5D"/>
    <w:rsid w:val="00A933CD"/>
    <w:rsid w:val="00A9341E"/>
    <w:rsid w:val="00AA11C5"/>
    <w:rsid w:val="00AA42D1"/>
    <w:rsid w:val="00AB0DD9"/>
    <w:rsid w:val="00AB1AA8"/>
    <w:rsid w:val="00AB2ABD"/>
    <w:rsid w:val="00AB5116"/>
    <w:rsid w:val="00AB6FAC"/>
    <w:rsid w:val="00AB7A6C"/>
    <w:rsid w:val="00AC16BF"/>
    <w:rsid w:val="00AC47D5"/>
    <w:rsid w:val="00AD012E"/>
    <w:rsid w:val="00AD3309"/>
    <w:rsid w:val="00AD79F4"/>
    <w:rsid w:val="00AE3EFA"/>
    <w:rsid w:val="00AE45CB"/>
    <w:rsid w:val="00AE7B52"/>
    <w:rsid w:val="00AF3FF5"/>
    <w:rsid w:val="00AF4AC1"/>
    <w:rsid w:val="00B0276B"/>
    <w:rsid w:val="00B037D2"/>
    <w:rsid w:val="00B11BF7"/>
    <w:rsid w:val="00B1496F"/>
    <w:rsid w:val="00B15037"/>
    <w:rsid w:val="00B23C00"/>
    <w:rsid w:val="00B3108F"/>
    <w:rsid w:val="00B347A0"/>
    <w:rsid w:val="00B34F97"/>
    <w:rsid w:val="00B411C8"/>
    <w:rsid w:val="00B4236B"/>
    <w:rsid w:val="00B4495F"/>
    <w:rsid w:val="00B52033"/>
    <w:rsid w:val="00B5381A"/>
    <w:rsid w:val="00B54DA8"/>
    <w:rsid w:val="00B634E8"/>
    <w:rsid w:val="00B672E2"/>
    <w:rsid w:val="00B73782"/>
    <w:rsid w:val="00B73EAE"/>
    <w:rsid w:val="00B74596"/>
    <w:rsid w:val="00B777CB"/>
    <w:rsid w:val="00B81D6F"/>
    <w:rsid w:val="00B84287"/>
    <w:rsid w:val="00B875A6"/>
    <w:rsid w:val="00B94833"/>
    <w:rsid w:val="00B9574A"/>
    <w:rsid w:val="00B966CD"/>
    <w:rsid w:val="00BA0C6A"/>
    <w:rsid w:val="00BA143A"/>
    <w:rsid w:val="00BA3772"/>
    <w:rsid w:val="00BB0343"/>
    <w:rsid w:val="00BB0403"/>
    <w:rsid w:val="00BB1430"/>
    <w:rsid w:val="00BB31A6"/>
    <w:rsid w:val="00BB33F3"/>
    <w:rsid w:val="00BB3B36"/>
    <w:rsid w:val="00BB6A30"/>
    <w:rsid w:val="00BC1760"/>
    <w:rsid w:val="00BC1E1B"/>
    <w:rsid w:val="00BC379A"/>
    <w:rsid w:val="00BD2B1D"/>
    <w:rsid w:val="00BD3E83"/>
    <w:rsid w:val="00BE04D7"/>
    <w:rsid w:val="00BE296C"/>
    <w:rsid w:val="00BE2A95"/>
    <w:rsid w:val="00BE419F"/>
    <w:rsid w:val="00BE4F04"/>
    <w:rsid w:val="00BE6B8A"/>
    <w:rsid w:val="00BF3D7F"/>
    <w:rsid w:val="00BF6E96"/>
    <w:rsid w:val="00BF7107"/>
    <w:rsid w:val="00BF7545"/>
    <w:rsid w:val="00BF79F7"/>
    <w:rsid w:val="00BF7F6C"/>
    <w:rsid w:val="00C003A2"/>
    <w:rsid w:val="00C02BCC"/>
    <w:rsid w:val="00C161B7"/>
    <w:rsid w:val="00C169C6"/>
    <w:rsid w:val="00C17858"/>
    <w:rsid w:val="00C205DE"/>
    <w:rsid w:val="00C2175B"/>
    <w:rsid w:val="00C26BC6"/>
    <w:rsid w:val="00C3014C"/>
    <w:rsid w:val="00C31FB1"/>
    <w:rsid w:val="00C345B6"/>
    <w:rsid w:val="00C3586C"/>
    <w:rsid w:val="00C4295D"/>
    <w:rsid w:val="00C44387"/>
    <w:rsid w:val="00C445EB"/>
    <w:rsid w:val="00C45300"/>
    <w:rsid w:val="00C52787"/>
    <w:rsid w:val="00C624CF"/>
    <w:rsid w:val="00C63808"/>
    <w:rsid w:val="00C65740"/>
    <w:rsid w:val="00C660E2"/>
    <w:rsid w:val="00C67D2E"/>
    <w:rsid w:val="00C72222"/>
    <w:rsid w:val="00C774D0"/>
    <w:rsid w:val="00C81CD9"/>
    <w:rsid w:val="00C82499"/>
    <w:rsid w:val="00C87792"/>
    <w:rsid w:val="00C93EE1"/>
    <w:rsid w:val="00C95EDC"/>
    <w:rsid w:val="00CA31F3"/>
    <w:rsid w:val="00CA39B3"/>
    <w:rsid w:val="00CA460A"/>
    <w:rsid w:val="00CA55D8"/>
    <w:rsid w:val="00CA64A6"/>
    <w:rsid w:val="00CB0A1A"/>
    <w:rsid w:val="00CB1868"/>
    <w:rsid w:val="00CB5769"/>
    <w:rsid w:val="00CB769D"/>
    <w:rsid w:val="00CC26CF"/>
    <w:rsid w:val="00CD0756"/>
    <w:rsid w:val="00CD60AF"/>
    <w:rsid w:val="00CE0FE4"/>
    <w:rsid w:val="00CE182D"/>
    <w:rsid w:val="00CE1B68"/>
    <w:rsid w:val="00CE5498"/>
    <w:rsid w:val="00CE5F58"/>
    <w:rsid w:val="00CF7E90"/>
    <w:rsid w:val="00D015B4"/>
    <w:rsid w:val="00D03760"/>
    <w:rsid w:val="00D04683"/>
    <w:rsid w:val="00D046C6"/>
    <w:rsid w:val="00D05D67"/>
    <w:rsid w:val="00D20DEA"/>
    <w:rsid w:val="00D2668A"/>
    <w:rsid w:val="00D2760E"/>
    <w:rsid w:val="00D339D7"/>
    <w:rsid w:val="00D376A9"/>
    <w:rsid w:val="00D37EAB"/>
    <w:rsid w:val="00D50F8C"/>
    <w:rsid w:val="00D51591"/>
    <w:rsid w:val="00D52B61"/>
    <w:rsid w:val="00D53C14"/>
    <w:rsid w:val="00D629F7"/>
    <w:rsid w:val="00D6514C"/>
    <w:rsid w:val="00D65A9E"/>
    <w:rsid w:val="00D70B5B"/>
    <w:rsid w:val="00D71D84"/>
    <w:rsid w:val="00D7233F"/>
    <w:rsid w:val="00D748E0"/>
    <w:rsid w:val="00D74B32"/>
    <w:rsid w:val="00D779E0"/>
    <w:rsid w:val="00D8084D"/>
    <w:rsid w:val="00D81354"/>
    <w:rsid w:val="00D91449"/>
    <w:rsid w:val="00DA2488"/>
    <w:rsid w:val="00DA332D"/>
    <w:rsid w:val="00DA3EAE"/>
    <w:rsid w:val="00DA7FA2"/>
    <w:rsid w:val="00DC07A5"/>
    <w:rsid w:val="00DC27C8"/>
    <w:rsid w:val="00DC50A7"/>
    <w:rsid w:val="00DD1602"/>
    <w:rsid w:val="00DD16B4"/>
    <w:rsid w:val="00DD3AC9"/>
    <w:rsid w:val="00DD42E8"/>
    <w:rsid w:val="00DD545A"/>
    <w:rsid w:val="00DD5567"/>
    <w:rsid w:val="00DD5A9F"/>
    <w:rsid w:val="00DD6152"/>
    <w:rsid w:val="00DD74EA"/>
    <w:rsid w:val="00DE065F"/>
    <w:rsid w:val="00DE2FFA"/>
    <w:rsid w:val="00DE35F1"/>
    <w:rsid w:val="00DE441F"/>
    <w:rsid w:val="00DE6F4B"/>
    <w:rsid w:val="00DF2414"/>
    <w:rsid w:val="00DF4578"/>
    <w:rsid w:val="00DF5017"/>
    <w:rsid w:val="00E0624A"/>
    <w:rsid w:val="00E10923"/>
    <w:rsid w:val="00E1505E"/>
    <w:rsid w:val="00E15C61"/>
    <w:rsid w:val="00E16DA7"/>
    <w:rsid w:val="00E20AE6"/>
    <w:rsid w:val="00E20E88"/>
    <w:rsid w:val="00E2199E"/>
    <w:rsid w:val="00E233C5"/>
    <w:rsid w:val="00E23FA1"/>
    <w:rsid w:val="00E259DE"/>
    <w:rsid w:val="00E25FFB"/>
    <w:rsid w:val="00E32282"/>
    <w:rsid w:val="00E41D81"/>
    <w:rsid w:val="00E425C0"/>
    <w:rsid w:val="00E45689"/>
    <w:rsid w:val="00E458AA"/>
    <w:rsid w:val="00E55532"/>
    <w:rsid w:val="00E57B90"/>
    <w:rsid w:val="00E6025D"/>
    <w:rsid w:val="00E62CEC"/>
    <w:rsid w:val="00E70C74"/>
    <w:rsid w:val="00E72EEE"/>
    <w:rsid w:val="00E80849"/>
    <w:rsid w:val="00E80FEB"/>
    <w:rsid w:val="00E84961"/>
    <w:rsid w:val="00E87351"/>
    <w:rsid w:val="00E90861"/>
    <w:rsid w:val="00E90B02"/>
    <w:rsid w:val="00E921C5"/>
    <w:rsid w:val="00E92C2B"/>
    <w:rsid w:val="00E96A6A"/>
    <w:rsid w:val="00EA0BC8"/>
    <w:rsid w:val="00EA0E34"/>
    <w:rsid w:val="00EA27AE"/>
    <w:rsid w:val="00EA5268"/>
    <w:rsid w:val="00EA6C90"/>
    <w:rsid w:val="00EA7AF5"/>
    <w:rsid w:val="00EB1386"/>
    <w:rsid w:val="00EB1544"/>
    <w:rsid w:val="00EB3616"/>
    <w:rsid w:val="00EB483E"/>
    <w:rsid w:val="00EB7E9A"/>
    <w:rsid w:val="00EC2621"/>
    <w:rsid w:val="00EC291F"/>
    <w:rsid w:val="00EC7635"/>
    <w:rsid w:val="00ED0CFF"/>
    <w:rsid w:val="00ED27D3"/>
    <w:rsid w:val="00EE051C"/>
    <w:rsid w:val="00EE05E8"/>
    <w:rsid w:val="00EE75DC"/>
    <w:rsid w:val="00EF2574"/>
    <w:rsid w:val="00EF3BAC"/>
    <w:rsid w:val="00F01265"/>
    <w:rsid w:val="00F023BC"/>
    <w:rsid w:val="00F030EA"/>
    <w:rsid w:val="00F03D19"/>
    <w:rsid w:val="00F07657"/>
    <w:rsid w:val="00F144DE"/>
    <w:rsid w:val="00F15346"/>
    <w:rsid w:val="00F16AA3"/>
    <w:rsid w:val="00F23794"/>
    <w:rsid w:val="00F277E9"/>
    <w:rsid w:val="00F32DD5"/>
    <w:rsid w:val="00F34E38"/>
    <w:rsid w:val="00F36591"/>
    <w:rsid w:val="00F41FAF"/>
    <w:rsid w:val="00F4267E"/>
    <w:rsid w:val="00F44198"/>
    <w:rsid w:val="00F44AA1"/>
    <w:rsid w:val="00F456B9"/>
    <w:rsid w:val="00F45DA7"/>
    <w:rsid w:val="00F6290C"/>
    <w:rsid w:val="00F63600"/>
    <w:rsid w:val="00F641E1"/>
    <w:rsid w:val="00F723D8"/>
    <w:rsid w:val="00F7384C"/>
    <w:rsid w:val="00F77DBB"/>
    <w:rsid w:val="00F81912"/>
    <w:rsid w:val="00F82FAA"/>
    <w:rsid w:val="00F833C2"/>
    <w:rsid w:val="00F8377F"/>
    <w:rsid w:val="00F86ADB"/>
    <w:rsid w:val="00F90678"/>
    <w:rsid w:val="00F917E8"/>
    <w:rsid w:val="00F91823"/>
    <w:rsid w:val="00F93AA3"/>
    <w:rsid w:val="00FA1328"/>
    <w:rsid w:val="00FA6E49"/>
    <w:rsid w:val="00FA707C"/>
    <w:rsid w:val="00FB0851"/>
    <w:rsid w:val="00FB23B6"/>
    <w:rsid w:val="00FB2A1A"/>
    <w:rsid w:val="00FC0617"/>
    <w:rsid w:val="00FC4099"/>
    <w:rsid w:val="00FC7524"/>
    <w:rsid w:val="00FD1271"/>
    <w:rsid w:val="00FD1EBD"/>
    <w:rsid w:val="00FD2B9F"/>
    <w:rsid w:val="00FD3845"/>
    <w:rsid w:val="00FD40AB"/>
    <w:rsid w:val="00FD4619"/>
    <w:rsid w:val="00FD5D8F"/>
    <w:rsid w:val="00FD7368"/>
    <w:rsid w:val="00FE1368"/>
    <w:rsid w:val="00FE215E"/>
    <w:rsid w:val="00FE2A79"/>
    <w:rsid w:val="00FE2D3B"/>
    <w:rsid w:val="00FE3104"/>
    <w:rsid w:val="00FE33B3"/>
    <w:rsid w:val="00FE37E5"/>
    <w:rsid w:val="00FE4858"/>
    <w:rsid w:val="00FE5BA9"/>
    <w:rsid w:val="00FE7E07"/>
    <w:rsid w:val="00FF0502"/>
    <w:rsid w:val="00FF1907"/>
    <w:rsid w:val="00FF3BE2"/>
    <w:rsid w:val="00FF596E"/>
    <w:rsid w:val="00FF6C5C"/>
    <w:rsid w:val="00FF7156"/>
    <w:rsid w:val="7941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BC6E9"/>
  <w15:docId w15:val="{5C0606EE-D0BD-4874-8E96-56395FF5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CEC"/>
    <w:pPr>
      <w:spacing w:line="276" w:lineRule="auto"/>
      <w:jc w:val="both"/>
    </w:pPr>
    <w:rPr>
      <w:rFonts w:ascii="Arial" w:hAnsi="Arial" w:cs="Arial"/>
      <w:sz w:val="24"/>
      <w:szCs w:val="24"/>
      <w:lang w:val="en-US" w:eastAsia="en-US"/>
    </w:rPr>
  </w:style>
  <w:style w:type="paragraph" w:styleId="Heading1">
    <w:name w:val="heading 1"/>
    <w:basedOn w:val="Normal"/>
    <w:next w:val="Normal"/>
    <w:link w:val="Heading1Char"/>
    <w:qFormat/>
    <w:rsid w:val="00E62CEC"/>
    <w:pPr>
      <w:keepNext/>
      <w:keepLines/>
      <w:spacing w:before="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qFormat/>
    <w:rsid w:val="00E62CEC"/>
    <w:pPr>
      <w:keepNext/>
      <w:keepLines/>
      <w:spacing w:afterLines="100" w:after="100"/>
      <w:outlineLvl w:val="1"/>
    </w:pPr>
    <w:rPr>
      <w:rFonts w:eastAsiaTheme="majorEastAsia" w:cstheme="majorBidi"/>
      <w:b/>
      <w:color w:val="000000" w:themeColor="text1"/>
      <w:sz w:val="28"/>
      <w:szCs w:val="26"/>
    </w:rPr>
  </w:style>
  <w:style w:type="paragraph" w:styleId="Heading3">
    <w:name w:val="heading 3"/>
    <w:basedOn w:val="Normal"/>
    <w:next w:val="Normal"/>
    <w:link w:val="Heading3Char"/>
    <w:qFormat/>
    <w:rsid w:val="00E62CEC"/>
    <w:pPr>
      <w:keepNext/>
      <w:keepLines/>
      <w:spacing w:afterLines="50" w:after="5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3723"/>
    <w:pPr>
      <w:tabs>
        <w:tab w:val="center" w:pos="4513"/>
        <w:tab w:val="right" w:pos="9026"/>
      </w:tabs>
    </w:pPr>
  </w:style>
  <w:style w:type="character" w:customStyle="1" w:styleId="HeaderChar">
    <w:name w:val="Header Char"/>
    <w:link w:val="Header"/>
    <w:uiPriority w:val="99"/>
    <w:rsid w:val="00373723"/>
    <w:rPr>
      <w:sz w:val="24"/>
      <w:szCs w:val="24"/>
      <w:lang w:val="en-US" w:eastAsia="en-US"/>
    </w:rPr>
  </w:style>
  <w:style w:type="paragraph" w:styleId="Footer">
    <w:name w:val="footer"/>
    <w:basedOn w:val="Normal"/>
    <w:link w:val="FooterChar"/>
    <w:uiPriority w:val="99"/>
    <w:rsid w:val="00373723"/>
    <w:pPr>
      <w:tabs>
        <w:tab w:val="center" w:pos="4513"/>
        <w:tab w:val="right" w:pos="9026"/>
      </w:tabs>
    </w:pPr>
  </w:style>
  <w:style w:type="character" w:customStyle="1" w:styleId="FooterChar">
    <w:name w:val="Footer Char"/>
    <w:link w:val="Footer"/>
    <w:uiPriority w:val="99"/>
    <w:rsid w:val="00373723"/>
    <w:rPr>
      <w:sz w:val="24"/>
      <w:szCs w:val="24"/>
      <w:lang w:val="en-US" w:eastAsia="en-US"/>
    </w:rPr>
  </w:style>
  <w:style w:type="paragraph" w:styleId="ListParagraph">
    <w:name w:val="List Paragraph"/>
    <w:basedOn w:val="Normal"/>
    <w:uiPriority w:val="1"/>
    <w:qFormat/>
    <w:rsid w:val="00BB3B36"/>
    <w:pPr>
      <w:ind w:left="720"/>
    </w:pPr>
  </w:style>
  <w:style w:type="paragraph" w:styleId="BalloonText">
    <w:name w:val="Balloon Text"/>
    <w:basedOn w:val="Normal"/>
    <w:link w:val="BalloonTextChar"/>
    <w:rsid w:val="008E145F"/>
    <w:rPr>
      <w:rFonts w:ascii="Tahoma" w:hAnsi="Tahoma" w:cs="Tahoma"/>
      <w:sz w:val="16"/>
      <w:szCs w:val="16"/>
    </w:rPr>
  </w:style>
  <w:style w:type="character" w:customStyle="1" w:styleId="BalloonTextChar">
    <w:name w:val="Balloon Text Char"/>
    <w:link w:val="BalloonText"/>
    <w:rsid w:val="008E145F"/>
    <w:rPr>
      <w:rFonts w:ascii="Tahoma" w:hAnsi="Tahoma" w:cs="Tahoma"/>
      <w:sz w:val="16"/>
      <w:szCs w:val="16"/>
      <w:lang w:val="en-US" w:eastAsia="en-US"/>
    </w:rPr>
  </w:style>
  <w:style w:type="character" w:styleId="Hyperlink">
    <w:name w:val="Hyperlink"/>
    <w:uiPriority w:val="99"/>
    <w:rsid w:val="00237EA8"/>
    <w:rPr>
      <w:rFonts w:ascii="Arial" w:hAnsi="Arial" w:cs="Arial"/>
      <w:color w:val="0000FF"/>
      <w:u w:val="single"/>
    </w:rPr>
  </w:style>
  <w:style w:type="character" w:customStyle="1" w:styleId="st1">
    <w:name w:val="st1"/>
    <w:rsid w:val="006D3EE2"/>
  </w:style>
  <w:style w:type="table" w:styleId="TableGrid">
    <w:name w:val="Table Grid"/>
    <w:basedOn w:val="TableNormal"/>
    <w:uiPriority w:val="59"/>
    <w:rsid w:val="00BB6A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5467"/>
    <w:rPr>
      <w:rFonts w:asciiTheme="minorHAnsi" w:eastAsiaTheme="minorHAnsi" w:hAnsiTheme="minorHAnsi" w:cstheme="minorBidi"/>
      <w:sz w:val="22"/>
      <w:szCs w:val="22"/>
      <w:lang w:eastAsia="en-US"/>
    </w:rPr>
  </w:style>
  <w:style w:type="paragraph" w:customStyle="1" w:styleId="Default">
    <w:name w:val="Default"/>
    <w:rsid w:val="001F5EC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84F72"/>
    <w:pPr>
      <w:spacing w:before="100" w:beforeAutospacing="1" w:after="100" w:afterAutospacing="1"/>
    </w:pPr>
    <w:rPr>
      <w:lang w:val="en-GB" w:eastAsia="en-GB"/>
    </w:rPr>
  </w:style>
  <w:style w:type="character" w:styleId="Emphasis">
    <w:name w:val="Emphasis"/>
    <w:basedOn w:val="DefaultParagraphFont"/>
    <w:uiPriority w:val="20"/>
    <w:qFormat/>
    <w:rsid w:val="00B54DA8"/>
    <w:rPr>
      <w:i/>
      <w:iCs/>
    </w:rPr>
  </w:style>
  <w:style w:type="character" w:customStyle="1" w:styleId="Heading1Char">
    <w:name w:val="Heading 1 Char"/>
    <w:basedOn w:val="DefaultParagraphFont"/>
    <w:link w:val="Heading1"/>
    <w:rsid w:val="00E62CEC"/>
    <w:rPr>
      <w:rFonts w:ascii="Arial" w:eastAsiaTheme="majorEastAsia" w:hAnsi="Arial" w:cstheme="majorBidi"/>
      <w:b/>
      <w:color w:val="000000" w:themeColor="text1"/>
      <w:sz w:val="72"/>
      <w:szCs w:val="32"/>
      <w:lang w:val="en-US" w:eastAsia="en-US"/>
    </w:rPr>
  </w:style>
  <w:style w:type="paragraph" w:styleId="TOCHeading">
    <w:name w:val="TOC Heading"/>
    <w:basedOn w:val="Heading1"/>
    <w:next w:val="Normal"/>
    <w:uiPriority w:val="39"/>
    <w:unhideWhenUsed/>
    <w:qFormat/>
    <w:rsid w:val="00A75023"/>
    <w:pPr>
      <w:spacing w:line="259" w:lineRule="auto"/>
      <w:outlineLvl w:val="9"/>
    </w:pPr>
  </w:style>
  <w:style w:type="character" w:customStyle="1" w:styleId="NoSpacingChar">
    <w:name w:val="No Spacing Char"/>
    <w:basedOn w:val="DefaultParagraphFont"/>
    <w:link w:val="NoSpacing"/>
    <w:uiPriority w:val="1"/>
    <w:rsid w:val="004F3672"/>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8D1145"/>
    <w:rPr>
      <w:color w:val="605E5C"/>
      <w:shd w:val="clear" w:color="auto" w:fill="E1DFDD"/>
    </w:rPr>
  </w:style>
  <w:style w:type="paragraph" w:styleId="Revision">
    <w:name w:val="Revision"/>
    <w:hidden/>
    <w:uiPriority w:val="99"/>
    <w:semiHidden/>
    <w:rsid w:val="00607689"/>
    <w:rPr>
      <w:sz w:val="24"/>
      <w:szCs w:val="24"/>
      <w:lang w:val="en-US" w:eastAsia="en-US"/>
    </w:rPr>
  </w:style>
  <w:style w:type="character" w:styleId="CommentReference">
    <w:name w:val="annotation reference"/>
    <w:basedOn w:val="DefaultParagraphFont"/>
    <w:semiHidden/>
    <w:unhideWhenUsed/>
    <w:rsid w:val="00DE441F"/>
    <w:rPr>
      <w:sz w:val="16"/>
      <w:szCs w:val="16"/>
    </w:rPr>
  </w:style>
  <w:style w:type="paragraph" w:styleId="CommentText">
    <w:name w:val="annotation text"/>
    <w:basedOn w:val="Normal"/>
    <w:link w:val="CommentTextChar"/>
    <w:unhideWhenUsed/>
    <w:rsid w:val="00DE441F"/>
    <w:rPr>
      <w:sz w:val="20"/>
      <w:szCs w:val="20"/>
    </w:rPr>
  </w:style>
  <w:style w:type="character" w:customStyle="1" w:styleId="CommentTextChar">
    <w:name w:val="Comment Text Char"/>
    <w:basedOn w:val="DefaultParagraphFont"/>
    <w:link w:val="CommentText"/>
    <w:rsid w:val="00DE441F"/>
    <w:rPr>
      <w:lang w:val="en-US" w:eastAsia="en-US"/>
    </w:rPr>
  </w:style>
  <w:style w:type="paragraph" w:styleId="CommentSubject">
    <w:name w:val="annotation subject"/>
    <w:basedOn w:val="CommentText"/>
    <w:next w:val="CommentText"/>
    <w:link w:val="CommentSubjectChar"/>
    <w:semiHidden/>
    <w:unhideWhenUsed/>
    <w:rsid w:val="00DE441F"/>
    <w:rPr>
      <w:b/>
      <w:bCs/>
    </w:rPr>
  </w:style>
  <w:style w:type="character" w:customStyle="1" w:styleId="CommentSubjectChar">
    <w:name w:val="Comment Subject Char"/>
    <w:basedOn w:val="CommentTextChar"/>
    <w:link w:val="CommentSubject"/>
    <w:semiHidden/>
    <w:rsid w:val="00DE441F"/>
    <w:rPr>
      <w:b/>
      <w:bCs/>
      <w:lang w:val="en-US" w:eastAsia="en-US"/>
    </w:rPr>
  </w:style>
  <w:style w:type="paragraph" w:customStyle="1" w:styleId="Style1">
    <w:name w:val="Style1"/>
    <w:basedOn w:val="Heading2"/>
    <w:qFormat/>
    <w:rsid w:val="00C4295D"/>
    <w:rPr>
      <w:rFonts w:cs="Arial"/>
      <w:b w:val="0"/>
      <w:color w:val="auto"/>
      <w:lang w:val="en-GB"/>
    </w:rPr>
  </w:style>
  <w:style w:type="character" w:customStyle="1" w:styleId="Heading2Char">
    <w:name w:val="Heading 2 Char"/>
    <w:basedOn w:val="DefaultParagraphFont"/>
    <w:link w:val="Heading2"/>
    <w:rsid w:val="00E62CEC"/>
    <w:rPr>
      <w:rFonts w:ascii="Arial" w:eastAsiaTheme="majorEastAsia" w:hAnsi="Arial" w:cstheme="majorBidi"/>
      <w:b/>
      <w:color w:val="000000" w:themeColor="text1"/>
      <w:sz w:val="28"/>
      <w:szCs w:val="26"/>
      <w:lang w:val="en-US" w:eastAsia="en-US"/>
    </w:rPr>
  </w:style>
  <w:style w:type="paragraph" w:customStyle="1" w:styleId="HeadingEG">
    <w:name w:val="Heading EG"/>
    <w:basedOn w:val="Heading2"/>
    <w:autoRedefine/>
    <w:qFormat/>
    <w:rsid w:val="007E4B8B"/>
    <w:pPr>
      <w:jc w:val="left"/>
    </w:pPr>
    <w:rPr>
      <w:rFonts w:eastAsia="Times New Roman" w:cs="Arial"/>
      <w:b w:val="0"/>
      <w:color w:val="auto"/>
      <w:szCs w:val="28"/>
      <w:lang w:val="en-GB"/>
    </w:rPr>
  </w:style>
  <w:style w:type="character" w:styleId="FollowedHyperlink">
    <w:name w:val="FollowedHyperlink"/>
    <w:basedOn w:val="DefaultParagraphFont"/>
    <w:semiHidden/>
    <w:unhideWhenUsed/>
    <w:rsid w:val="009461F5"/>
    <w:rPr>
      <w:color w:val="800080" w:themeColor="followedHyperlink"/>
      <w:u w:val="single"/>
    </w:rPr>
  </w:style>
  <w:style w:type="paragraph" w:customStyle="1" w:styleId="SUBHEADEG">
    <w:name w:val="SUB HEAD EG"/>
    <w:basedOn w:val="Heading3"/>
    <w:autoRedefine/>
    <w:qFormat/>
    <w:rsid w:val="00A843AA"/>
    <w:pPr>
      <w:ind w:left="426" w:hanging="426"/>
    </w:pPr>
    <w:rPr>
      <w:b w:val="0"/>
      <w:bCs/>
      <w:color w:val="auto"/>
    </w:rPr>
  </w:style>
  <w:style w:type="character" w:customStyle="1" w:styleId="Heading3Char">
    <w:name w:val="Heading 3 Char"/>
    <w:basedOn w:val="DefaultParagraphFont"/>
    <w:link w:val="Heading3"/>
    <w:rsid w:val="00E62CEC"/>
    <w:rPr>
      <w:rFonts w:ascii="Arial" w:eastAsiaTheme="majorEastAsia" w:hAnsi="Arial" w:cstheme="majorBidi"/>
      <w:b/>
      <w:color w:val="000000" w:themeColor="text1"/>
      <w:sz w:val="24"/>
      <w:szCs w:val="24"/>
      <w:lang w:val="en-US" w:eastAsia="en-US"/>
    </w:rPr>
  </w:style>
  <w:style w:type="paragraph" w:styleId="BodyText">
    <w:name w:val="Body Text"/>
    <w:basedOn w:val="Normal"/>
    <w:link w:val="BodyTextChar"/>
    <w:uiPriority w:val="1"/>
    <w:unhideWhenUsed/>
    <w:qFormat/>
    <w:rsid w:val="00461A3E"/>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461A3E"/>
    <w:rPr>
      <w:rFonts w:ascii="Calibri" w:eastAsia="Calibri" w:hAnsi="Calibri" w:cs="Calibri"/>
      <w:sz w:val="24"/>
      <w:szCs w:val="24"/>
      <w:lang w:val="en-US" w:eastAsia="en-US"/>
    </w:rPr>
  </w:style>
  <w:style w:type="character" w:styleId="Strong">
    <w:name w:val="Strong"/>
    <w:basedOn w:val="DefaultParagraphFont"/>
    <w:uiPriority w:val="22"/>
    <w:qFormat/>
    <w:rsid w:val="00F32DD5"/>
    <w:rPr>
      <w:b/>
      <w:bCs/>
    </w:rPr>
  </w:style>
  <w:style w:type="character" w:customStyle="1" w:styleId="glossarylink">
    <w:name w:val="glossarylink"/>
    <w:basedOn w:val="DefaultParagraphFont"/>
    <w:rsid w:val="00F32DD5"/>
  </w:style>
  <w:style w:type="paragraph" w:styleId="TOC1">
    <w:name w:val="toc 1"/>
    <w:basedOn w:val="Normal"/>
    <w:next w:val="Normal"/>
    <w:autoRedefine/>
    <w:uiPriority w:val="39"/>
    <w:unhideWhenUsed/>
    <w:rsid w:val="00B672E2"/>
    <w:pPr>
      <w:spacing w:after="100"/>
    </w:pPr>
  </w:style>
  <w:style w:type="paragraph" w:styleId="TOC2">
    <w:name w:val="toc 2"/>
    <w:basedOn w:val="Normal"/>
    <w:next w:val="Normal"/>
    <w:autoRedefine/>
    <w:uiPriority w:val="39"/>
    <w:unhideWhenUsed/>
    <w:rsid w:val="00B672E2"/>
    <w:pPr>
      <w:spacing w:after="100"/>
      <w:ind w:left="240"/>
    </w:pPr>
  </w:style>
  <w:style w:type="paragraph" w:styleId="TOC3">
    <w:name w:val="toc 3"/>
    <w:basedOn w:val="Normal"/>
    <w:next w:val="Normal"/>
    <w:autoRedefine/>
    <w:uiPriority w:val="39"/>
    <w:unhideWhenUsed/>
    <w:rsid w:val="00B672E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245">
      <w:bodyDiv w:val="1"/>
      <w:marLeft w:val="0"/>
      <w:marRight w:val="0"/>
      <w:marTop w:val="0"/>
      <w:marBottom w:val="0"/>
      <w:divBdr>
        <w:top w:val="none" w:sz="0" w:space="0" w:color="auto"/>
        <w:left w:val="none" w:sz="0" w:space="0" w:color="auto"/>
        <w:bottom w:val="none" w:sz="0" w:space="0" w:color="auto"/>
        <w:right w:val="none" w:sz="0" w:space="0" w:color="auto"/>
      </w:divBdr>
    </w:div>
    <w:div w:id="112752410">
      <w:bodyDiv w:val="1"/>
      <w:marLeft w:val="0"/>
      <w:marRight w:val="0"/>
      <w:marTop w:val="0"/>
      <w:marBottom w:val="0"/>
      <w:divBdr>
        <w:top w:val="none" w:sz="0" w:space="0" w:color="auto"/>
        <w:left w:val="none" w:sz="0" w:space="0" w:color="auto"/>
        <w:bottom w:val="none" w:sz="0" w:space="0" w:color="auto"/>
        <w:right w:val="none" w:sz="0" w:space="0" w:color="auto"/>
      </w:divBdr>
    </w:div>
    <w:div w:id="162942496">
      <w:bodyDiv w:val="1"/>
      <w:marLeft w:val="0"/>
      <w:marRight w:val="0"/>
      <w:marTop w:val="0"/>
      <w:marBottom w:val="0"/>
      <w:divBdr>
        <w:top w:val="none" w:sz="0" w:space="0" w:color="auto"/>
        <w:left w:val="none" w:sz="0" w:space="0" w:color="auto"/>
        <w:bottom w:val="none" w:sz="0" w:space="0" w:color="auto"/>
        <w:right w:val="none" w:sz="0" w:space="0" w:color="auto"/>
      </w:divBdr>
    </w:div>
    <w:div w:id="166404620">
      <w:bodyDiv w:val="1"/>
      <w:marLeft w:val="0"/>
      <w:marRight w:val="0"/>
      <w:marTop w:val="0"/>
      <w:marBottom w:val="0"/>
      <w:divBdr>
        <w:top w:val="none" w:sz="0" w:space="0" w:color="auto"/>
        <w:left w:val="none" w:sz="0" w:space="0" w:color="auto"/>
        <w:bottom w:val="none" w:sz="0" w:space="0" w:color="auto"/>
        <w:right w:val="none" w:sz="0" w:space="0" w:color="auto"/>
      </w:divBdr>
    </w:div>
    <w:div w:id="250969884">
      <w:bodyDiv w:val="1"/>
      <w:marLeft w:val="0"/>
      <w:marRight w:val="0"/>
      <w:marTop w:val="0"/>
      <w:marBottom w:val="0"/>
      <w:divBdr>
        <w:top w:val="none" w:sz="0" w:space="0" w:color="auto"/>
        <w:left w:val="none" w:sz="0" w:space="0" w:color="auto"/>
        <w:bottom w:val="none" w:sz="0" w:space="0" w:color="auto"/>
        <w:right w:val="none" w:sz="0" w:space="0" w:color="auto"/>
      </w:divBdr>
    </w:div>
    <w:div w:id="411855339">
      <w:bodyDiv w:val="1"/>
      <w:marLeft w:val="0"/>
      <w:marRight w:val="0"/>
      <w:marTop w:val="0"/>
      <w:marBottom w:val="0"/>
      <w:divBdr>
        <w:top w:val="none" w:sz="0" w:space="0" w:color="auto"/>
        <w:left w:val="none" w:sz="0" w:space="0" w:color="auto"/>
        <w:bottom w:val="none" w:sz="0" w:space="0" w:color="auto"/>
        <w:right w:val="none" w:sz="0" w:space="0" w:color="auto"/>
      </w:divBdr>
    </w:div>
    <w:div w:id="519702173">
      <w:bodyDiv w:val="1"/>
      <w:marLeft w:val="0"/>
      <w:marRight w:val="0"/>
      <w:marTop w:val="0"/>
      <w:marBottom w:val="0"/>
      <w:divBdr>
        <w:top w:val="none" w:sz="0" w:space="0" w:color="auto"/>
        <w:left w:val="none" w:sz="0" w:space="0" w:color="auto"/>
        <w:bottom w:val="none" w:sz="0" w:space="0" w:color="auto"/>
        <w:right w:val="none" w:sz="0" w:space="0" w:color="auto"/>
      </w:divBdr>
    </w:div>
    <w:div w:id="543711007">
      <w:bodyDiv w:val="1"/>
      <w:marLeft w:val="0"/>
      <w:marRight w:val="0"/>
      <w:marTop w:val="0"/>
      <w:marBottom w:val="0"/>
      <w:divBdr>
        <w:top w:val="none" w:sz="0" w:space="0" w:color="auto"/>
        <w:left w:val="none" w:sz="0" w:space="0" w:color="auto"/>
        <w:bottom w:val="none" w:sz="0" w:space="0" w:color="auto"/>
        <w:right w:val="none" w:sz="0" w:space="0" w:color="auto"/>
      </w:divBdr>
    </w:div>
    <w:div w:id="601691880">
      <w:bodyDiv w:val="1"/>
      <w:marLeft w:val="0"/>
      <w:marRight w:val="0"/>
      <w:marTop w:val="0"/>
      <w:marBottom w:val="0"/>
      <w:divBdr>
        <w:top w:val="none" w:sz="0" w:space="0" w:color="auto"/>
        <w:left w:val="none" w:sz="0" w:space="0" w:color="auto"/>
        <w:bottom w:val="none" w:sz="0" w:space="0" w:color="auto"/>
        <w:right w:val="none" w:sz="0" w:space="0" w:color="auto"/>
      </w:divBdr>
      <w:divsChild>
        <w:div w:id="232350881">
          <w:marLeft w:val="0"/>
          <w:marRight w:val="0"/>
          <w:marTop w:val="0"/>
          <w:marBottom w:val="0"/>
          <w:divBdr>
            <w:top w:val="none" w:sz="0" w:space="0" w:color="auto"/>
            <w:left w:val="none" w:sz="0" w:space="0" w:color="auto"/>
            <w:bottom w:val="none" w:sz="0" w:space="0" w:color="auto"/>
            <w:right w:val="none" w:sz="0" w:space="0" w:color="auto"/>
          </w:divBdr>
        </w:div>
      </w:divsChild>
    </w:div>
    <w:div w:id="684867959">
      <w:bodyDiv w:val="1"/>
      <w:marLeft w:val="0"/>
      <w:marRight w:val="0"/>
      <w:marTop w:val="0"/>
      <w:marBottom w:val="0"/>
      <w:divBdr>
        <w:top w:val="none" w:sz="0" w:space="0" w:color="auto"/>
        <w:left w:val="none" w:sz="0" w:space="0" w:color="auto"/>
        <w:bottom w:val="none" w:sz="0" w:space="0" w:color="auto"/>
        <w:right w:val="none" w:sz="0" w:space="0" w:color="auto"/>
      </w:divBdr>
    </w:div>
    <w:div w:id="720128852">
      <w:bodyDiv w:val="1"/>
      <w:marLeft w:val="0"/>
      <w:marRight w:val="0"/>
      <w:marTop w:val="0"/>
      <w:marBottom w:val="0"/>
      <w:divBdr>
        <w:top w:val="none" w:sz="0" w:space="0" w:color="auto"/>
        <w:left w:val="none" w:sz="0" w:space="0" w:color="auto"/>
        <w:bottom w:val="none" w:sz="0" w:space="0" w:color="auto"/>
        <w:right w:val="none" w:sz="0" w:space="0" w:color="auto"/>
      </w:divBdr>
    </w:div>
    <w:div w:id="738554337">
      <w:bodyDiv w:val="1"/>
      <w:marLeft w:val="0"/>
      <w:marRight w:val="0"/>
      <w:marTop w:val="0"/>
      <w:marBottom w:val="0"/>
      <w:divBdr>
        <w:top w:val="none" w:sz="0" w:space="0" w:color="auto"/>
        <w:left w:val="none" w:sz="0" w:space="0" w:color="auto"/>
        <w:bottom w:val="none" w:sz="0" w:space="0" w:color="auto"/>
        <w:right w:val="none" w:sz="0" w:space="0" w:color="auto"/>
      </w:divBdr>
      <w:divsChild>
        <w:div w:id="1265577468">
          <w:marLeft w:val="0"/>
          <w:marRight w:val="0"/>
          <w:marTop w:val="0"/>
          <w:marBottom w:val="0"/>
          <w:divBdr>
            <w:top w:val="none" w:sz="0" w:space="0" w:color="auto"/>
            <w:left w:val="none" w:sz="0" w:space="0" w:color="auto"/>
            <w:bottom w:val="none" w:sz="0" w:space="0" w:color="auto"/>
            <w:right w:val="none" w:sz="0" w:space="0" w:color="auto"/>
          </w:divBdr>
        </w:div>
        <w:div w:id="1717241324">
          <w:marLeft w:val="0"/>
          <w:marRight w:val="0"/>
          <w:marTop w:val="0"/>
          <w:marBottom w:val="0"/>
          <w:divBdr>
            <w:top w:val="none" w:sz="0" w:space="0" w:color="auto"/>
            <w:left w:val="none" w:sz="0" w:space="0" w:color="auto"/>
            <w:bottom w:val="none" w:sz="0" w:space="0" w:color="auto"/>
            <w:right w:val="none" w:sz="0" w:space="0" w:color="auto"/>
          </w:divBdr>
        </w:div>
        <w:div w:id="1351376020">
          <w:marLeft w:val="0"/>
          <w:marRight w:val="0"/>
          <w:marTop w:val="0"/>
          <w:marBottom w:val="0"/>
          <w:divBdr>
            <w:top w:val="none" w:sz="0" w:space="0" w:color="auto"/>
            <w:left w:val="none" w:sz="0" w:space="0" w:color="auto"/>
            <w:bottom w:val="none" w:sz="0" w:space="0" w:color="auto"/>
            <w:right w:val="none" w:sz="0" w:space="0" w:color="auto"/>
          </w:divBdr>
        </w:div>
      </w:divsChild>
    </w:div>
    <w:div w:id="787969219">
      <w:bodyDiv w:val="1"/>
      <w:marLeft w:val="0"/>
      <w:marRight w:val="0"/>
      <w:marTop w:val="0"/>
      <w:marBottom w:val="0"/>
      <w:divBdr>
        <w:top w:val="none" w:sz="0" w:space="0" w:color="auto"/>
        <w:left w:val="none" w:sz="0" w:space="0" w:color="auto"/>
        <w:bottom w:val="none" w:sz="0" w:space="0" w:color="auto"/>
        <w:right w:val="none" w:sz="0" w:space="0" w:color="auto"/>
      </w:divBdr>
    </w:div>
    <w:div w:id="802161592">
      <w:bodyDiv w:val="1"/>
      <w:marLeft w:val="0"/>
      <w:marRight w:val="0"/>
      <w:marTop w:val="0"/>
      <w:marBottom w:val="0"/>
      <w:divBdr>
        <w:top w:val="none" w:sz="0" w:space="0" w:color="auto"/>
        <w:left w:val="none" w:sz="0" w:space="0" w:color="auto"/>
        <w:bottom w:val="none" w:sz="0" w:space="0" w:color="auto"/>
        <w:right w:val="none" w:sz="0" w:space="0" w:color="auto"/>
      </w:divBdr>
      <w:divsChild>
        <w:div w:id="743916047">
          <w:marLeft w:val="0"/>
          <w:marRight w:val="0"/>
          <w:marTop w:val="0"/>
          <w:marBottom w:val="0"/>
          <w:divBdr>
            <w:top w:val="none" w:sz="0" w:space="0" w:color="auto"/>
            <w:left w:val="none" w:sz="0" w:space="0" w:color="auto"/>
            <w:bottom w:val="none" w:sz="0" w:space="0" w:color="auto"/>
            <w:right w:val="none" w:sz="0" w:space="0" w:color="auto"/>
          </w:divBdr>
        </w:div>
        <w:div w:id="1620454808">
          <w:marLeft w:val="0"/>
          <w:marRight w:val="0"/>
          <w:marTop w:val="0"/>
          <w:marBottom w:val="0"/>
          <w:divBdr>
            <w:top w:val="none" w:sz="0" w:space="0" w:color="auto"/>
            <w:left w:val="none" w:sz="0" w:space="0" w:color="auto"/>
            <w:bottom w:val="none" w:sz="0" w:space="0" w:color="auto"/>
            <w:right w:val="none" w:sz="0" w:space="0" w:color="auto"/>
          </w:divBdr>
        </w:div>
        <w:div w:id="1670596577">
          <w:marLeft w:val="0"/>
          <w:marRight w:val="0"/>
          <w:marTop w:val="0"/>
          <w:marBottom w:val="0"/>
          <w:divBdr>
            <w:top w:val="none" w:sz="0" w:space="0" w:color="auto"/>
            <w:left w:val="none" w:sz="0" w:space="0" w:color="auto"/>
            <w:bottom w:val="none" w:sz="0" w:space="0" w:color="auto"/>
            <w:right w:val="none" w:sz="0" w:space="0" w:color="auto"/>
          </w:divBdr>
        </w:div>
      </w:divsChild>
    </w:div>
    <w:div w:id="818153322">
      <w:bodyDiv w:val="1"/>
      <w:marLeft w:val="0"/>
      <w:marRight w:val="0"/>
      <w:marTop w:val="0"/>
      <w:marBottom w:val="0"/>
      <w:divBdr>
        <w:top w:val="none" w:sz="0" w:space="0" w:color="auto"/>
        <w:left w:val="none" w:sz="0" w:space="0" w:color="auto"/>
        <w:bottom w:val="none" w:sz="0" w:space="0" w:color="auto"/>
        <w:right w:val="none" w:sz="0" w:space="0" w:color="auto"/>
      </w:divBdr>
      <w:divsChild>
        <w:div w:id="829718022">
          <w:marLeft w:val="3125"/>
          <w:marRight w:val="0"/>
          <w:marTop w:val="400"/>
          <w:marBottom w:val="0"/>
          <w:divBdr>
            <w:top w:val="none" w:sz="0" w:space="0" w:color="auto"/>
            <w:left w:val="none" w:sz="0" w:space="0" w:color="auto"/>
            <w:bottom w:val="none" w:sz="0" w:space="0" w:color="auto"/>
            <w:right w:val="none" w:sz="0" w:space="0" w:color="auto"/>
          </w:divBdr>
        </w:div>
        <w:div w:id="1379820027">
          <w:marLeft w:val="3125"/>
          <w:marRight w:val="0"/>
          <w:marTop w:val="400"/>
          <w:marBottom w:val="0"/>
          <w:divBdr>
            <w:top w:val="none" w:sz="0" w:space="0" w:color="auto"/>
            <w:left w:val="none" w:sz="0" w:space="0" w:color="auto"/>
            <w:bottom w:val="none" w:sz="0" w:space="0" w:color="auto"/>
            <w:right w:val="none" w:sz="0" w:space="0" w:color="auto"/>
          </w:divBdr>
        </w:div>
        <w:div w:id="1404446097">
          <w:marLeft w:val="3125"/>
          <w:marRight w:val="0"/>
          <w:marTop w:val="400"/>
          <w:marBottom w:val="0"/>
          <w:divBdr>
            <w:top w:val="none" w:sz="0" w:space="0" w:color="auto"/>
            <w:left w:val="none" w:sz="0" w:space="0" w:color="auto"/>
            <w:bottom w:val="none" w:sz="0" w:space="0" w:color="auto"/>
            <w:right w:val="none" w:sz="0" w:space="0" w:color="auto"/>
          </w:divBdr>
        </w:div>
      </w:divsChild>
    </w:div>
    <w:div w:id="828062109">
      <w:bodyDiv w:val="1"/>
      <w:marLeft w:val="0"/>
      <w:marRight w:val="0"/>
      <w:marTop w:val="0"/>
      <w:marBottom w:val="0"/>
      <w:divBdr>
        <w:top w:val="none" w:sz="0" w:space="0" w:color="auto"/>
        <w:left w:val="none" w:sz="0" w:space="0" w:color="auto"/>
        <w:bottom w:val="none" w:sz="0" w:space="0" w:color="auto"/>
        <w:right w:val="none" w:sz="0" w:space="0" w:color="auto"/>
      </w:divBdr>
    </w:div>
    <w:div w:id="898398619">
      <w:bodyDiv w:val="1"/>
      <w:marLeft w:val="0"/>
      <w:marRight w:val="0"/>
      <w:marTop w:val="0"/>
      <w:marBottom w:val="0"/>
      <w:divBdr>
        <w:top w:val="none" w:sz="0" w:space="0" w:color="auto"/>
        <w:left w:val="none" w:sz="0" w:space="0" w:color="auto"/>
        <w:bottom w:val="none" w:sz="0" w:space="0" w:color="auto"/>
        <w:right w:val="none" w:sz="0" w:space="0" w:color="auto"/>
      </w:divBdr>
    </w:div>
    <w:div w:id="945044380">
      <w:bodyDiv w:val="1"/>
      <w:marLeft w:val="0"/>
      <w:marRight w:val="0"/>
      <w:marTop w:val="0"/>
      <w:marBottom w:val="0"/>
      <w:divBdr>
        <w:top w:val="none" w:sz="0" w:space="0" w:color="auto"/>
        <w:left w:val="none" w:sz="0" w:space="0" w:color="auto"/>
        <w:bottom w:val="none" w:sz="0" w:space="0" w:color="auto"/>
        <w:right w:val="none" w:sz="0" w:space="0" w:color="auto"/>
      </w:divBdr>
    </w:div>
    <w:div w:id="1129084656">
      <w:bodyDiv w:val="1"/>
      <w:marLeft w:val="0"/>
      <w:marRight w:val="0"/>
      <w:marTop w:val="0"/>
      <w:marBottom w:val="0"/>
      <w:divBdr>
        <w:top w:val="none" w:sz="0" w:space="0" w:color="auto"/>
        <w:left w:val="none" w:sz="0" w:space="0" w:color="auto"/>
        <w:bottom w:val="none" w:sz="0" w:space="0" w:color="auto"/>
        <w:right w:val="none" w:sz="0" w:space="0" w:color="auto"/>
      </w:divBdr>
    </w:div>
    <w:div w:id="1141968757">
      <w:bodyDiv w:val="1"/>
      <w:marLeft w:val="0"/>
      <w:marRight w:val="0"/>
      <w:marTop w:val="0"/>
      <w:marBottom w:val="0"/>
      <w:divBdr>
        <w:top w:val="none" w:sz="0" w:space="0" w:color="auto"/>
        <w:left w:val="none" w:sz="0" w:space="0" w:color="auto"/>
        <w:bottom w:val="none" w:sz="0" w:space="0" w:color="auto"/>
        <w:right w:val="none" w:sz="0" w:space="0" w:color="auto"/>
      </w:divBdr>
    </w:div>
    <w:div w:id="1147042687">
      <w:bodyDiv w:val="1"/>
      <w:marLeft w:val="0"/>
      <w:marRight w:val="0"/>
      <w:marTop w:val="0"/>
      <w:marBottom w:val="0"/>
      <w:divBdr>
        <w:top w:val="none" w:sz="0" w:space="0" w:color="auto"/>
        <w:left w:val="none" w:sz="0" w:space="0" w:color="auto"/>
        <w:bottom w:val="none" w:sz="0" w:space="0" w:color="auto"/>
        <w:right w:val="none" w:sz="0" w:space="0" w:color="auto"/>
      </w:divBdr>
    </w:div>
    <w:div w:id="1147165870">
      <w:bodyDiv w:val="1"/>
      <w:marLeft w:val="0"/>
      <w:marRight w:val="0"/>
      <w:marTop w:val="0"/>
      <w:marBottom w:val="0"/>
      <w:divBdr>
        <w:top w:val="none" w:sz="0" w:space="0" w:color="auto"/>
        <w:left w:val="none" w:sz="0" w:space="0" w:color="auto"/>
        <w:bottom w:val="none" w:sz="0" w:space="0" w:color="auto"/>
        <w:right w:val="none" w:sz="0" w:space="0" w:color="auto"/>
      </w:divBdr>
    </w:div>
    <w:div w:id="1153256584">
      <w:bodyDiv w:val="1"/>
      <w:marLeft w:val="0"/>
      <w:marRight w:val="0"/>
      <w:marTop w:val="0"/>
      <w:marBottom w:val="0"/>
      <w:divBdr>
        <w:top w:val="none" w:sz="0" w:space="0" w:color="auto"/>
        <w:left w:val="none" w:sz="0" w:space="0" w:color="auto"/>
        <w:bottom w:val="none" w:sz="0" w:space="0" w:color="auto"/>
        <w:right w:val="none" w:sz="0" w:space="0" w:color="auto"/>
      </w:divBdr>
    </w:div>
    <w:div w:id="1198658520">
      <w:bodyDiv w:val="1"/>
      <w:marLeft w:val="0"/>
      <w:marRight w:val="0"/>
      <w:marTop w:val="0"/>
      <w:marBottom w:val="0"/>
      <w:divBdr>
        <w:top w:val="none" w:sz="0" w:space="0" w:color="auto"/>
        <w:left w:val="none" w:sz="0" w:space="0" w:color="auto"/>
        <w:bottom w:val="none" w:sz="0" w:space="0" w:color="auto"/>
        <w:right w:val="none" w:sz="0" w:space="0" w:color="auto"/>
      </w:divBdr>
      <w:divsChild>
        <w:div w:id="1374384378">
          <w:marLeft w:val="0"/>
          <w:marRight w:val="0"/>
          <w:marTop w:val="0"/>
          <w:marBottom w:val="0"/>
          <w:divBdr>
            <w:top w:val="none" w:sz="0" w:space="0" w:color="auto"/>
            <w:left w:val="none" w:sz="0" w:space="0" w:color="auto"/>
            <w:bottom w:val="none" w:sz="0" w:space="0" w:color="auto"/>
            <w:right w:val="none" w:sz="0" w:space="0" w:color="auto"/>
          </w:divBdr>
          <w:divsChild>
            <w:div w:id="1184512380">
              <w:marLeft w:val="0"/>
              <w:marRight w:val="0"/>
              <w:marTop w:val="0"/>
              <w:marBottom w:val="0"/>
              <w:divBdr>
                <w:top w:val="none" w:sz="0" w:space="0" w:color="auto"/>
                <w:left w:val="none" w:sz="0" w:space="0" w:color="auto"/>
                <w:bottom w:val="none" w:sz="0" w:space="0" w:color="auto"/>
                <w:right w:val="none" w:sz="0" w:space="0" w:color="auto"/>
              </w:divBdr>
              <w:divsChild>
                <w:div w:id="1999531788">
                  <w:marLeft w:val="0"/>
                  <w:marRight w:val="0"/>
                  <w:marTop w:val="0"/>
                  <w:marBottom w:val="0"/>
                  <w:divBdr>
                    <w:top w:val="none" w:sz="0" w:space="0" w:color="auto"/>
                    <w:left w:val="none" w:sz="0" w:space="0" w:color="auto"/>
                    <w:bottom w:val="none" w:sz="0" w:space="0" w:color="auto"/>
                    <w:right w:val="none" w:sz="0" w:space="0" w:color="auto"/>
                  </w:divBdr>
                  <w:divsChild>
                    <w:div w:id="849102536">
                      <w:marLeft w:val="0"/>
                      <w:marRight w:val="0"/>
                      <w:marTop w:val="0"/>
                      <w:marBottom w:val="0"/>
                      <w:divBdr>
                        <w:top w:val="none" w:sz="0" w:space="0" w:color="auto"/>
                        <w:left w:val="none" w:sz="0" w:space="0" w:color="auto"/>
                        <w:bottom w:val="none" w:sz="0" w:space="0" w:color="auto"/>
                        <w:right w:val="none" w:sz="0" w:space="0" w:color="auto"/>
                      </w:divBdr>
                      <w:divsChild>
                        <w:div w:id="1229608831">
                          <w:marLeft w:val="0"/>
                          <w:marRight w:val="0"/>
                          <w:marTop w:val="0"/>
                          <w:marBottom w:val="0"/>
                          <w:divBdr>
                            <w:top w:val="none" w:sz="0" w:space="0" w:color="auto"/>
                            <w:left w:val="none" w:sz="0" w:space="0" w:color="auto"/>
                            <w:bottom w:val="none" w:sz="0" w:space="0" w:color="auto"/>
                            <w:right w:val="none" w:sz="0" w:space="0" w:color="auto"/>
                          </w:divBdr>
                          <w:divsChild>
                            <w:div w:id="1946307671">
                              <w:marLeft w:val="0"/>
                              <w:marRight w:val="0"/>
                              <w:marTop w:val="0"/>
                              <w:marBottom w:val="0"/>
                              <w:divBdr>
                                <w:top w:val="none" w:sz="0" w:space="0" w:color="auto"/>
                                <w:left w:val="none" w:sz="0" w:space="0" w:color="auto"/>
                                <w:bottom w:val="none" w:sz="0" w:space="0" w:color="auto"/>
                                <w:right w:val="none" w:sz="0" w:space="0" w:color="auto"/>
                              </w:divBdr>
                              <w:divsChild>
                                <w:div w:id="10346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46952">
      <w:bodyDiv w:val="1"/>
      <w:marLeft w:val="0"/>
      <w:marRight w:val="0"/>
      <w:marTop w:val="0"/>
      <w:marBottom w:val="0"/>
      <w:divBdr>
        <w:top w:val="none" w:sz="0" w:space="0" w:color="auto"/>
        <w:left w:val="none" w:sz="0" w:space="0" w:color="auto"/>
        <w:bottom w:val="none" w:sz="0" w:space="0" w:color="auto"/>
        <w:right w:val="none" w:sz="0" w:space="0" w:color="auto"/>
      </w:divBdr>
    </w:div>
    <w:div w:id="1404597329">
      <w:bodyDiv w:val="1"/>
      <w:marLeft w:val="0"/>
      <w:marRight w:val="0"/>
      <w:marTop w:val="0"/>
      <w:marBottom w:val="0"/>
      <w:divBdr>
        <w:top w:val="none" w:sz="0" w:space="0" w:color="auto"/>
        <w:left w:val="none" w:sz="0" w:space="0" w:color="auto"/>
        <w:bottom w:val="none" w:sz="0" w:space="0" w:color="auto"/>
        <w:right w:val="none" w:sz="0" w:space="0" w:color="auto"/>
      </w:divBdr>
    </w:div>
    <w:div w:id="1417631552">
      <w:bodyDiv w:val="1"/>
      <w:marLeft w:val="0"/>
      <w:marRight w:val="0"/>
      <w:marTop w:val="0"/>
      <w:marBottom w:val="0"/>
      <w:divBdr>
        <w:top w:val="none" w:sz="0" w:space="0" w:color="auto"/>
        <w:left w:val="none" w:sz="0" w:space="0" w:color="auto"/>
        <w:bottom w:val="none" w:sz="0" w:space="0" w:color="auto"/>
        <w:right w:val="none" w:sz="0" w:space="0" w:color="auto"/>
      </w:divBdr>
      <w:divsChild>
        <w:div w:id="997732387">
          <w:marLeft w:val="0"/>
          <w:marRight w:val="0"/>
          <w:marTop w:val="0"/>
          <w:marBottom w:val="0"/>
          <w:divBdr>
            <w:top w:val="none" w:sz="0" w:space="0" w:color="auto"/>
            <w:left w:val="none" w:sz="0" w:space="0" w:color="auto"/>
            <w:bottom w:val="none" w:sz="0" w:space="0" w:color="auto"/>
            <w:right w:val="none" w:sz="0" w:space="0" w:color="auto"/>
          </w:divBdr>
        </w:div>
      </w:divsChild>
    </w:div>
    <w:div w:id="1438990348">
      <w:bodyDiv w:val="1"/>
      <w:marLeft w:val="0"/>
      <w:marRight w:val="0"/>
      <w:marTop w:val="0"/>
      <w:marBottom w:val="0"/>
      <w:divBdr>
        <w:top w:val="none" w:sz="0" w:space="0" w:color="auto"/>
        <w:left w:val="none" w:sz="0" w:space="0" w:color="auto"/>
        <w:bottom w:val="none" w:sz="0" w:space="0" w:color="auto"/>
        <w:right w:val="none" w:sz="0" w:space="0" w:color="auto"/>
      </w:divBdr>
    </w:div>
    <w:div w:id="1466578645">
      <w:bodyDiv w:val="1"/>
      <w:marLeft w:val="0"/>
      <w:marRight w:val="0"/>
      <w:marTop w:val="0"/>
      <w:marBottom w:val="0"/>
      <w:divBdr>
        <w:top w:val="none" w:sz="0" w:space="0" w:color="auto"/>
        <w:left w:val="none" w:sz="0" w:space="0" w:color="auto"/>
        <w:bottom w:val="none" w:sz="0" w:space="0" w:color="auto"/>
        <w:right w:val="none" w:sz="0" w:space="0" w:color="auto"/>
      </w:divBdr>
    </w:div>
    <w:div w:id="1613047677">
      <w:bodyDiv w:val="1"/>
      <w:marLeft w:val="0"/>
      <w:marRight w:val="0"/>
      <w:marTop w:val="0"/>
      <w:marBottom w:val="0"/>
      <w:divBdr>
        <w:top w:val="none" w:sz="0" w:space="0" w:color="auto"/>
        <w:left w:val="none" w:sz="0" w:space="0" w:color="auto"/>
        <w:bottom w:val="none" w:sz="0" w:space="0" w:color="auto"/>
        <w:right w:val="none" w:sz="0" w:space="0" w:color="auto"/>
      </w:divBdr>
    </w:div>
    <w:div w:id="1721635249">
      <w:bodyDiv w:val="1"/>
      <w:marLeft w:val="0"/>
      <w:marRight w:val="0"/>
      <w:marTop w:val="0"/>
      <w:marBottom w:val="0"/>
      <w:divBdr>
        <w:top w:val="none" w:sz="0" w:space="0" w:color="auto"/>
        <w:left w:val="none" w:sz="0" w:space="0" w:color="auto"/>
        <w:bottom w:val="none" w:sz="0" w:space="0" w:color="auto"/>
        <w:right w:val="none" w:sz="0" w:space="0" w:color="auto"/>
      </w:divBdr>
    </w:div>
    <w:div w:id="1763985260">
      <w:bodyDiv w:val="1"/>
      <w:marLeft w:val="0"/>
      <w:marRight w:val="0"/>
      <w:marTop w:val="0"/>
      <w:marBottom w:val="0"/>
      <w:divBdr>
        <w:top w:val="none" w:sz="0" w:space="0" w:color="auto"/>
        <w:left w:val="none" w:sz="0" w:space="0" w:color="auto"/>
        <w:bottom w:val="none" w:sz="0" w:space="0" w:color="auto"/>
        <w:right w:val="none" w:sz="0" w:space="0" w:color="auto"/>
      </w:divBdr>
    </w:div>
    <w:div w:id="1834761310">
      <w:bodyDiv w:val="1"/>
      <w:marLeft w:val="0"/>
      <w:marRight w:val="0"/>
      <w:marTop w:val="0"/>
      <w:marBottom w:val="0"/>
      <w:divBdr>
        <w:top w:val="none" w:sz="0" w:space="0" w:color="auto"/>
        <w:left w:val="none" w:sz="0" w:space="0" w:color="auto"/>
        <w:bottom w:val="none" w:sz="0" w:space="0" w:color="auto"/>
        <w:right w:val="none" w:sz="0" w:space="0" w:color="auto"/>
      </w:divBdr>
      <w:divsChild>
        <w:div w:id="902565018">
          <w:marLeft w:val="0"/>
          <w:marRight w:val="0"/>
          <w:marTop w:val="0"/>
          <w:marBottom w:val="0"/>
          <w:divBdr>
            <w:top w:val="none" w:sz="0" w:space="0" w:color="auto"/>
            <w:left w:val="none" w:sz="0" w:space="0" w:color="auto"/>
            <w:bottom w:val="none" w:sz="0" w:space="0" w:color="auto"/>
            <w:right w:val="none" w:sz="0" w:space="0" w:color="auto"/>
          </w:divBdr>
        </w:div>
      </w:divsChild>
    </w:div>
    <w:div w:id="1876000506">
      <w:bodyDiv w:val="1"/>
      <w:marLeft w:val="0"/>
      <w:marRight w:val="0"/>
      <w:marTop w:val="0"/>
      <w:marBottom w:val="0"/>
      <w:divBdr>
        <w:top w:val="none" w:sz="0" w:space="0" w:color="auto"/>
        <w:left w:val="none" w:sz="0" w:space="0" w:color="auto"/>
        <w:bottom w:val="none" w:sz="0" w:space="0" w:color="auto"/>
        <w:right w:val="none" w:sz="0" w:space="0" w:color="auto"/>
      </w:divBdr>
    </w:div>
    <w:div w:id="1885866538">
      <w:bodyDiv w:val="1"/>
      <w:marLeft w:val="0"/>
      <w:marRight w:val="0"/>
      <w:marTop w:val="0"/>
      <w:marBottom w:val="0"/>
      <w:divBdr>
        <w:top w:val="none" w:sz="0" w:space="0" w:color="auto"/>
        <w:left w:val="none" w:sz="0" w:space="0" w:color="auto"/>
        <w:bottom w:val="none" w:sz="0" w:space="0" w:color="auto"/>
        <w:right w:val="none" w:sz="0" w:space="0" w:color="auto"/>
      </w:divBdr>
    </w:div>
    <w:div w:id="1913615541">
      <w:bodyDiv w:val="1"/>
      <w:marLeft w:val="0"/>
      <w:marRight w:val="0"/>
      <w:marTop w:val="0"/>
      <w:marBottom w:val="0"/>
      <w:divBdr>
        <w:top w:val="none" w:sz="0" w:space="0" w:color="auto"/>
        <w:left w:val="none" w:sz="0" w:space="0" w:color="auto"/>
        <w:bottom w:val="none" w:sz="0" w:space="0" w:color="auto"/>
        <w:right w:val="none" w:sz="0" w:space="0" w:color="auto"/>
      </w:divBdr>
    </w:div>
    <w:div w:id="2002148971">
      <w:bodyDiv w:val="1"/>
      <w:marLeft w:val="0"/>
      <w:marRight w:val="0"/>
      <w:marTop w:val="0"/>
      <w:marBottom w:val="0"/>
      <w:divBdr>
        <w:top w:val="none" w:sz="0" w:space="0" w:color="auto"/>
        <w:left w:val="none" w:sz="0" w:space="0" w:color="auto"/>
        <w:bottom w:val="none" w:sz="0" w:space="0" w:color="auto"/>
        <w:right w:val="none" w:sz="0" w:space="0" w:color="auto"/>
      </w:divBdr>
    </w:div>
    <w:div w:id="2019313158">
      <w:bodyDiv w:val="1"/>
      <w:marLeft w:val="0"/>
      <w:marRight w:val="0"/>
      <w:marTop w:val="0"/>
      <w:marBottom w:val="0"/>
      <w:divBdr>
        <w:top w:val="none" w:sz="0" w:space="0" w:color="auto"/>
        <w:left w:val="none" w:sz="0" w:space="0" w:color="auto"/>
        <w:bottom w:val="none" w:sz="0" w:space="0" w:color="auto"/>
        <w:right w:val="none" w:sz="0" w:space="0" w:color="auto"/>
      </w:divBdr>
      <w:divsChild>
        <w:div w:id="935988021">
          <w:marLeft w:val="0"/>
          <w:marRight w:val="0"/>
          <w:marTop w:val="0"/>
          <w:marBottom w:val="0"/>
          <w:divBdr>
            <w:top w:val="none" w:sz="0" w:space="0" w:color="auto"/>
            <w:left w:val="none" w:sz="0" w:space="0" w:color="auto"/>
            <w:bottom w:val="none" w:sz="0" w:space="0" w:color="auto"/>
            <w:right w:val="none" w:sz="0" w:space="0" w:color="auto"/>
          </w:divBdr>
        </w:div>
      </w:divsChild>
    </w:div>
    <w:div w:id="20811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6bf300da44f1c4c23e5bd1b/Working_together_to_improve_school_attendance_-_August_2024.pdf" TargetMode="External"/><Relationship Id="rId18" Type="http://schemas.openxmlformats.org/officeDocument/2006/relationships/hyperlink" Target="https://www.legislation.gov.uk/uksi/2024/208/regulation/9/made" TargetMode="External"/><Relationship Id="rId26" Type="http://schemas.openxmlformats.org/officeDocument/2006/relationships/hyperlink" Target="https://www.legislation.gov.uk/uksi/2024/208/contents/made" TargetMode="External"/><Relationship Id="rId39" Type="http://schemas.openxmlformats.org/officeDocument/2006/relationships/hyperlink" Target="https://www.legislation.gov.uk/ukpga/2002/32/section/175" TargetMode="External"/><Relationship Id="rId3" Type="http://schemas.openxmlformats.org/officeDocument/2006/relationships/customXml" Target="../customXml/item3.xml"/><Relationship Id="rId21" Type="http://schemas.openxmlformats.org/officeDocument/2006/relationships/hyperlink" Target="https://assets.publishing.service.gov.uk/media/66bf6d2bdcb0757928e5bd47/Elective_home_education_departmental_guidance_for_local_authorities.pdf" TargetMode="External"/><Relationship Id="rId34" Type="http://schemas.openxmlformats.org/officeDocument/2006/relationships/hyperlink" Target="mailto:electivehomeeducation@bolton.gov.uk" TargetMode="External"/><Relationship Id="rId42" Type="http://schemas.openxmlformats.org/officeDocument/2006/relationships/hyperlink" Target="mailto:ElectiveHomeEducation@bolton.gov.uk"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media/5ca21e22e5274a77d9d26feb/EHE_guidance_for_parentsafterconsultationv2.2.pdf" TargetMode="External"/><Relationship Id="rId25" Type="http://schemas.openxmlformats.org/officeDocument/2006/relationships/hyperlink" Target="https://www.google.com/url?sa=t&amp;rct=j&amp;q=&amp;esrc=s&amp;source=web&amp;cd=&amp;ved=2ahUKEwjLoevo-Y6NAxVVV0EAHVeRM-IQFnoECBEQAQ&amp;url=https%3A%2F%2Fwww.bolton.gov.uk%2Fdownloads%2Ffile%2F5142%2Fguidance-for-schools-on-removing-a-pupil-from-the-school-roll&amp;usg=AOvVaw2IR09wBIsXiOSU0Wq8spzF&amp;opi=89978449" TargetMode="External"/><Relationship Id="rId33" Type="http://schemas.openxmlformats.org/officeDocument/2006/relationships/hyperlink" Target="https://www.legislation.gov.uk/uksi/2024/208/regulation/9/made" TargetMode="External"/><Relationship Id="rId38" Type="http://schemas.openxmlformats.org/officeDocument/2006/relationships/hyperlink" Target="https://www.google.com/url?sa=t&amp;rct=j&amp;q=&amp;esrc=s&amp;source=web&amp;cd=&amp;cad=rja&amp;uact=8&amp;ved=2ahUKEwjboqzz9pCNAxWSAPsDHbfcCQwQFnoECBgQAQ&amp;url=https%3A%2F%2Fassets.publishing.service.gov.uk%2Fmedia%2F669e7501ab418ab055592a7b%2FWorking_together_to_safeguard_children_2023.pdf&amp;usg=AOvVaw2-0aR31xLYDSpYIbY-JAGf&amp;opi=89978449"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media/5ca21e22e5274a77d9d26feb/EHE_guidance_for_parentsafterconsultationv2.2.pdf" TargetMode="External"/><Relationship Id="rId20" Type="http://schemas.openxmlformats.org/officeDocument/2006/relationships/hyperlink" Target="https://www.google.com/url?sa=t&amp;rct=j&amp;q=&amp;esrc=s&amp;source=web&amp;cd=&amp;cad=rja&amp;uact=8&amp;ved=2ahUKEwiq5sP2m4-NAxUmW0EAHZUXIhgQFnoECAkQAQ&amp;url=https%3A%2F%2Fwww.legislation.gov.uk%2Fukpga%2F1996%2F56%2Fsection%2F436A&amp;usg=AOvVaw10HuK8wEJ-RtNdVfoY5hkd&amp;opi=89978449" TargetMode="External"/><Relationship Id="rId29" Type="http://schemas.openxmlformats.org/officeDocument/2006/relationships/hyperlink" Target="https://www.legislation.gov.uk/ukpga/1996/56/section/437" TargetMode="External"/><Relationship Id="rId41" Type="http://schemas.openxmlformats.org/officeDocument/2006/relationships/hyperlink" Target="https://assets.publishing.service.gov.uk/media/66bf6d2bdcb0757928e5bd47/Elective_home_education_departmental_guidance_for_local_authoriti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lectivehomeeducation@bolton.gov.uk" TargetMode="External"/><Relationship Id="rId32" Type="http://schemas.openxmlformats.org/officeDocument/2006/relationships/hyperlink" Target="https://www.legislation.gov.uk/ukpga/1996/56/section/437" TargetMode="External"/><Relationship Id="rId37" Type="http://schemas.openxmlformats.org/officeDocument/2006/relationships/hyperlink" Target="https://www.legislation.gov.uk/ukpga/1989/41/section/47" TargetMode="External"/><Relationship Id="rId40" Type="http://schemas.openxmlformats.org/officeDocument/2006/relationships/hyperlink" Target="https://www.legislation.gov.uk/ukpga/1989/41/section/31" TargetMode="External"/><Relationship Id="rId45" Type="http://schemas.openxmlformats.org/officeDocument/2006/relationships/hyperlink" Target="mailto:ElectiveHomeEducation@bolton.gov.uk" TargetMode="External"/><Relationship Id="rId5" Type="http://schemas.openxmlformats.org/officeDocument/2006/relationships/numbering" Target="numbering.xml"/><Relationship Id="rId15" Type="http://schemas.openxmlformats.org/officeDocument/2006/relationships/hyperlink" Target="https://assets.publishing.service.gov.uk/media/5ca21e22e5274a77d9d26feb/EHE_guidance_for_parentsafterconsultationv2.2.pdf" TargetMode="External"/><Relationship Id="rId23" Type="http://schemas.openxmlformats.org/officeDocument/2006/relationships/hyperlink" Target="mailto:electivehomeeducation@bolton.gov.uk" TargetMode="External"/><Relationship Id="rId28" Type="http://schemas.openxmlformats.org/officeDocument/2006/relationships/hyperlink" Target="https://www.legislation.gov.uk/ukpga/1996/56/section/436A" TargetMode="External"/><Relationship Id="rId36" Type="http://schemas.openxmlformats.org/officeDocument/2006/relationships/hyperlink" Target="https://www.legislation.gov.uk/ukpga/1996/56/section/7" TargetMode="External"/><Relationship Id="rId10" Type="http://schemas.openxmlformats.org/officeDocument/2006/relationships/endnotes" Target="endnotes.xml"/><Relationship Id="rId19" Type="http://schemas.openxmlformats.org/officeDocument/2006/relationships/hyperlink" Target="https://assets.publishing.service.gov.uk/media/5ca21e22e5274a77d9d26feb/EHE_guidance_for_parentsafterconsultationv2.2.pdf" TargetMode="External"/><Relationship Id="rId31" Type="http://schemas.openxmlformats.org/officeDocument/2006/relationships/hyperlink" Target="https://www.legislation.gov.uk/ukpga/1996/56/section/4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 Id="rId22" Type="http://schemas.openxmlformats.org/officeDocument/2006/relationships/hyperlink" Target="https://www.legislation.gov.uk/uksi/2024/208/regulation/9/made" TargetMode="External"/><Relationship Id="rId27" Type="http://schemas.openxmlformats.org/officeDocument/2006/relationships/hyperlink" Target="http://www.bolton.gov.uk/schoolsadminremove" TargetMode="External"/><Relationship Id="rId30" Type="http://schemas.openxmlformats.org/officeDocument/2006/relationships/hyperlink" Target="https://www.legislation.gov.uk/ukpga/2002/32/section/175" TargetMode="External"/><Relationship Id="rId35" Type="http://schemas.openxmlformats.org/officeDocument/2006/relationships/hyperlink" Target="https://assets.publishing.service.gov.uk/media/5a7dcb85ed915d2ac884d995/SEND_Code_of_Practice_January_2015.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7F5AE170E3D47932D3BABADE24E29" ma:contentTypeVersion="13" ma:contentTypeDescription="Create a new document." ma:contentTypeScope="" ma:versionID="703a7c413ead9a76622b05357db41a7c">
  <xsd:schema xmlns:xsd="http://www.w3.org/2001/XMLSchema" xmlns:xs="http://www.w3.org/2001/XMLSchema" xmlns:p="http://schemas.microsoft.com/office/2006/metadata/properties" xmlns:ns3="75ed953f-f73c-4657-b3b3-d1e703c693a5" xmlns:ns4="ca290172-ec24-4c9c-a27f-976bb09c5761" targetNamespace="http://schemas.microsoft.com/office/2006/metadata/properties" ma:root="true" ma:fieldsID="6cc3fa48c1ddfedf33aa57e2b977ec9f" ns3:_="" ns4:_="">
    <xsd:import namespace="75ed953f-f73c-4657-b3b3-d1e703c693a5"/>
    <xsd:import namespace="ca290172-ec24-4c9c-a27f-976bb09c57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d953f-f73c-4657-b3b3-d1e703c69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90172-ec24-4c9c-a27f-976bb09c57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75ed953f-f73c-4657-b3b3-d1e703c693a5"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BC54-854A-4F2B-8B54-9A50C0C5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d953f-f73c-4657-b3b3-d1e703c693a5"/>
    <ds:schemaRef ds:uri="ca290172-ec24-4c9c-a27f-976bb09c5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E2004-28C6-4287-90BE-A27C8DEC4B34}">
  <ds:schemaRefs>
    <ds:schemaRef ds:uri="http://schemas.microsoft.com/office/2006/metadata/properties"/>
    <ds:schemaRef ds:uri="75ed953f-f73c-4657-b3b3-d1e703c693a5"/>
  </ds:schemaRefs>
</ds:datastoreItem>
</file>

<file path=customXml/itemProps3.xml><?xml version="1.0" encoding="utf-8"?>
<ds:datastoreItem xmlns:ds="http://schemas.openxmlformats.org/officeDocument/2006/customXml" ds:itemID="{E5ADA78C-8F19-4DA1-898D-E2C054657D0B}">
  <ds:schemaRefs>
    <ds:schemaRef ds:uri="http://schemas.openxmlformats.org/officeDocument/2006/bibliography"/>
  </ds:schemaRefs>
</ds:datastoreItem>
</file>

<file path=customXml/itemProps4.xml><?xml version="1.0" encoding="utf-8"?>
<ds:datastoreItem xmlns:ds="http://schemas.openxmlformats.org/officeDocument/2006/customXml" ds:itemID="{7D5C8789-BBB4-46A7-BA11-42B66C2F9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Traveller Education</Company>
  <LinksUpToDate>false</LinksUpToDate>
  <CharactersWithSpaces>31559</CharactersWithSpaces>
  <SharedDoc>false</SharedDoc>
  <HLinks>
    <vt:vector size="90" baseType="variant">
      <vt:variant>
        <vt:i4>3145827</vt:i4>
      </vt:variant>
      <vt:variant>
        <vt:i4>39</vt:i4>
      </vt:variant>
      <vt:variant>
        <vt:i4>0</vt:i4>
      </vt:variant>
      <vt:variant>
        <vt:i4>5</vt:i4>
      </vt:variant>
      <vt:variant>
        <vt:lpwstr>https://www.boltonsafeguardingchildren.org.uk/downloads/file/152/bscp-multi-agency-safeguarding-arrangements-june-2019</vt:lpwstr>
      </vt:variant>
      <vt:variant>
        <vt:lpwstr/>
      </vt:variant>
      <vt:variant>
        <vt:i4>3604528</vt:i4>
      </vt:variant>
      <vt:variant>
        <vt:i4>36</vt:i4>
      </vt:variant>
      <vt:variant>
        <vt:i4>0</vt:i4>
      </vt:variant>
      <vt:variant>
        <vt:i4>5</vt:i4>
      </vt:variant>
      <vt:variant>
        <vt:lpwstr>http://www.legislation.gov.uk/ukpga/2017/16/section/16/enacted</vt:lpwstr>
      </vt:variant>
      <vt:variant>
        <vt:lpwstr/>
      </vt:variant>
      <vt:variant>
        <vt:i4>458867</vt:i4>
      </vt:variant>
      <vt:variant>
        <vt:i4>33</vt:i4>
      </vt:variant>
      <vt:variant>
        <vt:i4>0</vt:i4>
      </vt:variant>
      <vt:variant>
        <vt:i4>5</vt:i4>
      </vt:variant>
      <vt:variant>
        <vt:lpwstr>mailto:ehe@bolton.gov.uk</vt:lpwstr>
      </vt:variant>
      <vt:variant>
        <vt:lpwstr/>
      </vt:variant>
      <vt:variant>
        <vt:i4>5308480</vt:i4>
      </vt:variant>
      <vt:variant>
        <vt:i4>30</vt:i4>
      </vt:variant>
      <vt:variant>
        <vt:i4>0</vt:i4>
      </vt:variant>
      <vt:variant>
        <vt:i4>5</vt:i4>
      </vt:variant>
      <vt:variant>
        <vt:lpwstr>https://www.bolton.gov.uk/sendlocaloffer/elective-home-education</vt:lpwstr>
      </vt:variant>
      <vt:variant>
        <vt:lpwstr/>
      </vt:variant>
      <vt:variant>
        <vt:i4>7864368</vt:i4>
      </vt:variant>
      <vt:variant>
        <vt:i4>27</vt:i4>
      </vt:variant>
      <vt:variant>
        <vt:i4>0</vt:i4>
      </vt:variant>
      <vt:variant>
        <vt:i4>5</vt:i4>
      </vt:variant>
      <vt:variant>
        <vt:lpwstr>https://gbr01.safelinks.protection.outlook.com/?url=http%3A%2F%2Fwww.bolton.gov.uk%2Fschoolsadminremove&amp;data=05%7C02%7CCaroline.Smith1%40bolton.gov.uk%7Ce2c4aff7fde244f3faac08dd089db03f%7C43780061ae5d41df8197c8bc4da9be1e%7C0%7C0%7C638676195555590996%7CUnknown%7CTWFpbGZsb3d8eyJFbXB0eU1hcGkiOnRydWUsIlYiOiIwLjAuMDAwMCIsIlAiOiJXaW4zMiIsIkFOIjoiTWFpbCIsIldUIjoyfQ%3D%3D%7C0%7C%7C%7C&amp;sdata=x%2FOYwJJGzSCfyTN5wNRkJ6ALgoNmF1YtxepSTZOQdW0%3D&amp;reserved=0</vt:lpwstr>
      </vt:variant>
      <vt:variant>
        <vt:lpwstr/>
      </vt:variant>
      <vt:variant>
        <vt:i4>7471138</vt:i4>
      </vt:variant>
      <vt:variant>
        <vt:i4>24</vt:i4>
      </vt:variant>
      <vt:variant>
        <vt:i4>0</vt:i4>
      </vt:variant>
      <vt:variant>
        <vt:i4>5</vt:i4>
      </vt:variant>
      <vt:variant>
        <vt:lpwstr>https://www.google.com/url?sa=t&amp;rct=j&amp;q=&amp;esrc=s&amp;source=web&amp;cd=&amp;ved=2ahUKEwjLoevo-Y6NAxVVV0EAHVeRM-IQFnoECBEQAQ&amp;url=https%3A%2F%2Fwww.bolton.gov.uk%2Fdownloads%2Ffile%2F5142%2Fguidance-for-schools-on-removing-a-pupil-from-the-school-roll&amp;usg=AOvVaw2IR09wBIsXiOSU0Wq8spzF&amp;opi=89978449</vt:lpwstr>
      </vt:variant>
      <vt:variant>
        <vt:lpwstr/>
      </vt:variant>
      <vt:variant>
        <vt:i4>458867</vt:i4>
      </vt:variant>
      <vt:variant>
        <vt:i4>21</vt:i4>
      </vt:variant>
      <vt:variant>
        <vt:i4>0</vt:i4>
      </vt:variant>
      <vt:variant>
        <vt:i4>5</vt:i4>
      </vt:variant>
      <vt:variant>
        <vt:lpwstr>mailto:ehe@bolton.gov.uk</vt:lpwstr>
      </vt:variant>
      <vt:variant>
        <vt:lpwstr/>
      </vt:variant>
      <vt:variant>
        <vt:i4>7733345</vt:i4>
      </vt:variant>
      <vt:variant>
        <vt:i4>18</vt:i4>
      </vt:variant>
      <vt:variant>
        <vt:i4>0</vt:i4>
      </vt:variant>
      <vt:variant>
        <vt:i4>5</vt:i4>
      </vt:variant>
      <vt:variant>
        <vt:lpwstr>https://www.legislation.gov.uk/uksi/2024/208/regulation/9/made</vt:lpwstr>
      </vt:variant>
      <vt:variant>
        <vt:lpwstr/>
      </vt:variant>
      <vt:variant>
        <vt:i4>5701697</vt:i4>
      </vt:variant>
      <vt:variant>
        <vt:i4>15</vt:i4>
      </vt:variant>
      <vt:variant>
        <vt:i4>0</vt:i4>
      </vt:variant>
      <vt:variant>
        <vt:i4>5</vt:i4>
      </vt:variant>
      <vt:variant>
        <vt:lpwstr>https://www.legislation.gov.uk/ukpga/1996/56/section/436A</vt:lpwstr>
      </vt:variant>
      <vt:variant>
        <vt:lpwstr/>
      </vt:variant>
      <vt:variant>
        <vt:i4>6553670</vt:i4>
      </vt:variant>
      <vt:variant>
        <vt:i4>12</vt:i4>
      </vt:variant>
      <vt:variant>
        <vt:i4>0</vt:i4>
      </vt:variant>
      <vt:variant>
        <vt:i4>5</vt:i4>
      </vt:variant>
      <vt:variant>
        <vt:lpwstr>https://assets.publishing.service.gov.uk/media/5ca21e22e5274a77d9d26feb/EHE_guidance_for_parentsafterconsultationv2.2.pdf</vt:lpwstr>
      </vt:variant>
      <vt:variant>
        <vt:lpwstr/>
      </vt:variant>
      <vt:variant>
        <vt:i4>7733345</vt:i4>
      </vt:variant>
      <vt:variant>
        <vt:i4>9</vt:i4>
      </vt:variant>
      <vt:variant>
        <vt:i4>0</vt:i4>
      </vt:variant>
      <vt:variant>
        <vt:i4>5</vt:i4>
      </vt:variant>
      <vt:variant>
        <vt:lpwstr>https://www.legislation.gov.uk/uksi/2024/208/regulation/9/made</vt:lpwstr>
      </vt:variant>
      <vt:variant>
        <vt:lpwstr/>
      </vt:variant>
      <vt:variant>
        <vt:i4>6553670</vt:i4>
      </vt:variant>
      <vt:variant>
        <vt:i4>6</vt:i4>
      </vt:variant>
      <vt:variant>
        <vt:i4>0</vt:i4>
      </vt:variant>
      <vt:variant>
        <vt:i4>5</vt:i4>
      </vt:variant>
      <vt:variant>
        <vt:lpwstr>https://assets.publishing.service.gov.uk/media/5ca21e22e5274a77d9d26feb/EHE_guidance_for_parentsafterconsultationv2.2.pdf</vt:lpwstr>
      </vt:variant>
      <vt:variant>
        <vt:lpwstr/>
      </vt:variant>
      <vt:variant>
        <vt:i4>6422642</vt:i4>
      </vt:variant>
      <vt:variant>
        <vt:i4>3</vt:i4>
      </vt:variant>
      <vt:variant>
        <vt:i4>0</vt:i4>
      </vt:variant>
      <vt:variant>
        <vt:i4>5</vt:i4>
      </vt:variant>
      <vt:variant>
        <vt:lpwstr>https://www.legislation.gov.uk/ukpga/1996/56/section/7</vt:lpwstr>
      </vt:variant>
      <vt:variant>
        <vt:lpwstr/>
      </vt:variant>
      <vt:variant>
        <vt:i4>524371</vt:i4>
      </vt:variant>
      <vt:variant>
        <vt:i4>0</vt:i4>
      </vt:variant>
      <vt:variant>
        <vt:i4>0</vt:i4>
      </vt:variant>
      <vt:variant>
        <vt:i4>5</vt:i4>
      </vt:variant>
      <vt:variant>
        <vt:lpwstr>https://assets.publishing.service.gov.uk/media/66bf300da44f1c4c23e5bd1b/Working_together_to_improve_school_attendance_-_August_2024.pdf</vt:lpwstr>
      </vt:variant>
      <vt:variant>
        <vt:lpwstr/>
      </vt:variant>
      <vt:variant>
        <vt:i4>7733262</vt:i4>
      </vt:variant>
      <vt:variant>
        <vt:i4>0</vt:i4>
      </vt:variant>
      <vt:variant>
        <vt:i4>0</vt:i4>
      </vt:variant>
      <vt:variant>
        <vt:i4>5</vt:i4>
      </vt:variant>
      <vt:variant>
        <vt:lpwstr>mailto:ElectiveHomeEducation@bolton.gov.uk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Yousif</dc:creator>
  <cp:lastModifiedBy>Graham, Emma</cp:lastModifiedBy>
  <cp:revision>3</cp:revision>
  <cp:lastPrinted>2021-10-20T11:14:00Z</cp:lastPrinted>
  <dcterms:created xsi:type="dcterms:W3CDTF">2025-05-21T08:09:00Z</dcterms:created>
  <dcterms:modified xsi:type="dcterms:W3CDTF">2025-05-21T08:19:00Z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0x010100F097F5AE170E3D47932D3BABADE24E29</vt:lpwstr>
  </property>
  <property fmtid="{D5CDD505-2E9C-101B-9397-08002B2CF9AE}" pid="3" name="MediaServiceImageTags">
    <vt:lpwstr/>
  </property>
</Properties>
</file>