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637A0" w14:textId="77777777" w:rsidR="00AE03CA" w:rsidRPr="00EF186C" w:rsidRDefault="00AE03CA" w:rsidP="00AE03CA">
      <w:pPr>
        <w:rPr>
          <w:rFonts w:asciiTheme="minorHAnsi" w:hAnsiTheme="minorHAnsi" w:cstheme="minorBidi"/>
          <w:sz w:val="22"/>
          <w:szCs w:val="22"/>
        </w:rPr>
      </w:pPr>
    </w:p>
    <w:p w14:paraId="3B60BDF5" w14:textId="77777777" w:rsidR="00AE03CA" w:rsidRPr="00EF186C" w:rsidRDefault="00AE03CA" w:rsidP="00CC3936">
      <w:pPr>
        <w:jc w:val="both"/>
        <w:rPr>
          <w:rFonts w:asciiTheme="minorHAnsi" w:hAnsiTheme="minorHAnsi" w:cs="Arial"/>
          <w:sz w:val="22"/>
          <w:szCs w:val="22"/>
        </w:rPr>
      </w:pPr>
      <w:r w:rsidRPr="00EF186C">
        <w:rPr>
          <w:rFonts w:asciiTheme="minorHAnsi" w:hAnsiTheme="minorHAnsi" w:cs="Arial"/>
          <w:sz w:val="22"/>
          <w:szCs w:val="22"/>
        </w:rPr>
        <w:t xml:space="preserve">The following should be cleaned with detergent/soapy water followed </w:t>
      </w:r>
      <w:r w:rsidR="00EF186C">
        <w:rPr>
          <w:rFonts w:asciiTheme="minorHAnsi" w:hAnsiTheme="minorHAnsi" w:cs="Arial"/>
          <w:sz w:val="22"/>
          <w:szCs w:val="22"/>
        </w:rPr>
        <w:t>by dilute</w:t>
      </w:r>
      <w:r w:rsidRPr="00EF186C">
        <w:rPr>
          <w:rFonts w:asciiTheme="minorHAnsi" w:hAnsiTheme="minorHAnsi" w:cs="Arial"/>
          <w:sz w:val="22"/>
          <w:szCs w:val="22"/>
        </w:rPr>
        <w:t xml:space="preserve"> bleach solution, or Chlor</w:t>
      </w:r>
      <w:r w:rsidR="002518D2">
        <w:rPr>
          <w:rFonts w:asciiTheme="minorHAnsi" w:hAnsiTheme="minorHAnsi" w:cs="Arial"/>
          <w:sz w:val="22"/>
          <w:szCs w:val="22"/>
        </w:rPr>
        <w:t xml:space="preserve">- </w:t>
      </w:r>
      <w:r w:rsidRPr="00EF186C">
        <w:rPr>
          <w:rFonts w:asciiTheme="minorHAnsi" w:hAnsiTheme="minorHAnsi" w:cs="Arial"/>
          <w:sz w:val="22"/>
          <w:szCs w:val="22"/>
        </w:rPr>
        <w:t>Clea</w:t>
      </w:r>
      <w:r w:rsidR="00EF186C">
        <w:rPr>
          <w:rFonts w:asciiTheme="minorHAnsi" w:hAnsiTheme="minorHAnsi" w:cs="Arial"/>
          <w:sz w:val="22"/>
          <w:szCs w:val="22"/>
        </w:rPr>
        <w:t>n/</w:t>
      </w:r>
      <w:r w:rsidRPr="00EF186C">
        <w:rPr>
          <w:rFonts w:asciiTheme="minorHAnsi" w:hAnsiTheme="minorHAnsi" w:cs="Arial"/>
          <w:sz w:val="22"/>
          <w:szCs w:val="22"/>
        </w:rPr>
        <w:t xml:space="preserve">similar mixed detergent and hypochlorite (bleach) based solution. </w:t>
      </w:r>
    </w:p>
    <w:p w14:paraId="096428C3" w14:textId="77777777" w:rsidR="00CC3936" w:rsidRPr="00EF186C" w:rsidRDefault="00CC3936" w:rsidP="00EF186C">
      <w:pPr>
        <w:ind w:hanging="284"/>
        <w:jc w:val="both"/>
        <w:rPr>
          <w:rFonts w:asciiTheme="minorHAnsi" w:hAnsiTheme="minorHAnsi" w:cs="Arial"/>
          <w:sz w:val="22"/>
          <w:szCs w:val="22"/>
        </w:rPr>
      </w:pPr>
    </w:p>
    <w:p w14:paraId="627C82A0" w14:textId="4C37BC3E" w:rsidR="00AE03CA" w:rsidRPr="00EF186C" w:rsidRDefault="00CC3936" w:rsidP="00CC3936">
      <w:pPr>
        <w:jc w:val="both"/>
        <w:rPr>
          <w:rFonts w:asciiTheme="minorHAnsi" w:hAnsiTheme="minorHAnsi" w:cs="Arial"/>
          <w:sz w:val="22"/>
          <w:szCs w:val="22"/>
        </w:rPr>
      </w:pPr>
      <w:r w:rsidRPr="00EF186C">
        <w:rPr>
          <w:rFonts w:asciiTheme="minorHAnsi" w:hAnsiTheme="minorHAnsi" w:cs="Arial"/>
          <w:sz w:val="22"/>
          <w:szCs w:val="22"/>
        </w:rPr>
        <w:t>Single use colour coded disposable cloths</w:t>
      </w:r>
      <w:r w:rsidR="004F674D">
        <w:rPr>
          <w:rFonts w:asciiTheme="minorHAnsi" w:hAnsiTheme="minorHAnsi" w:cs="Arial"/>
          <w:sz w:val="22"/>
          <w:szCs w:val="22"/>
        </w:rPr>
        <w:t xml:space="preserve"> </w:t>
      </w:r>
      <w:r w:rsidRPr="00EF186C">
        <w:rPr>
          <w:rFonts w:asciiTheme="minorHAnsi" w:hAnsiTheme="minorHAnsi" w:cs="Arial"/>
          <w:sz w:val="22"/>
          <w:szCs w:val="22"/>
        </w:rPr>
        <w:t>should</w:t>
      </w:r>
      <w:r w:rsidR="00AE03CA" w:rsidRPr="00EF186C">
        <w:rPr>
          <w:rFonts w:asciiTheme="minorHAnsi" w:hAnsiTheme="minorHAnsi" w:cs="Arial"/>
          <w:sz w:val="22"/>
          <w:szCs w:val="22"/>
        </w:rPr>
        <w:t xml:space="preserve"> </w:t>
      </w:r>
      <w:r w:rsidRPr="00EF186C">
        <w:rPr>
          <w:rFonts w:asciiTheme="minorHAnsi" w:hAnsiTheme="minorHAnsi" w:cs="Arial"/>
          <w:sz w:val="22"/>
          <w:szCs w:val="22"/>
        </w:rPr>
        <w:t xml:space="preserve">be used, and cleaning solutions </w:t>
      </w:r>
      <w:r w:rsidR="00AE03CA" w:rsidRPr="00EF186C">
        <w:rPr>
          <w:rFonts w:asciiTheme="minorHAnsi" w:hAnsiTheme="minorHAnsi" w:cs="Arial"/>
          <w:sz w:val="22"/>
          <w:szCs w:val="22"/>
        </w:rPr>
        <w:t>replenished between areas.</w:t>
      </w:r>
      <w:r w:rsidR="004F674D">
        <w:rPr>
          <w:rFonts w:asciiTheme="minorHAnsi" w:hAnsiTheme="minorHAnsi" w:cs="Arial"/>
          <w:sz w:val="22"/>
          <w:szCs w:val="22"/>
        </w:rPr>
        <w:t xml:space="preserve">  Mop heads </w:t>
      </w:r>
      <w:r w:rsidR="007A690A">
        <w:rPr>
          <w:rFonts w:asciiTheme="minorHAnsi" w:hAnsiTheme="minorHAnsi" w:cs="Arial"/>
          <w:sz w:val="22"/>
          <w:szCs w:val="22"/>
        </w:rPr>
        <w:t xml:space="preserve">must </w:t>
      </w:r>
      <w:r w:rsidR="004F674D">
        <w:rPr>
          <w:rFonts w:asciiTheme="minorHAnsi" w:hAnsiTheme="minorHAnsi" w:cs="Arial"/>
          <w:sz w:val="22"/>
          <w:szCs w:val="22"/>
        </w:rPr>
        <w:t>cleaned thoroughly and changed regularly between rooms for deep cleaning.</w:t>
      </w:r>
    </w:p>
    <w:tbl>
      <w:tblPr>
        <w:tblStyle w:val="TableGrid"/>
        <w:tblpPr w:leftFromText="180" w:rightFromText="180" w:vertAnchor="page" w:horzAnchor="margin" w:tblpY="4036"/>
        <w:tblW w:w="9782" w:type="dxa"/>
        <w:tblLook w:val="04A0" w:firstRow="1" w:lastRow="0" w:firstColumn="1" w:lastColumn="0" w:noHBand="0" w:noVBand="1"/>
      </w:tblPr>
      <w:tblGrid>
        <w:gridCol w:w="7479"/>
        <w:gridCol w:w="2303"/>
      </w:tblGrid>
      <w:tr w:rsidR="00EF186C" w:rsidRPr="00EF186C" w14:paraId="1E2D9FEA" w14:textId="77777777" w:rsidTr="00CB0AF7">
        <w:trPr>
          <w:trHeight w:val="851"/>
        </w:trPr>
        <w:tc>
          <w:tcPr>
            <w:tcW w:w="7479" w:type="dxa"/>
            <w:shd w:val="clear" w:color="auto" w:fill="DBE5F1" w:themeFill="accent1" w:themeFillTint="33"/>
            <w:vAlign w:val="center"/>
          </w:tcPr>
          <w:p w14:paraId="5DAC2065" w14:textId="77777777" w:rsidR="00EF186C" w:rsidRPr="00EF186C" w:rsidRDefault="00EF186C" w:rsidP="00EF186C">
            <w:pPr>
              <w:rPr>
                <w:rFonts w:asciiTheme="minorHAnsi" w:hAnsiTheme="minorHAnsi" w:cs="Arial"/>
                <w:b/>
              </w:rPr>
            </w:pPr>
            <w:r w:rsidRPr="00EF186C">
              <w:rPr>
                <w:rFonts w:asciiTheme="minorHAnsi" w:hAnsiTheme="minorHAnsi" w:cs="Arial"/>
                <w:b/>
              </w:rPr>
              <w:t>Area or item to be decontaminated</w:t>
            </w:r>
          </w:p>
        </w:tc>
        <w:tc>
          <w:tcPr>
            <w:tcW w:w="2303" w:type="dxa"/>
            <w:shd w:val="clear" w:color="auto" w:fill="DBE5F1" w:themeFill="accent1" w:themeFillTint="33"/>
            <w:vAlign w:val="center"/>
          </w:tcPr>
          <w:p w14:paraId="2F63AE97" w14:textId="77777777" w:rsidR="00EF186C" w:rsidRPr="00EF186C" w:rsidRDefault="00EF186C" w:rsidP="00EF186C">
            <w:pPr>
              <w:rPr>
                <w:rFonts w:asciiTheme="minorHAnsi" w:hAnsiTheme="minorHAnsi" w:cs="Arial"/>
                <w:b/>
              </w:rPr>
            </w:pPr>
            <w:r w:rsidRPr="00EF186C">
              <w:rPr>
                <w:rFonts w:asciiTheme="minorHAnsi" w:hAnsiTheme="minorHAnsi" w:cs="Arial"/>
                <w:b/>
              </w:rPr>
              <w:t>Sign and date on completion</w:t>
            </w:r>
          </w:p>
        </w:tc>
      </w:tr>
      <w:tr w:rsidR="00EF186C" w:rsidRPr="00EF186C" w14:paraId="370C91A8" w14:textId="77777777" w:rsidTr="00CB0AF7">
        <w:trPr>
          <w:trHeight w:val="851"/>
        </w:trPr>
        <w:tc>
          <w:tcPr>
            <w:tcW w:w="7479" w:type="dxa"/>
            <w:vAlign w:val="center"/>
          </w:tcPr>
          <w:p w14:paraId="575C8B4E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  <w:r w:rsidRPr="00EF186C">
              <w:rPr>
                <w:rFonts w:asciiTheme="minorHAnsi" w:hAnsiTheme="minorHAnsi" w:cs="Arial"/>
              </w:rPr>
              <w:t>All floors</w:t>
            </w:r>
            <w:r w:rsidR="006F7456">
              <w:rPr>
                <w:rFonts w:asciiTheme="minorHAnsi" w:hAnsiTheme="minorHAnsi" w:cs="Arial"/>
              </w:rPr>
              <w:t xml:space="preserve"> to be fully cleaned including edges and corners.</w:t>
            </w:r>
          </w:p>
        </w:tc>
        <w:tc>
          <w:tcPr>
            <w:tcW w:w="2303" w:type="dxa"/>
            <w:vAlign w:val="center"/>
          </w:tcPr>
          <w:p w14:paraId="14590B20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</w:p>
        </w:tc>
      </w:tr>
      <w:tr w:rsidR="00EF186C" w:rsidRPr="00EF186C" w14:paraId="302BC72E" w14:textId="77777777" w:rsidTr="00CB0AF7">
        <w:trPr>
          <w:trHeight w:val="851"/>
        </w:trPr>
        <w:tc>
          <w:tcPr>
            <w:tcW w:w="7479" w:type="dxa"/>
            <w:vAlign w:val="center"/>
          </w:tcPr>
          <w:p w14:paraId="783CBB5C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  <w:r w:rsidRPr="00EF186C">
              <w:rPr>
                <w:rFonts w:asciiTheme="minorHAnsi" w:hAnsiTheme="minorHAnsi" w:cs="Arial"/>
              </w:rPr>
              <w:t xml:space="preserve">All items of </w:t>
            </w:r>
            <w:r w:rsidR="006F7456">
              <w:rPr>
                <w:rFonts w:asciiTheme="minorHAnsi" w:hAnsiTheme="minorHAnsi" w:cs="Arial"/>
              </w:rPr>
              <w:t xml:space="preserve">furniture – tops and undersides in all rooms including: </w:t>
            </w:r>
            <w:r w:rsidRPr="00EF186C">
              <w:rPr>
                <w:rFonts w:asciiTheme="minorHAnsi" w:hAnsiTheme="minorHAnsi" w:cs="Arial"/>
              </w:rPr>
              <w:t>communal areas, bedrooms, staff offices, staff rooms, toilets and break areas</w:t>
            </w:r>
            <w:r w:rsidR="006F7456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3" w:type="dxa"/>
            <w:vAlign w:val="center"/>
          </w:tcPr>
          <w:p w14:paraId="4CECB6C0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</w:p>
        </w:tc>
      </w:tr>
      <w:tr w:rsidR="00EF186C" w:rsidRPr="00EF186C" w14:paraId="70C30180" w14:textId="77777777" w:rsidTr="00CB0AF7">
        <w:trPr>
          <w:trHeight w:val="851"/>
        </w:trPr>
        <w:tc>
          <w:tcPr>
            <w:tcW w:w="7479" w:type="dxa"/>
            <w:vAlign w:val="center"/>
          </w:tcPr>
          <w:p w14:paraId="1A850AFA" w14:textId="77777777" w:rsidR="00EF186C" w:rsidRPr="00EF186C" w:rsidRDefault="00EF186C" w:rsidP="0027238D">
            <w:pPr>
              <w:rPr>
                <w:rFonts w:asciiTheme="minorHAnsi" w:hAnsiTheme="minorHAnsi" w:cs="Arial"/>
              </w:rPr>
            </w:pPr>
            <w:r w:rsidRPr="00EF186C">
              <w:rPr>
                <w:rFonts w:asciiTheme="minorHAnsi" w:hAnsiTheme="minorHAnsi" w:cs="Arial"/>
              </w:rPr>
              <w:t>All toilet and bathroom</w:t>
            </w:r>
            <w:r w:rsidR="006F7456">
              <w:rPr>
                <w:rFonts w:asciiTheme="minorHAnsi" w:hAnsiTheme="minorHAnsi" w:cs="Arial"/>
              </w:rPr>
              <w:t xml:space="preserve"> areas – </w:t>
            </w:r>
            <w:r w:rsidRPr="00EF186C">
              <w:rPr>
                <w:rFonts w:asciiTheme="minorHAnsi" w:hAnsiTheme="minorHAnsi" w:cs="Arial"/>
              </w:rPr>
              <w:t>Ensure soap disp</w:t>
            </w:r>
            <w:r w:rsidR="0027238D">
              <w:rPr>
                <w:rFonts w:asciiTheme="minorHAnsi" w:hAnsiTheme="minorHAnsi" w:cs="Arial"/>
              </w:rPr>
              <w:t>ensers are clean inside and out. R</w:t>
            </w:r>
            <w:r w:rsidR="006F7456">
              <w:rPr>
                <w:rFonts w:asciiTheme="minorHAnsi" w:hAnsiTheme="minorHAnsi" w:cs="Arial"/>
              </w:rPr>
              <w:t xml:space="preserve">emove toilet raisers and thoroughly clean underneath, decontaminate </w:t>
            </w:r>
            <w:r w:rsidRPr="00EF186C">
              <w:rPr>
                <w:rFonts w:asciiTheme="minorHAnsi" w:hAnsiTheme="minorHAnsi" w:cs="Arial"/>
              </w:rPr>
              <w:t>bath/shower seats – tops and undersides</w:t>
            </w:r>
            <w:r w:rsidR="006F7456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3" w:type="dxa"/>
            <w:vAlign w:val="center"/>
          </w:tcPr>
          <w:p w14:paraId="7D02D56F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</w:p>
        </w:tc>
      </w:tr>
      <w:tr w:rsidR="00EF186C" w:rsidRPr="00EF186C" w14:paraId="47F92FA2" w14:textId="77777777" w:rsidTr="00CB0AF7">
        <w:trPr>
          <w:trHeight w:val="851"/>
        </w:trPr>
        <w:tc>
          <w:tcPr>
            <w:tcW w:w="7479" w:type="dxa"/>
            <w:vAlign w:val="center"/>
          </w:tcPr>
          <w:p w14:paraId="041D8736" w14:textId="77777777" w:rsidR="00EF186C" w:rsidRPr="00EF186C" w:rsidRDefault="006F7456" w:rsidP="006F745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Lifting aids including: stand aids and hoists,</w:t>
            </w:r>
            <w:r w:rsidRPr="00EF186C">
              <w:rPr>
                <w:rFonts w:asciiTheme="minorHAnsi" w:hAnsiTheme="minorHAnsi" w:cs="Arial"/>
              </w:rPr>
              <w:t xml:space="preserve"> hoist</w:t>
            </w:r>
            <w:r w:rsidR="00EF186C" w:rsidRPr="00EF186C">
              <w:rPr>
                <w:rFonts w:asciiTheme="minorHAnsi" w:hAnsiTheme="minorHAnsi" w:cs="Arial"/>
              </w:rPr>
              <w:t xml:space="preserve"> slings laundered on hot wash (symptoma</w:t>
            </w:r>
            <w:r>
              <w:rPr>
                <w:rFonts w:asciiTheme="minorHAnsi" w:hAnsiTheme="minorHAnsi" w:cs="Arial"/>
              </w:rPr>
              <w:t>tic and asymptomatic residents). T</w:t>
            </w:r>
            <w:r w:rsidR="00EF186C" w:rsidRPr="00EF186C">
              <w:rPr>
                <w:rFonts w:asciiTheme="minorHAnsi" w:hAnsiTheme="minorHAnsi" w:cs="Arial"/>
              </w:rPr>
              <w:t>herapy items including walking frames, sticks, Zimmer frames and toys or small dexterity items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3" w:type="dxa"/>
            <w:vAlign w:val="center"/>
          </w:tcPr>
          <w:p w14:paraId="7BD8D1E5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</w:p>
        </w:tc>
      </w:tr>
      <w:tr w:rsidR="00EF186C" w:rsidRPr="00EF186C" w14:paraId="72DC7768" w14:textId="77777777" w:rsidTr="00CB0AF7">
        <w:trPr>
          <w:trHeight w:val="851"/>
        </w:trPr>
        <w:tc>
          <w:tcPr>
            <w:tcW w:w="7479" w:type="dxa"/>
            <w:vAlign w:val="center"/>
          </w:tcPr>
          <w:p w14:paraId="3DA533FE" w14:textId="77777777" w:rsidR="00EF186C" w:rsidRPr="00EF186C" w:rsidRDefault="006F7456" w:rsidP="00EF186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Door handles and key pads in all areas.</w:t>
            </w:r>
          </w:p>
        </w:tc>
        <w:tc>
          <w:tcPr>
            <w:tcW w:w="2303" w:type="dxa"/>
            <w:vAlign w:val="center"/>
          </w:tcPr>
          <w:p w14:paraId="05C85E76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</w:p>
        </w:tc>
      </w:tr>
      <w:tr w:rsidR="00EF186C" w:rsidRPr="00EF186C" w14:paraId="7629D77E" w14:textId="77777777" w:rsidTr="00CB0AF7">
        <w:trPr>
          <w:trHeight w:val="851"/>
        </w:trPr>
        <w:tc>
          <w:tcPr>
            <w:tcW w:w="7479" w:type="dxa"/>
            <w:vAlign w:val="center"/>
          </w:tcPr>
          <w:p w14:paraId="0EDDC6DF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  <w:r w:rsidRPr="00EF186C">
              <w:rPr>
                <w:rFonts w:asciiTheme="minorHAnsi" w:hAnsiTheme="minorHAnsi" w:cs="Arial"/>
              </w:rPr>
              <w:t>Light switches – including pull cords and emergency cords in toilets and bathrooms</w:t>
            </w:r>
            <w:r w:rsidR="006F7456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3" w:type="dxa"/>
            <w:vAlign w:val="center"/>
          </w:tcPr>
          <w:p w14:paraId="6D2316AD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</w:p>
        </w:tc>
      </w:tr>
      <w:tr w:rsidR="00EF186C" w:rsidRPr="00EF186C" w14:paraId="3C19E996" w14:textId="77777777" w:rsidTr="00CB0AF7">
        <w:trPr>
          <w:trHeight w:val="851"/>
        </w:trPr>
        <w:tc>
          <w:tcPr>
            <w:tcW w:w="7479" w:type="dxa"/>
            <w:vAlign w:val="center"/>
          </w:tcPr>
          <w:p w14:paraId="3E3CE54D" w14:textId="77777777" w:rsidR="00EF186C" w:rsidRPr="00EF186C" w:rsidRDefault="00EF186C" w:rsidP="0027238D">
            <w:pPr>
              <w:rPr>
                <w:rFonts w:asciiTheme="minorHAnsi" w:hAnsiTheme="minorHAnsi" w:cs="Arial"/>
              </w:rPr>
            </w:pPr>
            <w:r w:rsidRPr="00EF186C">
              <w:rPr>
                <w:rFonts w:asciiTheme="minorHAnsi" w:hAnsiTheme="minorHAnsi" w:cs="Arial"/>
              </w:rPr>
              <w:t>Walls and all potential ‘touch’ areas –</w:t>
            </w:r>
            <w:r w:rsidR="0027238D" w:rsidRPr="00EF186C">
              <w:rPr>
                <w:rFonts w:asciiTheme="minorHAnsi" w:hAnsiTheme="minorHAnsi" w:cs="Arial"/>
              </w:rPr>
              <w:t xml:space="preserve"> in communal areas and areas where we have had symptomatic individuals</w:t>
            </w:r>
            <w:r w:rsidR="001704F7">
              <w:rPr>
                <w:rFonts w:asciiTheme="minorHAnsi" w:hAnsiTheme="minorHAnsi" w:cs="Arial"/>
              </w:rPr>
              <w:t>.  Ventilation grill</w:t>
            </w:r>
            <w:r w:rsidR="00CB1355">
              <w:rPr>
                <w:rFonts w:asciiTheme="minorHAnsi" w:hAnsiTheme="minorHAnsi" w:cs="Arial"/>
              </w:rPr>
              <w:t>e</w:t>
            </w:r>
            <w:r w:rsidR="001704F7">
              <w:rPr>
                <w:rFonts w:asciiTheme="minorHAnsi" w:hAnsiTheme="minorHAnsi" w:cs="Arial"/>
              </w:rPr>
              <w:t>s vacuumed and cleaned</w:t>
            </w:r>
            <w:r w:rsidR="006F7456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3" w:type="dxa"/>
            <w:vAlign w:val="center"/>
          </w:tcPr>
          <w:p w14:paraId="41357D6F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</w:p>
        </w:tc>
      </w:tr>
      <w:tr w:rsidR="00EF186C" w:rsidRPr="00EF186C" w14:paraId="59EC0162" w14:textId="77777777" w:rsidTr="00CB0AF7">
        <w:trPr>
          <w:trHeight w:val="851"/>
        </w:trPr>
        <w:tc>
          <w:tcPr>
            <w:tcW w:w="7479" w:type="dxa"/>
            <w:vAlign w:val="center"/>
          </w:tcPr>
          <w:p w14:paraId="4922E64D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  <w:r w:rsidRPr="00EF186C">
              <w:rPr>
                <w:rFonts w:asciiTheme="minorHAnsi" w:hAnsiTheme="minorHAnsi" w:cs="Arial"/>
              </w:rPr>
              <w:t>Remove radiators to vacuum and clean</w:t>
            </w:r>
          </w:p>
        </w:tc>
        <w:tc>
          <w:tcPr>
            <w:tcW w:w="2303" w:type="dxa"/>
            <w:vAlign w:val="center"/>
          </w:tcPr>
          <w:p w14:paraId="5AE9E466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</w:p>
        </w:tc>
      </w:tr>
      <w:tr w:rsidR="00EF186C" w:rsidRPr="00EF186C" w14:paraId="7926D275" w14:textId="77777777" w:rsidTr="00CB0AF7">
        <w:trPr>
          <w:trHeight w:val="851"/>
        </w:trPr>
        <w:tc>
          <w:tcPr>
            <w:tcW w:w="7479" w:type="dxa"/>
            <w:vAlign w:val="center"/>
          </w:tcPr>
          <w:p w14:paraId="4DFDEEC2" w14:textId="77777777" w:rsidR="00EF186C" w:rsidRPr="00EF186C" w:rsidRDefault="00EF186C" w:rsidP="009803B0">
            <w:pPr>
              <w:rPr>
                <w:rFonts w:asciiTheme="minorHAnsi" w:hAnsiTheme="minorHAnsi" w:cs="Arial"/>
              </w:rPr>
            </w:pPr>
            <w:r w:rsidRPr="00EF186C">
              <w:rPr>
                <w:rFonts w:asciiTheme="minorHAnsi" w:hAnsiTheme="minorHAnsi" w:cs="Arial"/>
              </w:rPr>
              <w:t>Electrical items –</w:t>
            </w:r>
            <w:r w:rsidR="009803B0">
              <w:rPr>
                <w:rFonts w:asciiTheme="minorHAnsi" w:hAnsiTheme="minorHAnsi" w:cs="Arial"/>
              </w:rPr>
              <w:t xml:space="preserve"> </w:t>
            </w:r>
            <w:r w:rsidR="006F7456">
              <w:rPr>
                <w:rFonts w:asciiTheme="minorHAnsi" w:hAnsiTheme="minorHAnsi" w:cs="Arial"/>
              </w:rPr>
              <w:t xml:space="preserve">televisions, telephones, </w:t>
            </w:r>
            <w:r w:rsidRPr="00EF186C">
              <w:rPr>
                <w:rFonts w:asciiTheme="minorHAnsi" w:hAnsiTheme="minorHAnsi" w:cs="Arial"/>
              </w:rPr>
              <w:t xml:space="preserve">computers and keyboards (hot soapy detergent water and damp not wet cloth – or universal wipe such as </w:t>
            </w:r>
            <w:proofErr w:type="spellStart"/>
            <w:r w:rsidRPr="00EF186C">
              <w:rPr>
                <w:rFonts w:asciiTheme="minorHAnsi" w:hAnsiTheme="minorHAnsi" w:cs="Arial"/>
              </w:rPr>
              <w:t>Medipal</w:t>
            </w:r>
            <w:proofErr w:type="spellEnd"/>
            <w:r w:rsidRPr="00EF186C">
              <w:rPr>
                <w:rFonts w:asciiTheme="minorHAnsi" w:hAnsiTheme="minorHAnsi" w:cs="Arial"/>
              </w:rPr>
              <w:t xml:space="preserve"> or </w:t>
            </w:r>
            <w:proofErr w:type="spellStart"/>
            <w:r w:rsidRPr="00EF186C">
              <w:rPr>
                <w:rFonts w:asciiTheme="minorHAnsi" w:hAnsiTheme="minorHAnsi" w:cs="Arial"/>
              </w:rPr>
              <w:t>Clinell</w:t>
            </w:r>
            <w:proofErr w:type="spellEnd"/>
            <w:r w:rsidRPr="00EF186C">
              <w:rPr>
                <w:rFonts w:asciiTheme="minorHAnsi" w:hAnsiTheme="minorHAnsi" w:cs="Arial"/>
              </w:rPr>
              <w:t>)</w:t>
            </w:r>
            <w:r w:rsidR="006F7456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3" w:type="dxa"/>
            <w:vAlign w:val="center"/>
          </w:tcPr>
          <w:p w14:paraId="21BD605F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</w:p>
        </w:tc>
      </w:tr>
      <w:tr w:rsidR="00EF186C" w:rsidRPr="00EF186C" w14:paraId="3CCD2A1B" w14:textId="77777777" w:rsidTr="00CB0AF7">
        <w:trPr>
          <w:trHeight w:val="851"/>
        </w:trPr>
        <w:tc>
          <w:tcPr>
            <w:tcW w:w="7479" w:type="dxa"/>
            <w:vAlign w:val="center"/>
          </w:tcPr>
          <w:p w14:paraId="6164CA50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  <w:r w:rsidRPr="00EF186C">
              <w:rPr>
                <w:rFonts w:asciiTheme="minorHAnsi" w:hAnsiTheme="minorHAnsi" w:cs="Arial"/>
              </w:rPr>
              <w:t>Curtains laundered on hot wash</w:t>
            </w:r>
            <w:r w:rsidR="006F7456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3" w:type="dxa"/>
            <w:vAlign w:val="center"/>
          </w:tcPr>
          <w:p w14:paraId="72B249FB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</w:p>
        </w:tc>
      </w:tr>
      <w:tr w:rsidR="00EF186C" w:rsidRPr="00EF186C" w14:paraId="74E65832" w14:textId="77777777" w:rsidTr="00CB0AF7">
        <w:trPr>
          <w:trHeight w:val="851"/>
        </w:trPr>
        <w:tc>
          <w:tcPr>
            <w:tcW w:w="7479" w:type="dxa"/>
            <w:vAlign w:val="center"/>
          </w:tcPr>
          <w:p w14:paraId="25D51478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  <w:r w:rsidRPr="00EF186C">
              <w:rPr>
                <w:rFonts w:asciiTheme="minorHAnsi" w:hAnsiTheme="minorHAnsi" w:cs="Arial"/>
              </w:rPr>
              <w:t>Carpeted areas (if any) and any fabric chairs steam cleaned</w:t>
            </w:r>
            <w:r w:rsidR="006F7456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3" w:type="dxa"/>
            <w:vAlign w:val="center"/>
          </w:tcPr>
          <w:p w14:paraId="7A7EFE15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</w:p>
        </w:tc>
      </w:tr>
      <w:tr w:rsidR="00EF186C" w:rsidRPr="00EF186C" w14:paraId="0DA9F366" w14:textId="77777777" w:rsidTr="00CB0AF7">
        <w:trPr>
          <w:trHeight w:val="851"/>
        </w:trPr>
        <w:tc>
          <w:tcPr>
            <w:tcW w:w="7479" w:type="dxa"/>
            <w:vAlign w:val="center"/>
          </w:tcPr>
          <w:p w14:paraId="43D27E02" w14:textId="77777777" w:rsidR="00EF186C" w:rsidRPr="00EF186C" w:rsidRDefault="00EF186C" w:rsidP="00871465">
            <w:pPr>
              <w:rPr>
                <w:rFonts w:asciiTheme="minorHAnsi" w:hAnsiTheme="minorHAnsi" w:cs="Arial"/>
              </w:rPr>
            </w:pPr>
            <w:r w:rsidRPr="00EF186C">
              <w:rPr>
                <w:rFonts w:asciiTheme="minorHAnsi" w:hAnsiTheme="minorHAnsi" w:cs="Arial"/>
              </w:rPr>
              <w:t>Reception area – chairs, tables</w:t>
            </w:r>
            <w:r w:rsidR="00871465">
              <w:rPr>
                <w:rFonts w:asciiTheme="minorHAnsi" w:hAnsiTheme="minorHAnsi" w:cs="Arial"/>
              </w:rPr>
              <w:t xml:space="preserve"> </w:t>
            </w:r>
            <w:r w:rsidR="00871465" w:rsidRPr="00EF186C">
              <w:rPr>
                <w:rFonts w:asciiTheme="minorHAnsi" w:hAnsiTheme="minorHAnsi" w:cs="Arial"/>
              </w:rPr>
              <w:t>including counter tops</w:t>
            </w:r>
            <w:r w:rsidR="00871465">
              <w:rPr>
                <w:rFonts w:asciiTheme="minorHAnsi" w:hAnsiTheme="minorHAnsi" w:cs="Arial"/>
              </w:rPr>
              <w:t xml:space="preserve"> and undersides</w:t>
            </w:r>
            <w:r w:rsidR="006F7456">
              <w:rPr>
                <w:rFonts w:asciiTheme="minorHAnsi" w:hAnsiTheme="minorHAnsi" w:cs="Arial"/>
              </w:rPr>
              <w:t>.</w:t>
            </w:r>
          </w:p>
        </w:tc>
        <w:tc>
          <w:tcPr>
            <w:tcW w:w="2303" w:type="dxa"/>
            <w:vAlign w:val="center"/>
          </w:tcPr>
          <w:p w14:paraId="7D38F8B3" w14:textId="77777777" w:rsidR="00EF186C" w:rsidRPr="00EF186C" w:rsidRDefault="00EF186C" w:rsidP="00EF186C">
            <w:pPr>
              <w:rPr>
                <w:rFonts w:asciiTheme="minorHAnsi" w:hAnsiTheme="minorHAnsi" w:cs="Arial"/>
              </w:rPr>
            </w:pPr>
          </w:p>
        </w:tc>
      </w:tr>
    </w:tbl>
    <w:p w14:paraId="4BEB5A02" w14:textId="77777777" w:rsidR="00C0643F" w:rsidRDefault="00073F60" w:rsidP="00EF186C"/>
    <w:sectPr w:rsidR="00C0643F" w:rsidSect="00EF18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3" w:bottom="426" w:left="1134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7C1D8" w14:textId="77777777" w:rsidR="00AE03CA" w:rsidRDefault="00AE03CA" w:rsidP="00AE03CA">
      <w:r>
        <w:separator/>
      </w:r>
    </w:p>
  </w:endnote>
  <w:endnote w:type="continuationSeparator" w:id="0">
    <w:p w14:paraId="3078143C" w14:textId="77777777" w:rsidR="00AE03CA" w:rsidRDefault="00AE03CA" w:rsidP="00AE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ACEB" w14:textId="77777777" w:rsidR="00073F60" w:rsidRDefault="00073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65628" w14:textId="44F35CD2" w:rsidR="00EF186C" w:rsidRPr="00EF186C" w:rsidRDefault="00EF186C" w:rsidP="00EF186C">
    <w:pPr>
      <w:pStyle w:val="Footer"/>
      <w:tabs>
        <w:tab w:val="center" w:pos="4819"/>
        <w:tab w:val="left" w:pos="9072"/>
        <w:tab w:val="right" w:pos="9639"/>
      </w:tabs>
      <w:jc w:val="center"/>
      <w:rPr>
        <w:rFonts w:asciiTheme="minorHAnsi" w:hAnsi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79091" w14:textId="77777777" w:rsidR="00073F60" w:rsidRDefault="00073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8E348" w14:textId="77777777" w:rsidR="00AE03CA" w:rsidRDefault="00AE03CA" w:rsidP="00AE03CA">
      <w:r>
        <w:separator/>
      </w:r>
    </w:p>
  </w:footnote>
  <w:footnote w:type="continuationSeparator" w:id="0">
    <w:p w14:paraId="050DCA17" w14:textId="77777777" w:rsidR="00AE03CA" w:rsidRDefault="00AE03CA" w:rsidP="00AE0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44A33" w14:textId="77777777" w:rsidR="00073F60" w:rsidRDefault="00073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0CDA" w14:textId="0FF85577" w:rsidR="00AE03CA" w:rsidRDefault="00AE03CA" w:rsidP="00AE03CA">
    <w:pPr>
      <w:pStyle w:val="Header"/>
      <w:jc w:val="center"/>
      <w:rPr>
        <w:b/>
        <w:color w:val="0070C0"/>
        <w:sz w:val="32"/>
        <w:szCs w:val="32"/>
      </w:rPr>
    </w:pPr>
  </w:p>
  <w:p w14:paraId="6BCA03DF" w14:textId="77777777" w:rsidR="004F674D" w:rsidRDefault="004F674D" w:rsidP="00EF186C">
    <w:pPr>
      <w:pStyle w:val="Header"/>
      <w:jc w:val="center"/>
      <w:rPr>
        <w:rFonts w:asciiTheme="minorHAnsi" w:hAnsiTheme="minorHAnsi"/>
        <w:b/>
        <w:color w:val="365F91" w:themeColor="accent1" w:themeShade="BF"/>
        <w:sz w:val="32"/>
        <w:szCs w:val="32"/>
      </w:rPr>
    </w:pPr>
  </w:p>
  <w:p w14:paraId="49E19F68" w14:textId="752E657D" w:rsidR="00AE03CA" w:rsidRPr="00EF186C" w:rsidRDefault="00AE03CA" w:rsidP="00EF186C">
    <w:pPr>
      <w:pStyle w:val="Header"/>
      <w:jc w:val="center"/>
      <w:rPr>
        <w:rFonts w:asciiTheme="minorHAnsi" w:hAnsiTheme="minorHAnsi"/>
        <w:sz w:val="32"/>
        <w:szCs w:val="32"/>
      </w:rPr>
    </w:pPr>
    <w:bookmarkStart w:id="0" w:name="_GoBack"/>
    <w:r w:rsidRPr="00EF186C">
      <w:rPr>
        <w:rFonts w:asciiTheme="minorHAnsi" w:hAnsiTheme="minorHAnsi"/>
        <w:b/>
        <w:color w:val="365F91" w:themeColor="accent1" w:themeShade="BF"/>
        <w:sz w:val="32"/>
        <w:szCs w:val="32"/>
      </w:rPr>
      <w:t>Care Homes - deep cleaning process following outbreak of infection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EB79C" w14:textId="77777777" w:rsidR="00073F60" w:rsidRDefault="00073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CA"/>
    <w:rsid w:val="00073F60"/>
    <w:rsid w:val="001704F7"/>
    <w:rsid w:val="001A24FC"/>
    <w:rsid w:val="002518D2"/>
    <w:rsid w:val="0027238D"/>
    <w:rsid w:val="004F674D"/>
    <w:rsid w:val="006F7456"/>
    <w:rsid w:val="007A690A"/>
    <w:rsid w:val="00871465"/>
    <w:rsid w:val="008B636F"/>
    <w:rsid w:val="009803B0"/>
    <w:rsid w:val="00AE03CA"/>
    <w:rsid w:val="00CB0AF7"/>
    <w:rsid w:val="00CB1355"/>
    <w:rsid w:val="00CC3936"/>
    <w:rsid w:val="00D279E4"/>
    <w:rsid w:val="00D33312"/>
    <w:rsid w:val="00E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4D456F"/>
  <w15:docId w15:val="{D73FB962-EBEC-4722-9405-78282BAA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3C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3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CA"/>
  </w:style>
  <w:style w:type="paragraph" w:styleId="Footer">
    <w:name w:val="footer"/>
    <w:basedOn w:val="Normal"/>
    <w:link w:val="FooterChar"/>
    <w:uiPriority w:val="99"/>
    <w:unhideWhenUsed/>
    <w:rsid w:val="00AE03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CA"/>
  </w:style>
  <w:style w:type="paragraph" w:styleId="BalloonText">
    <w:name w:val="Balloon Text"/>
    <w:basedOn w:val="Normal"/>
    <w:link w:val="BalloonTextChar"/>
    <w:uiPriority w:val="99"/>
    <w:semiHidden/>
    <w:unhideWhenUsed/>
    <w:rsid w:val="00AE0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Anobile Anna</dc:creator>
  <cp:lastModifiedBy>Jacobs Kellie</cp:lastModifiedBy>
  <cp:revision>2</cp:revision>
  <dcterms:created xsi:type="dcterms:W3CDTF">2024-03-19T10:24:00Z</dcterms:created>
  <dcterms:modified xsi:type="dcterms:W3CDTF">2024-03-19T10:24:00Z</dcterms:modified>
</cp:coreProperties>
</file>