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077128"/>
    <w:bookmarkStart w:id="1" w:name="_Hlk4077165"/>
    <w:bookmarkStart w:id="2" w:name="_Hlk4077204"/>
    <w:p w14:paraId="5C2D531F" w14:textId="03CC8C20" w:rsidR="005553CB" w:rsidRDefault="005553CB" w:rsidP="005553CB">
      <w:pPr>
        <w:autoSpaceDE w:val="0"/>
        <w:autoSpaceDN w:val="0"/>
        <w:adjustRightInd w:val="0"/>
        <w:spacing w:after="0" w:line="240" w:lineRule="auto"/>
        <w:rPr>
          <w:rFonts w:ascii="Arial" w:eastAsia="Times New Roman" w:hAnsi="Arial" w:cs="Arial"/>
          <w:b/>
          <w:bCs/>
          <w:lang w:eastAsia="en-GB"/>
        </w:rPr>
      </w:pPr>
      <w:r>
        <w:rPr>
          <w:rFonts w:ascii="Arial" w:eastAsia="Times New Roman" w:hAnsi="Arial" w:cs="Arial"/>
          <w:b/>
          <w:bCs/>
          <w:noProof/>
          <w:lang w:eastAsia="en-GB"/>
        </w:rPr>
        <mc:AlternateContent>
          <mc:Choice Requires="wps">
            <w:drawing>
              <wp:anchor distT="0" distB="0" distL="114300" distR="114300" simplePos="0" relativeHeight="251657216" behindDoc="0" locked="0" layoutInCell="1" allowOverlap="1" wp14:anchorId="412E11CE" wp14:editId="1F6DDB1D">
                <wp:simplePos x="0" y="0"/>
                <wp:positionH relativeFrom="column">
                  <wp:posOffset>-147320</wp:posOffset>
                </wp:positionH>
                <wp:positionV relativeFrom="paragraph">
                  <wp:posOffset>-269240</wp:posOffset>
                </wp:positionV>
                <wp:extent cx="7100570" cy="32639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D2265" w14:textId="12F94673" w:rsidR="005553CB" w:rsidRPr="007B3A8F" w:rsidRDefault="005553CB" w:rsidP="005553CB">
                            <w:pPr>
                              <w:rPr>
                                <w:rFonts w:ascii="Arial Rounded MT Bold" w:hAnsi="Arial Rounded MT Bold"/>
                                <w:b/>
                                <w:color w:val="FFFFFF"/>
                                <w:sz w:val="32"/>
                                <w:szCs w:val="32"/>
                              </w:rPr>
                            </w:pPr>
                            <w:r>
                              <w:rPr>
                                <w:rFonts w:ascii="Arial Rounded MT Bold" w:hAnsi="Arial Rounded MT Bold"/>
                                <w:b/>
                                <w:color w:val="FFFFFF"/>
                                <w:sz w:val="32"/>
                                <w:szCs w:val="32"/>
                              </w:rPr>
                              <w:t xml:space="preserve"> </w:t>
                            </w:r>
                            <w:r w:rsidR="006E24E4">
                              <w:rPr>
                                <w:rFonts w:ascii="Arial Rounded MT Bold" w:hAnsi="Arial Rounded MT Bold"/>
                                <w:b/>
                                <w:color w:val="FFFFFF"/>
                                <w:sz w:val="32"/>
                                <w:szCs w:val="32"/>
                              </w:rPr>
                              <w:t xml:space="preserve"> Learning </w:t>
                            </w:r>
                            <w:r w:rsidR="009C071B">
                              <w:rPr>
                                <w:rFonts w:ascii="Arial Rounded MT Bold" w:hAnsi="Arial Rounded MT Bold"/>
                                <w:b/>
                                <w:color w:val="FFFFFF"/>
                                <w:sz w:val="32"/>
                                <w:szCs w:val="32"/>
                              </w:rPr>
                              <w:t>and Development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2E11CE" id="_x0000_t202" coordsize="21600,21600" o:spt="202" path="m,l,21600r21600,l21600,xe">
                <v:stroke joinstyle="miter"/>
                <v:path gradientshapeok="t" o:connecttype="rect"/>
              </v:shapetype>
              <v:shape id="Text Box 2" o:spid="_x0000_s1026" type="#_x0000_t202" style="position:absolute;margin-left:-11.6pt;margin-top:-21.2pt;width:559.1pt;height:25.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ni3wEAAKEDAAAOAAAAZHJzL2Uyb0RvYy54bWysU9tu2zAMfR+wfxD0vthO02Y14hRdiwwD&#10;ugvQ7QNkWb5gtqiRSuzs60cpl2bb27AXQSLpw3MO6dXdNPRiZ5A6sIXMZqkUxmqoOtsU8tvXzZu3&#10;UpBXtlI9WFPIvSF5t379ajW63Myhhb4yKBjEUj66QrbeuzxJSLdmUDQDZywna8BBeX5ik1SoRkYf&#10;+mSepjfJCFg5BG2IOPp4SMp1xK9ro/3nuibjRV9I5ubjifEsw5msVypvULm200ca6h9YDKqz3PQM&#10;9ai8Elvs/oIaOo1AUPuZhiGBuu60iRpYTZb+oea5Vc5ELWwOubNN9P9g9afds/uCwk/vYOIBRhHk&#10;nkB/J2HhoVW2MfeIMLZGVdw4C5Ylo6P8+GmwmnIKIOX4ESoestp6iEBTjUNwhXUKRucB7M+mm8kL&#10;zcFllqbXS05pzl3Nb65u41QSlZ++dkj+vYFBhEshkYca0dXuiXxgo/JTSWhmYdP1fRxsb38LcGGI&#10;RPaB8IG6n8qJq4OKEqo960A47AnvNV9awJ9SjLwjhaQfW4VGiv6DZS9us8UiLFV8LK6Xc37gZaa8&#10;zCirGaqQXorD9cEfFnHrsGta7nRy/57923RR2gurI2/eg6j4uLNh0S7fserlz1r/AgAA//8DAFBL&#10;AwQUAAYACAAAACEAxRXWft4AAAAKAQAADwAAAGRycy9kb3ducmV2LnhtbEyPy07DMBBF90j8gzVI&#10;7FobUx4NcaoKtWUJlIi1Gw9JRPyQ7abh75muYDejObpzbrma7MBGjKn3TsHNXABD13jTu1ZB/bGd&#10;PQJLWTujB+9QwQ8mWFWXF6UujD+5dxz3uWUU4lKhFXQ5h4Lz1HRodZr7gI5uXz5anWmNLTdRnyjc&#10;DlwKcc+t7h196HTA5w6b7/3RKgg57B5e4uvberMdRf25q2XfbpS6vprWT8AyTvkPhrM+qUNFTgd/&#10;dCaxQcFM3kpCaVjIBbAzIZZ3VO+gYCmAVyX/X6H6BQAA//8DAFBLAQItABQABgAIAAAAIQC2gziS&#10;/gAAAOEBAAATAAAAAAAAAAAAAAAAAAAAAABbQ29udGVudF9UeXBlc10ueG1sUEsBAi0AFAAGAAgA&#10;AAAhADj9If/WAAAAlAEAAAsAAAAAAAAAAAAAAAAALwEAAF9yZWxzLy5yZWxzUEsBAi0AFAAGAAgA&#10;AAAhAN8zmeLfAQAAoQMAAA4AAAAAAAAAAAAAAAAALgIAAGRycy9lMm9Eb2MueG1sUEsBAi0AFAAG&#10;AAgAAAAhAMUV1n7eAAAACgEAAA8AAAAAAAAAAAAAAAAAOQQAAGRycy9kb3ducmV2LnhtbFBLBQYA&#10;AAAABAAEAPMAAABEBQAAAAA=&#10;" filled="f" stroked="f">
                <v:textbox style="mso-fit-shape-to-text:t">
                  <w:txbxContent>
                    <w:p w14:paraId="5A4D2265" w14:textId="12F94673" w:rsidR="005553CB" w:rsidRPr="007B3A8F" w:rsidRDefault="005553CB" w:rsidP="005553CB">
                      <w:pPr>
                        <w:rPr>
                          <w:rFonts w:ascii="Arial Rounded MT Bold" w:hAnsi="Arial Rounded MT Bold"/>
                          <w:b/>
                          <w:color w:val="FFFFFF"/>
                          <w:sz w:val="32"/>
                          <w:szCs w:val="32"/>
                        </w:rPr>
                      </w:pPr>
                      <w:r>
                        <w:rPr>
                          <w:rFonts w:ascii="Arial Rounded MT Bold" w:hAnsi="Arial Rounded MT Bold"/>
                          <w:b/>
                          <w:color w:val="FFFFFF"/>
                          <w:sz w:val="32"/>
                          <w:szCs w:val="32"/>
                        </w:rPr>
                        <w:t xml:space="preserve"> </w:t>
                      </w:r>
                      <w:r w:rsidR="006E24E4">
                        <w:rPr>
                          <w:rFonts w:ascii="Arial Rounded MT Bold" w:hAnsi="Arial Rounded MT Bold"/>
                          <w:b/>
                          <w:color w:val="FFFFFF"/>
                          <w:sz w:val="32"/>
                          <w:szCs w:val="32"/>
                        </w:rPr>
                        <w:t xml:space="preserve"> Learning </w:t>
                      </w:r>
                      <w:r w:rsidR="009C071B">
                        <w:rPr>
                          <w:rFonts w:ascii="Arial Rounded MT Bold" w:hAnsi="Arial Rounded MT Bold"/>
                          <w:b/>
                          <w:color w:val="FFFFFF"/>
                          <w:sz w:val="32"/>
                          <w:szCs w:val="32"/>
                        </w:rPr>
                        <w:t>and Development</w:t>
                      </w:r>
                    </w:p>
                  </w:txbxContent>
                </v:textbox>
              </v:shape>
            </w:pict>
          </mc:Fallback>
        </mc:AlternateContent>
      </w:r>
      <w:r>
        <w:rPr>
          <w:rFonts w:ascii="Arial" w:eastAsia="Times New Roman" w:hAnsi="Arial" w:cs="Arial"/>
          <w:b/>
          <w:bCs/>
          <w:noProof/>
          <w:lang w:eastAsia="en-GB"/>
        </w:rPr>
        <w:drawing>
          <wp:anchor distT="0" distB="0" distL="114300" distR="114300" simplePos="0" relativeHeight="251654144" behindDoc="1" locked="0" layoutInCell="1" allowOverlap="1" wp14:anchorId="547BA1C1" wp14:editId="25F94820">
            <wp:simplePos x="0" y="0"/>
            <wp:positionH relativeFrom="column">
              <wp:posOffset>-1129665</wp:posOffset>
            </wp:positionH>
            <wp:positionV relativeFrom="paragraph">
              <wp:posOffset>-456565</wp:posOffset>
            </wp:positionV>
            <wp:extent cx="8296275" cy="609600"/>
            <wp:effectExtent l="0" t="0" r="9525" b="0"/>
            <wp:wrapNone/>
            <wp:docPr id="1" name="Picture 1"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_spectr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6275" cy="609600"/>
                    </a:xfrm>
                    <a:prstGeom prst="rect">
                      <a:avLst/>
                    </a:prstGeom>
                    <a:noFill/>
                  </pic:spPr>
                </pic:pic>
              </a:graphicData>
            </a:graphic>
            <wp14:sizeRelH relativeFrom="page">
              <wp14:pctWidth>0</wp14:pctWidth>
            </wp14:sizeRelH>
            <wp14:sizeRelV relativeFrom="page">
              <wp14:pctHeight>0</wp14:pctHeight>
            </wp14:sizeRelV>
          </wp:anchor>
        </w:drawing>
      </w:r>
    </w:p>
    <w:p w14:paraId="1774B3FA" w14:textId="7E0F5E08" w:rsidR="00E53A1A" w:rsidRPr="007437BB" w:rsidRDefault="00E53A1A" w:rsidP="00080208">
      <w:pPr>
        <w:autoSpaceDE w:val="0"/>
        <w:autoSpaceDN w:val="0"/>
        <w:adjustRightInd w:val="0"/>
        <w:spacing w:after="0" w:line="240" w:lineRule="auto"/>
        <w:rPr>
          <w:rFonts w:ascii="Arial" w:hAnsi="Arial" w:cs="Arial"/>
          <w:sz w:val="23"/>
          <w:szCs w:val="23"/>
        </w:rPr>
      </w:pPr>
      <w:bookmarkStart w:id="3" w:name="_Title:___4"/>
      <w:bookmarkEnd w:id="0"/>
      <w:bookmarkEnd w:id="1"/>
      <w:bookmarkEnd w:id="2"/>
      <w:bookmarkEnd w:id="3"/>
    </w:p>
    <w:p w14:paraId="3C874FB9" w14:textId="43858860" w:rsidR="002C27DF" w:rsidRPr="007437BB" w:rsidRDefault="00F37E8C" w:rsidP="00080208">
      <w:pPr>
        <w:pStyle w:val="Heading3"/>
        <w:shd w:val="clear" w:color="auto" w:fill="FAFAFA"/>
        <w:spacing w:before="0" w:line="240" w:lineRule="auto"/>
        <w:rPr>
          <w:rFonts w:ascii="Arial" w:eastAsiaTheme="minorHAnsi" w:hAnsi="Arial" w:cs="Arial"/>
          <w:b/>
          <w:bCs/>
          <w:color w:val="auto"/>
          <w:sz w:val="23"/>
          <w:szCs w:val="23"/>
        </w:rPr>
      </w:pPr>
      <w:r w:rsidRPr="007437BB">
        <w:rPr>
          <w:rFonts w:ascii="Arial" w:hAnsi="Arial" w:cs="Arial"/>
          <w:b/>
          <w:bCs/>
          <w:sz w:val="23"/>
          <w:szCs w:val="23"/>
        </w:rPr>
        <w:t>Title</w:t>
      </w:r>
      <w:r w:rsidR="00425FFC" w:rsidRPr="007437BB">
        <w:rPr>
          <w:rFonts w:ascii="Arial" w:hAnsi="Arial" w:cs="Arial"/>
          <w:b/>
          <w:bCs/>
          <w:sz w:val="23"/>
          <w:szCs w:val="23"/>
        </w:rPr>
        <w:t xml:space="preserve">: </w:t>
      </w:r>
      <w:r w:rsidR="005553CB" w:rsidRPr="007437BB">
        <w:rPr>
          <w:rFonts w:ascii="Arial" w:hAnsi="Arial" w:cs="Arial"/>
          <w:sz w:val="23"/>
          <w:szCs w:val="23"/>
        </w:rPr>
        <w:tab/>
      </w:r>
      <w:r w:rsidR="009D619C" w:rsidRPr="007437BB">
        <w:rPr>
          <w:rFonts w:ascii="Arial" w:hAnsi="Arial" w:cs="Arial"/>
          <w:sz w:val="23"/>
          <w:szCs w:val="23"/>
        </w:rPr>
        <w:tab/>
      </w:r>
      <w:r w:rsidR="009D619C" w:rsidRPr="007437BB">
        <w:rPr>
          <w:rFonts w:ascii="Arial" w:hAnsi="Arial" w:cs="Arial"/>
          <w:sz w:val="23"/>
          <w:szCs w:val="23"/>
        </w:rPr>
        <w:tab/>
      </w:r>
      <w:r w:rsidR="005A5E34" w:rsidRPr="00080208">
        <w:rPr>
          <w:rFonts w:ascii="Tahoma" w:eastAsiaTheme="minorHAnsi" w:hAnsi="Tahoma" w:cs="Tahoma"/>
          <w:b/>
          <w:bCs/>
          <w:color w:val="auto"/>
          <w:sz w:val="28"/>
          <w:szCs w:val="28"/>
        </w:rPr>
        <w:t>Bet You Can Help Now!</w:t>
      </w:r>
    </w:p>
    <w:p w14:paraId="6F8E22C8" w14:textId="77777777" w:rsidR="00F37E8C" w:rsidRPr="007437BB" w:rsidRDefault="00F37E8C" w:rsidP="00080208">
      <w:pPr>
        <w:spacing w:after="0" w:line="240" w:lineRule="auto"/>
        <w:rPr>
          <w:rFonts w:ascii="Arial" w:hAnsi="Arial" w:cs="Arial"/>
          <w:sz w:val="23"/>
          <w:szCs w:val="23"/>
        </w:rPr>
      </w:pPr>
    </w:p>
    <w:p w14:paraId="6EBE01C5" w14:textId="02DE5A6D" w:rsidR="009465BA" w:rsidRPr="007437BB" w:rsidRDefault="004B7524" w:rsidP="00080208">
      <w:pPr>
        <w:spacing w:after="0" w:line="240" w:lineRule="auto"/>
        <w:ind w:left="2160" w:hanging="2160"/>
        <w:rPr>
          <w:rFonts w:ascii="Arial" w:hAnsi="Arial" w:cs="Arial"/>
          <w:sz w:val="23"/>
          <w:szCs w:val="23"/>
        </w:rPr>
      </w:pPr>
      <w:bookmarkStart w:id="4" w:name="_Hlk81990791"/>
      <w:r w:rsidRPr="007437BB">
        <w:rPr>
          <w:rFonts w:ascii="Arial" w:hAnsi="Arial" w:cs="Arial"/>
          <w:b/>
          <w:bCs/>
          <w:sz w:val="23"/>
          <w:szCs w:val="23"/>
        </w:rPr>
        <w:t>Description:</w:t>
      </w:r>
      <w:r w:rsidRPr="007437BB">
        <w:rPr>
          <w:rFonts w:ascii="Arial" w:hAnsi="Arial" w:cs="Arial"/>
          <w:b/>
          <w:bCs/>
          <w:sz w:val="23"/>
          <w:szCs w:val="23"/>
        </w:rPr>
        <w:tab/>
      </w:r>
      <w:r w:rsidR="00F37E8C" w:rsidRPr="007437BB">
        <w:rPr>
          <w:rFonts w:ascii="Arial" w:hAnsi="Arial" w:cs="Arial"/>
          <w:sz w:val="23"/>
          <w:szCs w:val="23"/>
        </w:rPr>
        <w:t>The ‘Bet You Can Help’ (BYCH) supports learners to competently implement an early brief intervention with anyone at risk of, or experiencing, gambling harms, and how to signpost to specialist service providers.</w:t>
      </w:r>
      <w:r w:rsidR="009D619C" w:rsidRPr="007437BB">
        <w:rPr>
          <w:rFonts w:ascii="Arial" w:hAnsi="Arial" w:cs="Arial"/>
          <w:sz w:val="23"/>
          <w:szCs w:val="23"/>
        </w:rPr>
        <w:t xml:space="preserve"> It </w:t>
      </w:r>
      <w:r w:rsidR="00F37E8C" w:rsidRPr="007437BB">
        <w:rPr>
          <w:rFonts w:ascii="Arial" w:hAnsi="Arial" w:cs="Arial"/>
          <w:sz w:val="23"/>
          <w:szCs w:val="23"/>
        </w:rPr>
        <w:t>seeks to prevent a worsening or escalation of the individual’s gambling harms situation. This is done through a developed understanding of the issue, developing confidence in supporting individuals and ultimately by guiding and signposting people in accessing appropriate specialist services.</w:t>
      </w:r>
    </w:p>
    <w:p w14:paraId="771310AF" w14:textId="77777777" w:rsidR="00F37E8C" w:rsidRPr="007437BB" w:rsidRDefault="00F37E8C" w:rsidP="00080208">
      <w:pPr>
        <w:shd w:val="clear" w:color="auto" w:fill="FFFFFF"/>
        <w:spacing w:after="0" w:line="240" w:lineRule="auto"/>
        <w:rPr>
          <w:rFonts w:ascii="Arial" w:hAnsi="Arial" w:cs="Arial"/>
          <w:sz w:val="23"/>
          <w:szCs w:val="23"/>
        </w:rPr>
      </w:pPr>
    </w:p>
    <w:p w14:paraId="4C8BB6D4" w14:textId="5C4CA07D" w:rsidR="00767C59" w:rsidRPr="007437BB" w:rsidRDefault="004B7524" w:rsidP="00080208">
      <w:pPr>
        <w:shd w:val="clear" w:color="auto" w:fill="FFFFFF"/>
        <w:spacing w:after="0" w:line="240" w:lineRule="auto"/>
        <w:rPr>
          <w:rFonts w:ascii="Arial" w:hAnsi="Arial" w:cs="Arial"/>
          <w:sz w:val="23"/>
          <w:szCs w:val="23"/>
        </w:rPr>
      </w:pPr>
      <w:r w:rsidRPr="007437BB">
        <w:rPr>
          <w:rFonts w:ascii="Arial" w:hAnsi="Arial" w:cs="Arial"/>
          <w:b/>
          <w:bCs/>
          <w:sz w:val="23"/>
          <w:szCs w:val="23"/>
        </w:rPr>
        <w:t>Objectives:</w:t>
      </w:r>
      <w:r w:rsidRPr="007437BB">
        <w:rPr>
          <w:rFonts w:ascii="Arial" w:hAnsi="Arial" w:cs="Arial"/>
          <w:sz w:val="23"/>
          <w:szCs w:val="23"/>
        </w:rPr>
        <w:t xml:space="preserve"> </w:t>
      </w:r>
      <w:r w:rsidRPr="007437BB">
        <w:rPr>
          <w:rFonts w:ascii="Arial" w:hAnsi="Arial" w:cs="Arial"/>
          <w:sz w:val="23"/>
          <w:szCs w:val="23"/>
        </w:rPr>
        <w:tab/>
      </w:r>
      <w:r w:rsidRPr="007437BB">
        <w:rPr>
          <w:rFonts w:ascii="Arial" w:hAnsi="Arial" w:cs="Arial"/>
          <w:sz w:val="23"/>
          <w:szCs w:val="23"/>
        </w:rPr>
        <w:tab/>
      </w:r>
    </w:p>
    <w:p w14:paraId="3118AF43" w14:textId="2A4CDD74" w:rsidR="00F37E8C" w:rsidRPr="007437BB" w:rsidRDefault="00F37E8C" w:rsidP="00080208">
      <w:pPr>
        <w:pStyle w:val="ListParagraph"/>
        <w:numPr>
          <w:ilvl w:val="0"/>
          <w:numId w:val="13"/>
        </w:numPr>
        <w:shd w:val="clear" w:color="auto" w:fill="FFFFFF"/>
        <w:rPr>
          <w:rFonts w:ascii="Arial" w:eastAsiaTheme="minorHAnsi" w:hAnsi="Arial" w:cs="Arial"/>
          <w:sz w:val="23"/>
          <w:szCs w:val="23"/>
          <w:lang w:eastAsia="en-US"/>
        </w:rPr>
      </w:pPr>
      <w:r w:rsidRPr="007437BB">
        <w:rPr>
          <w:rFonts w:ascii="Arial" w:eastAsiaTheme="minorHAnsi" w:hAnsi="Arial" w:cs="Arial"/>
          <w:sz w:val="23"/>
          <w:szCs w:val="23"/>
          <w:lang w:eastAsia="en-US"/>
        </w:rPr>
        <w:t>Learners will develop their knowledge, skills, understanding and awareness of gambling related harms (GRH).</w:t>
      </w:r>
    </w:p>
    <w:p w14:paraId="2E4417B9" w14:textId="6DCAEDEC" w:rsidR="00F37E8C" w:rsidRPr="007437BB" w:rsidRDefault="00F37E8C" w:rsidP="00080208">
      <w:pPr>
        <w:pStyle w:val="ListParagraph"/>
        <w:numPr>
          <w:ilvl w:val="0"/>
          <w:numId w:val="13"/>
        </w:numPr>
        <w:shd w:val="clear" w:color="auto" w:fill="FFFFFF"/>
        <w:rPr>
          <w:rFonts w:ascii="Arial" w:eastAsiaTheme="minorHAnsi" w:hAnsi="Arial" w:cs="Arial"/>
          <w:sz w:val="23"/>
          <w:szCs w:val="23"/>
          <w:lang w:eastAsia="en-US"/>
        </w:rPr>
      </w:pPr>
      <w:r w:rsidRPr="007437BB">
        <w:rPr>
          <w:rFonts w:ascii="Arial" w:eastAsiaTheme="minorHAnsi" w:hAnsi="Arial" w:cs="Arial"/>
          <w:sz w:val="23"/>
          <w:szCs w:val="23"/>
          <w:lang w:eastAsia="en-US"/>
        </w:rPr>
        <w:t>Learners with understand the nature of harmful gambling and gambling-related harms and their impact on health and wellbeing.</w:t>
      </w:r>
    </w:p>
    <w:p w14:paraId="36EB9B3C" w14:textId="01AF4F06" w:rsidR="002416D2" w:rsidRPr="007437BB" w:rsidRDefault="00F37E8C" w:rsidP="00080208">
      <w:pPr>
        <w:pStyle w:val="ListParagraph"/>
        <w:numPr>
          <w:ilvl w:val="0"/>
          <w:numId w:val="13"/>
        </w:numPr>
        <w:shd w:val="clear" w:color="auto" w:fill="FAFAFA"/>
        <w:rPr>
          <w:rFonts w:ascii="Arial" w:eastAsiaTheme="minorHAnsi" w:hAnsi="Arial" w:cs="Arial"/>
          <w:sz w:val="23"/>
          <w:szCs w:val="23"/>
          <w:lang w:eastAsia="en-US"/>
        </w:rPr>
      </w:pPr>
      <w:r w:rsidRPr="007437BB">
        <w:rPr>
          <w:rFonts w:ascii="Arial" w:eastAsiaTheme="minorHAnsi" w:hAnsi="Arial" w:cs="Arial"/>
          <w:sz w:val="23"/>
          <w:szCs w:val="23"/>
          <w:lang w:eastAsia="en-US"/>
        </w:rPr>
        <w:t>Learners will know how to provide help and support to an individual at risk of, or affected by, gambling related harms and signpost to appropriate specialist services</w:t>
      </w:r>
    </w:p>
    <w:p w14:paraId="3D775C77" w14:textId="77777777" w:rsidR="00F37E8C" w:rsidRPr="007437BB" w:rsidRDefault="00F37E8C" w:rsidP="00080208">
      <w:pPr>
        <w:pStyle w:val="ListParagraph"/>
        <w:shd w:val="clear" w:color="auto" w:fill="FAFAFA"/>
        <w:ind w:left="2160"/>
        <w:rPr>
          <w:rFonts w:ascii="Arial" w:eastAsiaTheme="minorHAnsi" w:hAnsi="Arial" w:cs="Arial"/>
          <w:sz w:val="23"/>
          <w:szCs w:val="23"/>
          <w:lang w:eastAsia="en-US"/>
        </w:rPr>
      </w:pPr>
    </w:p>
    <w:p w14:paraId="12B9F4A6" w14:textId="0AE08852" w:rsidR="004B7524" w:rsidRPr="007437BB" w:rsidRDefault="009465BA" w:rsidP="00080208">
      <w:pPr>
        <w:shd w:val="clear" w:color="auto" w:fill="FFFFFF"/>
        <w:spacing w:after="0" w:line="240" w:lineRule="auto"/>
        <w:ind w:left="2160" w:hanging="2160"/>
        <w:rPr>
          <w:rFonts w:ascii="Arial" w:hAnsi="Arial" w:cs="Arial"/>
          <w:sz w:val="23"/>
          <w:szCs w:val="23"/>
        </w:rPr>
      </w:pPr>
      <w:r w:rsidRPr="007437BB">
        <w:rPr>
          <w:rFonts w:ascii="Arial" w:hAnsi="Arial" w:cs="Arial"/>
          <w:b/>
          <w:bCs/>
          <w:sz w:val="23"/>
          <w:szCs w:val="23"/>
        </w:rPr>
        <w:t>Audience:</w:t>
      </w:r>
      <w:r w:rsidRPr="007437BB">
        <w:rPr>
          <w:rFonts w:ascii="Arial" w:hAnsi="Arial" w:cs="Arial"/>
          <w:b/>
          <w:bCs/>
          <w:sz w:val="23"/>
          <w:szCs w:val="23"/>
        </w:rPr>
        <w:tab/>
      </w:r>
      <w:r w:rsidR="00114263" w:rsidRPr="007437BB">
        <w:rPr>
          <w:rFonts w:ascii="Arial" w:hAnsi="Arial" w:cs="Arial"/>
          <w:sz w:val="23"/>
          <w:szCs w:val="23"/>
        </w:rPr>
        <w:t>This course is for anyone interested in developing their awareness of problem gambling.</w:t>
      </w:r>
    </w:p>
    <w:tbl>
      <w:tblPr>
        <w:tblStyle w:val="TableGrid"/>
        <w:tblpPr w:leftFromText="180" w:rightFromText="180" w:vertAnchor="text" w:horzAnchor="margin" w:tblpXSpec="right" w:tblpY="1"/>
        <w:tblW w:w="0" w:type="auto"/>
        <w:tblLook w:val="04A0" w:firstRow="1" w:lastRow="0" w:firstColumn="1" w:lastColumn="0" w:noHBand="0" w:noVBand="1"/>
      </w:tblPr>
      <w:tblGrid>
        <w:gridCol w:w="4184"/>
        <w:gridCol w:w="4112"/>
      </w:tblGrid>
      <w:tr w:rsidR="004B7524" w:rsidRPr="007437BB" w14:paraId="09B2DF7C" w14:textId="77777777" w:rsidTr="004B7524">
        <w:tc>
          <w:tcPr>
            <w:tcW w:w="4184" w:type="dxa"/>
            <w:shd w:val="clear" w:color="auto" w:fill="D9D9D9" w:themeFill="background1" w:themeFillShade="D9"/>
          </w:tcPr>
          <w:p w14:paraId="6007CC25" w14:textId="77777777" w:rsidR="004B7524" w:rsidRPr="007437BB" w:rsidRDefault="004B7524" w:rsidP="00080208">
            <w:pPr>
              <w:ind w:right="391"/>
              <w:rPr>
                <w:rFonts w:ascii="Arial" w:hAnsi="Arial" w:cs="Arial"/>
                <w:b/>
                <w:bCs/>
                <w:iCs/>
                <w:sz w:val="23"/>
                <w:szCs w:val="23"/>
              </w:rPr>
            </w:pPr>
            <w:r w:rsidRPr="007437BB">
              <w:rPr>
                <w:rFonts w:ascii="Arial" w:hAnsi="Arial" w:cs="Arial"/>
                <w:b/>
                <w:bCs/>
                <w:iCs/>
                <w:sz w:val="23"/>
                <w:szCs w:val="23"/>
              </w:rPr>
              <w:t>Dates</w:t>
            </w:r>
          </w:p>
        </w:tc>
        <w:tc>
          <w:tcPr>
            <w:tcW w:w="4112" w:type="dxa"/>
            <w:shd w:val="clear" w:color="auto" w:fill="D9D9D9" w:themeFill="background1" w:themeFillShade="D9"/>
          </w:tcPr>
          <w:p w14:paraId="262F8FF8" w14:textId="77777777" w:rsidR="004B7524" w:rsidRPr="007437BB" w:rsidRDefault="004B7524" w:rsidP="00080208">
            <w:pPr>
              <w:ind w:right="391"/>
              <w:rPr>
                <w:rFonts w:ascii="Arial" w:hAnsi="Arial" w:cs="Arial"/>
                <w:b/>
                <w:bCs/>
                <w:iCs/>
                <w:sz w:val="23"/>
                <w:szCs w:val="23"/>
              </w:rPr>
            </w:pPr>
            <w:r w:rsidRPr="007437BB">
              <w:rPr>
                <w:rFonts w:ascii="Arial" w:hAnsi="Arial" w:cs="Arial"/>
                <w:b/>
                <w:bCs/>
                <w:iCs/>
                <w:sz w:val="23"/>
                <w:szCs w:val="23"/>
              </w:rPr>
              <w:t>Times</w:t>
            </w:r>
          </w:p>
        </w:tc>
      </w:tr>
      <w:tr w:rsidR="004B7524" w:rsidRPr="007437BB" w14:paraId="0A45B6CE" w14:textId="77777777" w:rsidTr="004B7524">
        <w:tc>
          <w:tcPr>
            <w:tcW w:w="4184" w:type="dxa"/>
          </w:tcPr>
          <w:p w14:paraId="2E3448FA" w14:textId="0BAF1E29" w:rsidR="004B7524" w:rsidRPr="007437BB" w:rsidRDefault="00767D83" w:rsidP="00080208">
            <w:pPr>
              <w:ind w:right="391"/>
              <w:rPr>
                <w:rFonts w:ascii="Arial" w:hAnsi="Arial" w:cs="Arial"/>
                <w:sz w:val="23"/>
                <w:szCs w:val="23"/>
              </w:rPr>
            </w:pPr>
            <w:r w:rsidRPr="007437BB">
              <w:rPr>
                <w:rFonts w:ascii="Arial" w:hAnsi="Arial" w:cs="Arial"/>
                <w:sz w:val="23"/>
                <w:szCs w:val="23"/>
              </w:rPr>
              <w:t>1</w:t>
            </w:r>
            <w:r w:rsidR="003B326F" w:rsidRPr="007437BB">
              <w:rPr>
                <w:rFonts w:ascii="Arial" w:hAnsi="Arial" w:cs="Arial"/>
                <w:sz w:val="23"/>
                <w:szCs w:val="23"/>
              </w:rPr>
              <w:t>3</w:t>
            </w:r>
            <w:r w:rsidRPr="007437BB">
              <w:rPr>
                <w:rFonts w:ascii="Arial" w:hAnsi="Arial" w:cs="Arial"/>
                <w:sz w:val="23"/>
                <w:szCs w:val="23"/>
              </w:rPr>
              <w:t xml:space="preserve"> October</w:t>
            </w:r>
            <w:r w:rsidR="004B7524" w:rsidRPr="007437BB">
              <w:rPr>
                <w:rFonts w:ascii="Arial" w:hAnsi="Arial" w:cs="Arial"/>
                <w:sz w:val="23"/>
                <w:szCs w:val="23"/>
              </w:rPr>
              <w:t xml:space="preserve"> 2022</w:t>
            </w:r>
          </w:p>
        </w:tc>
        <w:tc>
          <w:tcPr>
            <w:tcW w:w="4112" w:type="dxa"/>
          </w:tcPr>
          <w:p w14:paraId="26E069C0" w14:textId="4BFC8707" w:rsidR="004B7524" w:rsidRPr="007437BB" w:rsidRDefault="003B326F" w:rsidP="00080208">
            <w:pPr>
              <w:ind w:right="391"/>
              <w:rPr>
                <w:rFonts w:ascii="Arial" w:hAnsi="Arial" w:cs="Arial"/>
                <w:sz w:val="23"/>
                <w:szCs w:val="23"/>
              </w:rPr>
            </w:pPr>
            <w:r w:rsidRPr="007437BB">
              <w:rPr>
                <w:rFonts w:ascii="Arial" w:hAnsi="Arial" w:cs="Arial"/>
                <w:sz w:val="23"/>
                <w:szCs w:val="23"/>
              </w:rPr>
              <w:t>14</w:t>
            </w:r>
            <w:r w:rsidR="002618BA" w:rsidRPr="007437BB">
              <w:rPr>
                <w:rFonts w:ascii="Arial" w:hAnsi="Arial" w:cs="Arial"/>
                <w:sz w:val="23"/>
                <w:szCs w:val="23"/>
              </w:rPr>
              <w:t>.</w:t>
            </w:r>
            <w:r w:rsidRPr="007437BB">
              <w:rPr>
                <w:rFonts w:ascii="Arial" w:hAnsi="Arial" w:cs="Arial"/>
                <w:sz w:val="23"/>
                <w:szCs w:val="23"/>
              </w:rPr>
              <w:t>0</w:t>
            </w:r>
            <w:r w:rsidR="002618BA" w:rsidRPr="007437BB">
              <w:rPr>
                <w:rFonts w:ascii="Arial" w:hAnsi="Arial" w:cs="Arial"/>
                <w:sz w:val="23"/>
                <w:szCs w:val="23"/>
              </w:rPr>
              <w:t>0</w:t>
            </w:r>
            <w:r w:rsidR="004B7524" w:rsidRPr="007437BB">
              <w:rPr>
                <w:rFonts w:ascii="Arial" w:hAnsi="Arial" w:cs="Arial"/>
                <w:sz w:val="23"/>
                <w:szCs w:val="23"/>
              </w:rPr>
              <w:t xml:space="preserve">am – </w:t>
            </w:r>
            <w:r w:rsidR="00B36A59" w:rsidRPr="007437BB">
              <w:rPr>
                <w:rFonts w:ascii="Arial" w:hAnsi="Arial" w:cs="Arial"/>
                <w:sz w:val="23"/>
                <w:szCs w:val="23"/>
              </w:rPr>
              <w:t>1</w:t>
            </w:r>
            <w:r w:rsidRPr="007437BB">
              <w:rPr>
                <w:rFonts w:ascii="Arial" w:hAnsi="Arial" w:cs="Arial"/>
                <w:sz w:val="23"/>
                <w:szCs w:val="23"/>
              </w:rPr>
              <w:t>5</w:t>
            </w:r>
            <w:r w:rsidR="002618BA" w:rsidRPr="007437BB">
              <w:rPr>
                <w:rFonts w:ascii="Arial" w:hAnsi="Arial" w:cs="Arial"/>
                <w:sz w:val="23"/>
                <w:szCs w:val="23"/>
              </w:rPr>
              <w:t>.</w:t>
            </w:r>
            <w:r w:rsidR="00767D83" w:rsidRPr="007437BB">
              <w:rPr>
                <w:rFonts w:ascii="Arial" w:hAnsi="Arial" w:cs="Arial"/>
                <w:sz w:val="23"/>
                <w:szCs w:val="23"/>
              </w:rPr>
              <w:t>0</w:t>
            </w:r>
            <w:r w:rsidR="002618BA" w:rsidRPr="007437BB">
              <w:rPr>
                <w:rFonts w:ascii="Arial" w:hAnsi="Arial" w:cs="Arial"/>
                <w:sz w:val="23"/>
                <w:szCs w:val="23"/>
              </w:rPr>
              <w:t>0</w:t>
            </w:r>
            <w:r w:rsidR="004B7524" w:rsidRPr="007437BB">
              <w:rPr>
                <w:rFonts w:ascii="Arial" w:hAnsi="Arial" w:cs="Arial"/>
                <w:sz w:val="23"/>
                <w:szCs w:val="23"/>
              </w:rPr>
              <w:t>pm</w:t>
            </w:r>
          </w:p>
        </w:tc>
      </w:tr>
      <w:tr w:rsidR="0057278F" w:rsidRPr="007437BB" w14:paraId="48BB653D" w14:textId="77777777" w:rsidTr="004B7524">
        <w:tc>
          <w:tcPr>
            <w:tcW w:w="4184" w:type="dxa"/>
          </w:tcPr>
          <w:p w14:paraId="2F82BE53" w14:textId="51D8474A" w:rsidR="0057278F" w:rsidRPr="007437BB" w:rsidRDefault="003B326F" w:rsidP="00080208">
            <w:pPr>
              <w:ind w:right="391"/>
              <w:rPr>
                <w:rFonts w:ascii="Arial" w:hAnsi="Arial" w:cs="Arial"/>
                <w:sz w:val="23"/>
                <w:szCs w:val="23"/>
              </w:rPr>
            </w:pPr>
            <w:r w:rsidRPr="007437BB">
              <w:rPr>
                <w:rFonts w:ascii="Arial" w:hAnsi="Arial" w:cs="Arial"/>
                <w:sz w:val="23"/>
                <w:szCs w:val="23"/>
              </w:rPr>
              <w:t>9</w:t>
            </w:r>
            <w:r w:rsidR="00767D83" w:rsidRPr="007437BB">
              <w:rPr>
                <w:rFonts w:ascii="Arial" w:hAnsi="Arial" w:cs="Arial"/>
                <w:sz w:val="23"/>
                <w:szCs w:val="23"/>
              </w:rPr>
              <w:t xml:space="preserve"> February</w:t>
            </w:r>
            <w:r w:rsidR="00B36A59" w:rsidRPr="007437BB">
              <w:rPr>
                <w:rFonts w:ascii="Arial" w:hAnsi="Arial" w:cs="Arial"/>
                <w:sz w:val="23"/>
                <w:szCs w:val="23"/>
              </w:rPr>
              <w:t xml:space="preserve"> 202</w:t>
            </w:r>
            <w:r w:rsidR="00767D83" w:rsidRPr="007437BB">
              <w:rPr>
                <w:rFonts w:ascii="Arial" w:hAnsi="Arial" w:cs="Arial"/>
                <w:sz w:val="23"/>
                <w:szCs w:val="23"/>
              </w:rPr>
              <w:t>3</w:t>
            </w:r>
          </w:p>
        </w:tc>
        <w:tc>
          <w:tcPr>
            <w:tcW w:w="4112" w:type="dxa"/>
          </w:tcPr>
          <w:p w14:paraId="45CC468D" w14:textId="471A3EA9" w:rsidR="0057278F" w:rsidRPr="007437BB" w:rsidRDefault="003B326F" w:rsidP="00080208">
            <w:pPr>
              <w:ind w:right="391"/>
              <w:rPr>
                <w:rFonts w:ascii="Arial" w:hAnsi="Arial" w:cs="Arial"/>
                <w:sz w:val="23"/>
                <w:szCs w:val="23"/>
              </w:rPr>
            </w:pPr>
            <w:r w:rsidRPr="007437BB">
              <w:rPr>
                <w:rFonts w:ascii="Arial" w:hAnsi="Arial" w:cs="Arial"/>
                <w:sz w:val="23"/>
                <w:szCs w:val="23"/>
              </w:rPr>
              <w:t>13</w:t>
            </w:r>
            <w:r w:rsidR="00767D83" w:rsidRPr="007437BB">
              <w:rPr>
                <w:rFonts w:ascii="Arial" w:hAnsi="Arial" w:cs="Arial"/>
                <w:sz w:val="23"/>
                <w:szCs w:val="23"/>
              </w:rPr>
              <w:t>.</w:t>
            </w:r>
            <w:r w:rsidRPr="007437BB">
              <w:rPr>
                <w:rFonts w:ascii="Arial" w:hAnsi="Arial" w:cs="Arial"/>
                <w:sz w:val="23"/>
                <w:szCs w:val="23"/>
              </w:rPr>
              <w:t>0</w:t>
            </w:r>
            <w:r w:rsidR="00767D83" w:rsidRPr="007437BB">
              <w:rPr>
                <w:rFonts w:ascii="Arial" w:hAnsi="Arial" w:cs="Arial"/>
                <w:sz w:val="23"/>
                <w:szCs w:val="23"/>
              </w:rPr>
              <w:t>0am – 1</w:t>
            </w:r>
            <w:r w:rsidRPr="007437BB">
              <w:rPr>
                <w:rFonts w:ascii="Arial" w:hAnsi="Arial" w:cs="Arial"/>
                <w:sz w:val="23"/>
                <w:szCs w:val="23"/>
              </w:rPr>
              <w:t>4</w:t>
            </w:r>
            <w:r w:rsidR="00767D83" w:rsidRPr="007437BB">
              <w:rPr>
                <w:rFonts w:ascii="Arial" w:hAnsi="Arial" w:cs="Arial"/>
                <w:sz w:val="23"/>
                <w:szCs w:val="23"/>
              </w:rPr>
              <w:t>.00pm</w:t>
            </w:r>
          </w:p>
        </w:tc>
      </w:tr>
    </w:tbl>
    <w:p w14:paraId="3145AE74" w14:textId="61CFCDD2" w:rsidR="00C34D6E" w:rsidRPr="007437BB" w:rsidRDefault="004B7524" w:rsidP="00080208">
      <w:pPr>
        <w:autoSpaceDE w:val="0"/>
        <w:autoSpaceDN w:val="0"/>
        <w:adjustRightInd w:val="0"/>
        <w:spacing w:after="0" w:line="240" w:lineRule="auto"/>
        <w:ind w:left="2127" w:hanging="2127"/>
        <w:rPr>
          <w:rFonts w:ascii="Arial" w:hAnsi="Arial" w:cs="Arial"/>
          <w:b/>
          <w:bCs/>
          <w:sz w:val="23"/>
          <w:szCs w:val="23"/>
        </w:rPr>
      </w:pPr>
      <w:r w:rsidRPr="007437BB">
        <w:rPr>
          <w:rFonts w:ascii="Arial" w:hAnsi="Arial" w:cs="Arial"/>
          <w:b/>
          <w:bCs/>
          <w:sz w:val="23"/>
          <w:szCs w:val="23"/>
        </w:rPr>
        <w:t>Courses:</w:t>
      </w:r>
    </w:p>
    <w:bookmarkEnd w:id="4"/>
    <w:p w14:paraId="1C58B354" w14:textId="77777777" w:rsidR="00290E14" w:rsidRPr="007437BB" w:rsidRDefault="000063FD" w:rsidP="00080208">
      <w:pPr>
        <w:autoSpaceDE w:val="0"/>
        <w:autoSpaceDN w:val="0"/>
        <w:adjustRightInd w:val="0"/>
        <w:spacing w:after="0" w:line="240" w:lineRule="auto"/>
        <w:rPr>
          <w:rFonts w:ascii="Arial" w:hAnsi="Arial" w:cs="Arial"/>
          <w:b/>
          <w:bCs/>
          <w:sz w:val="23"/>
          <w:szCs w:val="23"/>
        </w:rPr>
      </w:pPr>
      <w:r w:rsidRPr="007437BB">
        <w:rPr>
          <w:rFonts w:ascii="Arial" w:hAnsi="Arial" w:cs="Arial"/>
          <w:b/>
          <w:bCs/>
          <w:sz w:val="23"/>
          <w:szCs w:val="23"/>
        </w:rPr>
        <w:t xml:space="preserve">                                 </w:t>
      </w:r>
    </w:p>
    <w:p w14:paraId="2FDD764C" w14:textId="0101F031" w:rsidR="000063FD" w:rsidRPr="007437BB" w:rsidRDefault="000063FD" w:rsidP="00080208">
      <w:pPr>
        <w:autoSpaceDE w:val="0"/>
        <w:autoSpaceDN w:val="0"/>
        <w:adjustRightInd w:val="0"/>
        <w:spacing w:after="0" w:line="240" w:lineRule="auto"/>
        <w:ind w:firstLine="2127"/>
        <w:rPr>
          <w:rFonts w:ascii="Arial" w:hAnsi="Arial" w:cs="Arial"/>
          <w:b/>
          <w:bCs/>
          <w:sz w:val="23"/>
          <w:szCs w:val="23"/>
        </w:rPr>
      </w:pPr>
      <w:r w:rsidRPr="007437BB">
        <w:rPr>
          <w:rFonts w:ascii="Arial" w:hAnsi="Arial" w:cs="Arial"/>
          <w:b/>
          <w:bCs/>
          <w:sz w:val="23"/>
          <w:szCs w:val="23"/>
        </w:rPr>
        <w:t xml:space="preserve">                        </w:t>
      </w:r>
    </w:p>
    <w:p w14:paraId="3C4FC87C" w14:textId="77777777" w:rsidR="00425FFC" w:rsidRPr="007437BB" w:rsidRDefault="005553CB" w:rsidP="00080208">
      <w:pPr>
        <w:autoSpaceDE w:val="0"/>
        <w:autoSpaceDN w:val="0"/>
        <w:adjustRightInd w:val="0"/>
        <w:spacing w:after="0" w:line="240" w:lineRule="auto"/>
        <w:rPr>
          <w:rFonts w:ascii="Arial" w:hAnsi="Arial" w:cs="Arial"/>
          <w:sz w:val="23"/>
          <w:szCs w:val="23"/>
        </w:rPr>
      </w:pPr>
      <w:r w:rsidRPr="007437BB">
        <w:rPr>
          <w:rFonts w:ascii="Arial" w:hAnsi="Arial" w:cs="Arial"/>
          <w:b/>
          <w:bCs/>
          <w:sz w:val="23"/>
          <w:szCs w:val="23"/>
        </w:rPr>
        <w:t xml:space="preserve">Venue: </w:t>
      </w:r>
      <w:r w:rsidRPr="007437BB">
        <w:rPr>
          <w:rFonts w:ascii="Arial" w:hAnsi="Arial" w:cs="Arial"/>
          <w:b/>
          <w:bCs/>
          <w:sz w:val="23"/>
          <w:szCs w:val="23"/>
        </w:rPr>
        <w:tab/>
      </w:r>
      <w:r w:rsidRPr="007437BB">
        <w:rPr>
          <w:rFonts w:ascii="Arial" w:hAnsi="Arial" w:cs="Arial"/>
          <w:b/>
          <w:bCs/>
          <w:sz w:val="23"/>
          <w:szCs w:val="23"/>
        </w:rPr>
        <w:tab/>
      </w:r>
      <w:r w:rsidR="00425FFC" w:rsidRPr="007437BB">
        <w:rPr>
          <w:rFonts w:ascii="Arial" w:hAnsi="Arial" w:cs="Arial"/>
          <w:sz w:val="23"/>
          <w:szCs w:val="23"/>
        </w:rPr>
        <w:t xml:space="preserve">Via Microsoft </w:t>
      </w:r>
      <w:r w:rsidR="00D752C6" w:rsidRPr="007437BB">
        <w:rPr>
          <w:rFonts w:ascii="Arial" w:hAnsi="Arial" w:cs="Arial"/>
          <w:sz w:val="23"/>
          <w:szCs w:val="23"/>
        </w:rPr>
        <w:t>Teams</w:t>
      </w:r>
      <w:r w:rsidR="00425FFC" w:rsidRPr="007437BB">
        <w:rPr>
          <w:rFonts w:ascii="Arial" w:hAnsi="Arial" w:cs="Arial"/>
          <w:sz w:val="23"/>
          <w:szCs w:val="23"/>
        </w:rPr>
        <w:t xml:space="preserve"> (Link will be sent once enrolled on the course)</w:t>
      </w:r>
    </w:p>
    <w:p w14:paraId="05AF0108" w14:textId="77777777" w:rsidR="00290E14" w:rsidRPr="007437BB" w:rsidRDefault="00290E14" w:rsidP="00080208">
      <w:pPr>
        <w:autoSpaceDE w:val="0"/>
        <w:autoSpaceDN w:val="0"/>
        <w:adjustRightInd w:val="0"/>
        <w:spacing w:after="0" w:line="240" w:lineRule="auto"/>
        <w:rPr>
          <w:rFonts w:ascii="Arial" w:hAnsi="Arial" w:cs="Arial"/>
          <w:sz w:val="23"/>
          <w:szCs w:val="23"/>
        </w:rPr>
      </w:pPr>
    </w:p>
    <w:p w14:paraId="4032AFB9" w14:textId="1A4CAB1D" w:rsidR="006326DE" w:rsidRPr="007437BB" w:rsidRDefault="005553CB" w:rsidP="00080208">
      <w:pPr>
        <w:autoSpaceDE w:val="0"/>
        <w:autoSpaceDN w:val="0"/>
        <w:adjustRightInd w:val="0"/>
        <w:spacing w:after="0" w:line="240" w:lineRule="auto"/>
        <w:ind w:left="2160" w:hanging="2160"/>
        <w:rPr>
          <w:rFonts w:ascii="Arial" w:hAnsi="Arial" w:cs="Arial"/>
          <w:sz w:val="23"/>
          <w:szCs w:val="23"/>
        </w:rPr>
      </w:pPr>
      <w:r w:rsidRPr="007437BB">
        <w:rPr>
          <w:rFonts w:ascii="Arial" w:hAnsi="Arial" w:cs="Arial"/>
          <w:b/>
          <w:bCs/>
          <w:sz w:val="23"/>
          <w:szCs w:val="23"/>
        </w:rPr>
        <w:t>Facilitator:</w:t>
      </w:r>
      <w:r w:rsidRPr="007437BB">
        <w:rPr>
          <w:rFonts w:ascii="Arial" w:hAnsi="Arial" w:cs="Arial"/>
          <w:b/>
          <w:bCs/>
          <w:sz w:val="23"/>
          <w:szCs w:val="23"/>
        </w:rPr>
        <w:tab/>
      </w:r>
      <w:r w:rsidR="00D752C6" w:rsidRPr="007437BB">
        <w:rPr>
          <w:rFonts w:ascii="Arial" w:hAnsi="Arial" w:cs="Arial"/>
          <w:sz w:val="23"/>
          <w:szCs w:val="23"/>
        </w:rPr>
        <w:t xml:space="preserve">Beacon Counselling Trust </w:t>
      </w:r>
    </w:p>
    <w:p w14:paraId="1467E35F" w14:textId="77777777" w:rsidR="00114316" w:rsidRPr="007437BB" w:rsidRDefault="00114316" w:rsidP="00080208">
      <w:pPr>
        <w:autoSpaceDE w:val="0"/>
        <w:autoSpaceDN w:val="0"/>
        <w:adjustRightInd w:val="0"/>
        <w:spacing w:after="0" w:line="240" w:lineRule="auto"/>
        <w:rPr>
          <w:rFonts w:ascii="Arial" w:hAnsi="Arial" w:cs="Arial"/>
          <w:sz w:val="23"/>
          <w:szCs w:val="23"/>
        </w:rPr>
      </w:pPr>
    </w:p>
    <w:p w14:paraId="24DFA13E" w14:textId="3B4A4127" w:rsidR="00387D6A" w:rsidRPr="007437BB" w:rsidRDefault="00540A6F" w:rsidP="00080208">
      <w:pPr>
        <w:autoSpaceDE w:val="0"/>
        <w:autoSpaceDN w:val="0"/>
        <w:adjustRightInd w:val="0"/>
        <w:spacing w:after="0" w:line="240" w:lineRule="auto"/>
        <w:rPr>
          <w:rFonts w:ascii="Arial" w:hAnsi="Arial" w:cs="Arial"/>
          <w:sz w:val="23"/>
          <w:szCs w:val="23"/>
        </w:rPr>
      </w:pPr>
      <w:r w:rsidRPr="007437BB">
        <w:rPr>
          <w:rFonts w:ascii="Arial" w:hAnsi="Arial" w:cs="Arial"/>
          <w:b/>
          <w:bCs/>
          <w:sz w:val="23"/>
          <w:szCs w:val="23"/>
        </w:rPr>
        <w:t>Price</w:t>
      </w:r>
      <w:r w:rsidR="0086091B" w:rsidRPr="007437BB">
        <w:rPr>
          <w:rFonts w:ascii="Arial" w:hAnsi="Arial" w:cs="Arial"/>
          <w:b/>
          <w:bCs/>
          <w:sz w:val="23"/>
          <w:szCs w:val="23"/>
        </w:rPr>
        <w:t>:</w:t>
      </w:r>
      <w:r w:rsidR="0086091B" w:rsidRPr="007437BB">
        <w:rPr>
          <w:rFonts w:ascii="Arial" w:hAnsi="Arial" w:cs="Arial"/>
          <w:b/>
          <w:sz w:val="23"/>
          <w:szCs w:val="23"/>
        </w:rPr>
        <w:tab/>
      </w:r>
      <w:r w:rsidR="0086091B" w:rsidRPr="007437BB">
        <w:rPr>
          <w:rFonts w:ascii="Arial" w:hAnsi="Arial" w:cs="Arial"/>
          <w:b/>
          <w:sz w:val="23"/>
          <w:szCs w:val="23"/>
        </w:rPr>
        <w:tab/>
      </w:r>
      <w:r w:rsidRPr="007437BB">
        <w:rPr>
          <w:rFonts w:ascii="Arial" w:hAnsi="Arial" w:cs="Arial"/>
          <w:sz w:val="23"/>
          <w:szCs w:val="23"/>
        </w:rPr>
        <w:tab/>
      </w:r>
      <w:r w:rsidR="00AE6A4E" w:rsidRPr="007437BB">
        <w:rPr>
          <w:rFonts w:ascii="Arial" w:hAnsi="Arial" w:cs="Arial"/>
          <w:sz w:val="23"/>
          <w:szCs w:val="23"/>
        </w:rPr>
        <w:t>No Charge</w:t>
      </w:r>
    </w:p>
    <w:p w14:paraId="582FBF77" w14:textId="77777777" w:rsidR="005553CB" w:rsidRPr="007437BB" w:rsidRDefault="005553CB" w:rsidP="00080208">
      <w:pPr>
        <w:autoSpaceDE w:val="0"/>
        <w:autoSpaceDN w:val="0"/>
        <w:adjustRightInd w:val="0"/>
        <w:spacing w:after="0" w:line="240" w:lineRule="auto"/>
        <w:rPr>
          <w:rFonts w:ascii="Arial" w:hAnsi="Arial" w:cs="Arial"/>
          <w:sz w:val="23"/>
          <w:szCs w:val="23"/>
        </w:rPr>
      </w:pPr>
    </w:p>
    <w:p w14:paraId="24156196" w14:textId="35CC30CF" w:rsidR="00114316" w:rsidRPr="007437BB" w:rsidRDefault="00114316" w:rsidP="00080208">
      <w:pPr>
        <w:tabs>
          <w:tab w:val="left" w:pos="2127"/>
        </w:tabs>
        <w:spacing w:after="0" w:line="240" w:lineRule="auto"/>
        <w:ind w:left="2127" w:hanging="2127"/>
        <w:rPr>
          <w:rFonts w:ascii="Arial" w:hAnsi="Arial" w:cs="Arial"/>
          <w:sz w:val="23"/>
          <w:szCs w:val="23"/>
        </w:rPr>
      </w:pPr>
      <w:r w:rsidRPr="007437BB">
        <w:rPr>
          <w:rFonts w:ascii="Arial" w:hAnsi="Arial" w:cs="Arial"/>
          <w:b/>
          <w:bCs/>
          <w:sz w:val="23"/>
          <w:szCs w:val="23"/>
        </w:rPr>
        <w:t>Booking Info:</w:t>
      </w:r>
      <w:r w:rsidR="0086091B" w:rsidRPr="007437BB">
        <w:rPr>
          <w:rFonts w:ascii="Arial" w:hAnsi="Arial" w:cs="Arial"/>
          <w:sz w:val="23"/>
          <w:szCs w:val="23"/>
        </w:rPr>
        <w:tab/>
      </w:r>
      <w:bookmarkStart w:id="5" w:name="_Hlk83723173"/>
      <w:r w:rsidR="00B746EF" w:rsidRPr="007437BB">
        <w:rPr>
          <w:rFonts w:ascii="Arial" w:hAnsi="Arial" w:cs="Arial"/>
          <w:sz w:val="23"/>
          <w:szCs w:val="23"/>
        </w:rPr>
        <w:t xml:space="preserve">For the Bolton Council staff, please book your place via Oracle self-service. </w:t>
      </w:r>
      <w:bookmarkEnd w:id="5"/>
      <w:r w:rsidR="00B746EF" w:rsidRPr="007437BB">
        <w:rPr>
          <w:rFonts w:ascii="Arial" w:hAnsi="Arial" w:cs="Arial"/>
          <w:sz w:val="23"/>
          <w:szCs w:val="23"/>
        </w:rPr>
        <w:t xml:space="preserve">All other delegates, please use this link to complete a </w:t>
      </w:r>
      <w:hyperlink r:id="rId12" w:history="1">
        <w:r w:rsidR="00B746EF" w:rsidRPr="007437BB">
          <w:rPr>
            <w:rStyle w:val="Hyperlink"/>
            <w:rFonts w:ascii="Arial" w:hAnsi="Arial" w:cs="Arial"/>
            <w:sz w:val="23"/>
            <w:szCs w:val="23"/>
          </w:rPr>
          <w:t>nomination form.</w:t>
        </w:r>
      </w:hyperlink>
      <w:r w:rsidR="00B746EF" w:rsidRPr="007437BB">
        <w:rPr>
          <w:rFonts w:ascii="Arial" w:hAnsi="Arial" w:cs="Arial"/>
          <w:sz w:val="23"/>
          <w:szCs w:val="23"/>
        </w:rPr>
        <w:t xml:space="preserve"> Alternatively scan the QR code below.</w:t>
      </w:r>
    </w:p>
    <w:p w14:paraId="3DB5A7AB" w14:textId="77777777" w:rsidR="0086091B" w:rsidRPr="007437BB" w:rsidRDefault="0086091B" w:rsidP="00080208">
      <w:pPr>
        <w:tabs>
          <w:tab w:val="left" w:pos="2127"/>
        </w:tabs>
        <w:spacing w:after="0" w:line="240" w:lineRule="auto"/>
        <w:ind w:left="2127" w:hanging="2127"/>
        <w:rPr>
          <w:rFonts w:ascii="Arial" w:hAnsi="Arial" w:cs="Arial"/>
          <w:sz w:val="23"/>
          <w:szCs w:val="23"/>
        </w:rPr>
      </w:pPr>
    </w:p>
    <w:p w14:paraId="634D8976" w14:textId="244E0FAA" w:rsidR="00114316" w:rsidRPr="007437BB" w:rsidRDefault="00114316" w:rsidP="00080208">
      <w:pPr>
        <w:tabs>
          <w:tab w:val="left" w:pos="2127"/>
        </w:tabs>
        <w:spacing w:after="0" w:line="240" w:lineRule="auto"/>
        <w:ind w:left="2127" w:hanging="2127"/>
        <w:rPr>
          <w:rFonts w:ascii="Arial" w:hAnsi="Arial" w:cs="Arial"/>
          <w:sz w:val="23"/>
          <w:szCs w:val="23"/>
        </w:rPr>
      </w:pPr>
      <w:r w:rsidRPr="007437BB">
        <w:rPr>
          <w:rFonts w:ascii="Arial" w:hAnsi="Arial" w:cs="Arial"/>
          <w:b/>
          <w:bCs/>
          <w:sz w:val="23"/>
          <w:szCs w:val="23"/>
        </w:rPr>
        <w:t>Cancellation:</w:t>
      </w:r>
      <w:r w:rsidRPr="007437BB">
        <w:rPr>
          <w:rFonts w:ascii="Arial" w:hAnsi="Arial" w:cs="Arial"/>
          <w:sz w:val="23"/>
          <w:szCs w:val="23"/>
        </w:rPr>
        <w:tab/>
        <w:t xml:space="preserve">To cancel your place, please notify the </w:t>
      </w:r>
      <w:r w:rsidR="00E53A1A" w:rsidRPr="007437BB">
        <w:rPr>
          <w:rFonts w:ascii="Arial" w:hAnsi="Arial" w:cs="Arial"/>
          <w:sz w:val="23"/>
          <w:szCs w:val="23"/>
        </w:rPr>
        <w:t>Learning and Development Team</w:t>
      </w:r>
      <w:r w:rsidRPr="007437BB">
        <w:rPr>
          <w:rFonts w:ascii="Arial" w:hAnsi="Arial" w:cs="Arial"/>
          <w:sz w:val="23"/>
          <w:szCs w:val="23"/>
        </w:rPr>
        <w:t xml:space="preserve"> on 01204 337600 or email </w:t>
      </w:r>
      <w:hyperlink r:id="rId13" w:history="1">
        <w:r w:rsidR="00E53A1A" w:rsidRPr="007437BB">
          <w:rPr>
            <w:rStyle w:val="Hyperlink"/>
            <w:rFonts w:ascii="Arial" w:hAnsi="Arial" w:cs="Arial"/>
            <w:sz w:val="23"/>
            <w:szCs w:val="23"/>
          </w:rPr>
          <w:t>learninganddevelopment@bolton.gov.uk</w:t>
        </w:r>
      </w:hyperlink>
      <w:r w:rsidR="00E53A1A" w:rsidRPr="007437BB">
        <w:rPr>
          <w:rFonts w:ascii="Arial" w:hAnsi="Arial" w:cs="Arial"/>
          <w:sz w:val="23"/>
          <w:szCs w:val="23"/>
        </w:rPr>
        <w:t xml:space="preserve">  </w:t>
      </w:r>
    </w:p>
    <w:p w14:paraId="61BBA33B" w14:textId="77777777" w:rsidR="004B7524" w:rsidRPr="007437BB" w:rsidRDefault="004B7524" w:rsidP="00080208">
      <w:pPr>
        <w:tabs>
          <w:tab w:val="left" w:pos="2127"/>
        </w:tabs>
        <w:spacing w:after="0" w:line="240" w:lineRule="auto"/>
        <w:ind w:left="2127" w:hanging="2127"/>
        <w:rPr>
          <w:rFonts w:ascii="Arial" w:hAnsi="Arial" w:cs="Arial"/>
          <w:sz w:val="23"/>
          <w:szCs w:val="23"/>
        </w:rPr>
      </w:pPr>
    </w:p>
    <w:p w14:paraId="67EF985B" w14:textId="77777777" w:rsidR="006A72BB" w:rsidRPr="007437BB" w:rsidRDefault="00114316" w:rsidP="00080208">
      <w:pPr>
        <w:spacing w:after="0" w:line="240" w:lineRule="auto"/>
        <w:ind w:left="2127" w:firstLine="33"/>
        <w:rPr>
          <w:rFonts w:ascii="Arial" w:hAnsi="Arial" w:cs="Arial"/>
          <w:sz w:val="23"/>
          <w:szCs w:val="23"/>
        </w:rPr>
      </w:pPr>
      <w:r w:rsidRPr="007437BB">
        <w:rPr>
          <w:rFonts w:ascii="Arial" w:hAnsi="Arial" w:cs="Arial"/>
          <w:sz w:val="23"/>
          <w:szCs w:val="23"/>
        </w:rPr>
        <w:t>You must cancel your place at least 2 weeks prior to the course date, otherwise the following charges will apply</w:t>
      </w:r>
      <w:r w:rsidR="006A72BB" w:rsidRPr="007437BB">
        <w:rPr>
          <w:rFonts w:ascii="Arial" w:hAnsi="Arial" w:cs="Arial"/>
          <w:sz w:val="23"/>
          <w:szCs w:val="23"/>
        </w:rPr>
        <w:t xml:space="preserve">- </w:t>
      </w:r>
    </w:p>
    <w:p w14:paraId="4C7ABFF6" w14:textId="77777777" w:rsidR="006A72BB" w:rsidRPr="007437BB" w:rsidRDefault="00114316" w:rsidP="00080208">
      <w:pPr>
        <w:pStyle w:val="ListParagraph"/>
        <w:numPr>
          <w:ilvl w:val="0"/>
          <w:numId w:val="7"/>
        </w:numPr>
        <w:rPr>
          <w:rFonts w:ascii="Arial" w:hAnsi="Arial" w:cs="Arial"/>
          <w:sz w:val="23"/>
          <w:szCs w:val="23"/>
        </w:rPr>
      </w:pPr>
      <w:r w:rsidRPr="007437BB">
        <w:rPr>
          <w:rFonts w:ascii="Arial" w:hAnsi="Arial" w:cs="Arial"/>
          <w:sz w:val="23"/>
          <w:szCs w:val="23"/>
        </w:rPr>
        <w:t>2 weeks or more – No Charge</w:t>
      </w:r>
      <w:r w:rsidRPr="007437BB">
        <w:rPr>
          <w:rFonts w:ascii="Arial" w:hAnsi="Arial" w:cs="Arial"/>
          <w:sz w:val="23"/>
          <w:szCs w:val="23"/>
        </w:rPr>
        <w:tab/>
      </w:r>
    </w:p>
    <w:p w14:paraId="6E90FB17" w14:textId="6DB4CF1F" w:rsidR="00114316" w:rsidRPr="007437BB" w:rsidRDefault="00114316" w:rsidP="00080208">
      <w:pPr>
        <w:pStyle w:val="ListParagraph"/>
        <w:numPr>
          <w:ilvl w:val="0"/>
          <w:numId w:val="7"/>
        </w:numPr>
        <w:rPr>
          <w:rFonts w:ascii="Arial" w:hAnsi="Arial" w:cs="Arial"/>
          <w:sz w:val="23"/>
          <w:szCs w:val="23"/>
        </w:rPr>
      </w:pPr>
      <w:r w:rsidRPr="007437BB">
        <w:rPr>
          <w:rFonts w:ascii="Arial" w:hAnsi="Arial" w:cs="Arial"/>
          <w:sz w:val="23"/>
          <w:szCs w:val="23"/>
        </w:rPr>
        <w:t>1-2 weeks prior -   £25.00</w:t>
      </w:r>
    </w:p>
    <w:p w14:paraId="7410DF28" w14:textId="6C779BA4" w:rsidR="004B7524" w:rsidRPr="007437BB" w:rsidRDefault="00114316" w:rsidP="00080208">
      <w:pPr>
        <w:pStyle w:val="ListParagraph"/>
        <w:numPr>
          <w:ilvl w:val="0"/>
          <w:numId w:val="7"/>
        </w:numPr>
        <w:rPr>
          <w:rFonts w:ascii="Arial" w:hAnsi="Arial" w:cs="Arial"/>
          <w:sz w:val="23"/>
          <w:szCs w:val="23"/>
        </w:rPr>
      </w:pPr>
      <w:r w:rsidRPr="007437BB">
        <w:rPr>
          <w:rFonts w:ascii="Arial" w:hAnsi="Arial" w:cs="Arial"/>
          <w:sz w:val="23"/>
          <w:szCs w:val="23"/>
        </w:rPr>
        <w:t>The week of the training course Full Cost</w:t>
      </w:r>
      <w:r w:rsidR="006A72BB" w:rsidRPr="007437BB">
        <w:rPr>
          <w:rFonts w:ascii="Arial" w:hAnsi="Arial" w:cs="Arial"/>
          <w:sz w:val="23"/>
          <w:szCs w:val="23"/>
        </w:rPr>
        <w:t xml:space="preserve">  </w:t>
      </w:r>
    </w:p>
    <w:p w14:paraId="4AFD94F8" w14:textId="287D633C" w:rsidR="00114316" w:rsidRPr="007437BB" w:rsidRDefault="00114316" w:rsidP="00080208">
      <w:pPr>
        <w:pStyle w:val="ListParagraph"/>
        <w:numPr>
          <w:ilvl w:val="0"/>
          <w:numId w:val="7"/>
        </w:numPr>
        <w:rPr>
          <w:rFonts w:ascii="Arial" w:hAnsi="Arial" w:cs="Arial"/>
          <w:sz w:val="23"/>
          <w:szCs w:val="23"/>
        </w:rPr>
      </w:pPr>
      <w:r w:rsidRPr="007437BB">
        <w:rPr>
          <w:rFonts w:ascii="Arial" w:hAnsi="Arial" w:cs="Arial"/>
          <w:sz w:val="23"/>
          <w:szCs w:val="23"/>
        </w:rPr>
        <w:t>Non-attendance Full Cost</w:t>
      </w:r>
    </w:p>
    <w:p w14:paraId="6D54C0D9" w14:textId="77777777" w:rsidR="00742941" w:rsidRPr="007437BB" w:rsidRDefault="00742941" w:rsidP="00080208">
      <w:pPr>
        <w:pStyle w:val="ListParagraph"/>
        <w:ind w:left="2880"/>
        <w:rPr>
          <w:rFonts w:ascii="Arial" w:hAnsi="Arial" w:cs="Arial"/>
          <w:sz w:val="23"/>
          <w:szCs w:val="23"/>
        </w:rPr>
      </w:pPr>
    </w:p>
    <w:p w14:paraId="725B578B" w14:textId="67EC6786" w:rsidR="00B746EF" w:rsidRDefault="00114316" w:rsidP="00080208">
      <w:pPr>
        <w:spacing w:after="0" w:line="240" w:lineRule="auto"/>
        <w:rPr>
          <w:rFonts w:ascii="Arial" w:hAnsi="Arial" w:cs="Arial"/>
          <w:color w:val="FF0000"/>
          <w:sz w:val="23"/>
          <w:szCs w:val="23"/>
        </w:rPr>
      </w:pPr>
      <w:r w:rsidRPr="007437BB">
        <w:rPr>
          <w:rFonts w:ascii="Arial" w:hAnsi="Arial" w:cs="Arial"/>
          <w:b/>
          <w:color w:val="FF0000"/>
          <w:sz w:val="23"/>
          <w:szCs w:val="23"/>
        </w:rPr>
        <w:t>IMPORTANT</w:t>
      </w:r>
      <w:r w:rsidRPr="007437BB">
        <w:rPr>
          <w:rFonts w:ascii="Arial" w:hAnsi="Arial" w:cs="Arial"/>
          <w:color w:val="FF0000"/>
          <w:sz w:val="23"/>
          <w:szCs w:val="23"/>
        </w:rPr>
        <w:t xml:space="preserve"> -If your course is free of charge and you cancel within 2 weeks or do not attend, you will be charged £25.00</w:t>
      </w:r>
    </w:p>
    <w:p w14:paraId="734C7324" w14:textId="77777777" w:rsidR="00080208" w:rsidRPr="007437BB" w:rsidRDefault="00080208" w:rsidP="00080208">
      <w:pPr>
        <w:spacing w:after="0" w:line="240" w:lineRule="auto"/>
        <w:rPr>
          <w:rFonts w:ascii="Arial" w:hAnsi="Arial" w:cs="Arial"/>
          <w:color w:val="FF0000"/>
          <w:sz w:val="23"/>
          <w:szCs w:val="23"/>
        </w:rPr>
      </w:pPr>
    </w:p>
    <w:p w14:paraId="50B9B371" w14:textId="60E50352" w:rsidR="00B746EF" w:rsidRPr="00E953C5" w:rsidRDefault="00742941" w:rsidP="00080208">
      <w:pPr>
        <w:spacing w:after="0" w:line="240" w:lineRule="auto"/>
        <w:rPr>
          <w:rFonts w:ascii="Arial" w:hAnsi="Arial" w:cs="Arial"/>
          <w:color w:val="FF0000"/>
          <w:sz w:val="24"/>
          <w:szCs w:val="24"/>
        </w:rPr>
      </w:pPr>
      <w:r>
        <w:rPr>
          <w:noProof/>
        </w:rPr>
        <w:drawing>
          <wp:inline distT="0" distB="0" distL="0" distR="0" wp14:anchorId="4CBD5680" wp14:editId="16AC540E">
            <wp:extent cx="990600" cy="990600"/>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sectPr w:rsidR="00B746EF" w:rsidRPr="00E953C5" w:rsidSect="00240B8E">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2EE2" w14:textId="77777777" w:rsidR="00B876EB" w:rsidRDefault="00B876EB">
      <w:pPr>
        <w:spacing w:after="0" w:line="240" w:lineRule="auto"/>
      </w:pPr>
      <w:r>
        <w:separator/>
      </w:r>
    </w:p>
  </w:endnote>
  <w:endnote w:type="continuationSeparator" w:id="0">
    <w:p w14:paraId="51A5DD49" w14:textId="77777777" w:rsidR="00B876EB" w:rsidRDefault="00B8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B363" w14:textId="77777777" w:rsidR="00732DAA" w:rsidRDefault="005553CB">
    <w:pPr>
      <w:pStyle w:val="Footer"/>
    </w:pPr>
    <w:r>
      <w:rPr>
        <w:rFonts w:ascii="Arial" w:hAnsi="Arial" w:cs="Arial"/>
        <w:b/>
        <w:bCs/>
        <w:noProof/>
        <w:lang w:eastAsia="en-GB"/>
      </w:rPr>
      <w:drawing>
        <wp:anchor distT="0" distB="0" distL="114300" distR="114300" simplePos="0" relativeHeight="251655168" behindDoc="1" locked="0" layoutInCell="1" allowOverlap="1" wp14:anchorId="5307C85B" wp14:editId="6C9E305C">
          <wp:simplePos x="0" y="0"/>
          <wp:positionH relativeFrom="margin">
            <wp:align>right</wp:align>
          </wp:positionH>
          <wp:positionV relativeFrom="paragraph">
            <wp:posOffset>-314325</wp:posOffset>
          </wp:positionV>
          <wp:extent cx="1156335" cy="513080"/>
          <wp:effectExtent l="0" t="0" r="5715" b="1270"/>
          <wp:wrapThrough wrapText="bothSides">
            <wp:wrapPolygon edited="0">
              <wp:start x="0" y="0"/>
              <wp:lineTo x="0" y="20851"/>
              <wp:lineTo x="21351" y="20851"/>
              <wp:lineTo x="21351" y="0"/>
              <wp:lineTo x="0" y="0"/>
            </wp:wrapPolygon>
          </wp:wrapThrough>
          <wp:docPr id="4" name="Picture 4" descr="Bolton Counci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ton Council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6335" cy="513080"/>
                  </a:xfrm>
                  <a:prstGeom prst="rect">
                    <a:avLst/>
                  </a:prstGeom>
                  <a:blipFill dpi="0" rotWithShape="1">
                    <a:blip r:embed="rId2">
                      <a:alphaModFix amt="42000"/>
                    </a:blip>
                    <a:srcRect/>
                    <a:tile tx="0" ty="0" sx="100000" sy="100000" flip="none" algn="tl"/>
                  </a:blip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A17A" w14:textId="77777777" w:rsidR="00B876EB" w:rsidRDefault="00B876EB">
      <w:pPr>
        <w:spacing w:after="0" w:line="240" w:lineRule="auto"/>
      </w:pPr>
      <w:r>
        <w:separator/>
      </w:r>
    </w:p>
  </w:footnote>
  <w:footnote w:type="continuationSeparator" w:id="0">
    <w:p w14:paraId="44AD86DF" w14:textId="77777777" w:rsidR="00B876EB" w:rsidRDefault="00B87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57EE"/>
    <w:multiLevelType w:val="hybridMultilevel"/>
    <w:tmpl w:val="130AEE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88021C7"/>
    <w:multiLevelType w:val="multilevel"/>
    <w:tmpl w:val="AE1AB9A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1C8311CC"/>
    <w:multiLevelType w:val="hybridMultilevel"/>
    <w:tmpl w:val="ED30030E"/>
    <w:lvl w:ilvl="0" w:tplc="48A44358">
      <w:numFmt w:val="bullet"/>
      <w:lvlText w:val="•"/>
      <w:lvlJc w:val="left"/>
      <w:pPr>
        <w:ind w:left="2520" w:hanging="360"/>
      </w:pPr>
      <w:rPr>
        <w:rFonts w:ascii="Arial" w:eastAsiaTheme="minorHAns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6F1224E"/>
    <w:multiLevelType w:val="hybridMultilevel"/>
    <w:tmpl w:val="77C0644A"/>
    <w:lvl w:ilvl="0" w:tplc="48A44358">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103EB"/>
    <w:multiLevelType w:val="multilevel"/>
    <w:tmpl w:val="AE1AB9A4"/>
    <w:lvl w:ilvl="0">
      <w:start w:val="1"/>
      <w:numFmt w:val="bullet"/>
      <w:lvlText w:val=""/>
      <w:lvlJc w:val="left"/>
      <w:pPr>
        <w:tabs>
          <w:tab w:val="num" w:pos="2345"/>
        </w:tabs>
        <w:ind w:left="2345" w:hanging="360"/>
      </w:pPr>
      <w:rPr>
        <w:rFonts w:ascii="Symbol" w:hAnsi="Symbol" w:hint="default"/>
        <w:sz w:val="20"/>
      </w:rPr>
    </w:lvl>
    <w:lvl w:ilvl="1" w:tentative="1">
      <w:start w:val="1"/>
      <w:numFmt w:val="bullet"/>
      <w:lvlText w:val="o"/>
      <w:lvlJc w:val="left"/>
      <w:pPr>
        <w:tabs>
          <w:tab w:val="num" w:pos="3065"/>
        </w:tabs>
        <w:ind w:left="3065" w:hanging="360"/>
      </w:pPr>
      <w:rPr>
        <w:rFonts w:ascii="Courier New" w:hAnsi="Courier New" w:hint="default"/>
        <w:sz w:val="20"/>
      </w:rPr>
    </w:lvl>
    <w:lvl w:ilvl="2" w:tentative="1">
      <w:start w:val="1"/>
      <w:numFmt w:val="bullet"/>
      <w:lvlText w:val=""/>
      <w:lvlJc w:val="left"/>
      <w:pPr>
        <w:tabs>
          <w:tab w:val="num" w:pos="3785"/>
        </w:tabs>
        <w:ind w:left="3785" w:hanging="360"/>
      </w:pPr>
      <w:rPr>
        <w:rFonts w:ascii="Wingdings" w:hAnsi="Wingdings" w:hint="default"/>
        <w:sz w:val="20"/>
      </w:rPr>
    </w:lvl>
    <w:lvl w:ilvl="3" w:tentative="1">
      <w:start w:val="1"/>
      <w:numFmt w:val="bullet"/>
      <w:lvlText w:val=""/>
      <w:lvlJc w:val="left"/>
      <w:pPr>
        <w:tabs>
          <w:tab w:val="num" w:pos="4505"/>
        </w:tabs>
        <w:ind w:left="4505" w:hanging="360"/>
      </w:pPr>
      <w:rPr>
        <w:rFonts w:ascii="Wingdings" w:hAnsi="Wingdings" w:hint="default"/>
        <w:sz w:val="20"/>
      </w:rPr>
    </w:lvl>
    <w:lvl w:ilvl="4" w:tentative="1">
      <w:start w:val="1"/>
      <w:numFmt w:val="bullet"/>
      <w:lvlText w:val=""/>
      <w:lvlJc w:val="left"/>
      <w:pPr>
        <w:tabs>
          <w:tab w:val="num" w:pos="5225"/>
        </w:tabs>
        <w:ind w:left="5225" w:hanging="360"/>
      </w:pPr>
      <w:rPr>
        <w:rFonts w:ascii="Wingdings" w:hAnsi="Wingdings" w:hint="default"/>
        <w:sz w:val="20"/>
      </w:rPr>
    </w:lvl>
    <w:lvl w:ilvl="5" w:tentative="1">
      <w:start w:val="1"/>
      <w:numFmt w:val="bullet"/>
      <w:lvlText w:val=""/>
      <w:lvlJc w:val="left"/>
      <w:pPr>
        <w:tabs>
          <w:tab w:val="num" w:pos="5945"/>
        </w:tabs>
        <w:ind w:left="5945" w:hanging="360"/>
      </w:pPr>
      <w:rPr>
        <w:rFonts w:ascii="Wingdings" w:hAnsi="Wingdings" w:hint="default"/>
        <w:sz w:val="20"/>
      </w:rPr>
    </w:lvl>
    <w:lvl w:ilvl="6" w:tentative="1">
      <w:start w:val="1"/>
      <w:numFmt w:val="bullet"/>
      <w:lvlText w:val=""/>
      <w:lvlJc w:val="left"/>
      <w:pPr>
        <w:tabs>
          <w:tab w:val="num" w:pos="6665"/>
        </w:tabs>
        <w:ind w:left="6665" w:hanging="360"/>
      </w:pPr>
      <w:rPr>
        <w:rFonts w:ascii="Wingdings" w:hAnsi="Wingdings" w:hint="default"/>
        <w:sz w:val="20"/>
      </w:rPr>
    </w:lvl>
    <w:lvl w:ilvl="7" w:tentative="1">
      <w:start w:val="1"/>
      <w:numFmt w:val="bullet"/>
      <w:lvlText w:val=""/>
      <w:lvlJc w:val="left"/>
      <w:pPr>
        <w:tabs>
          <w:tab w:val="num" w:pos="7385"/>
        </w:tabs>
        <w:ind w:left="7385" w:hanging="360"/>
      </w:pPr>
      <w:rPr>
        <w:rFonts w:ascii="Wingdings" w:hAnsi="Wingdings" w:hint="default"/>
        <w:sz w:val="20"/>
      </w:rPr>
    </w:lvl>
    <w:lvl w:ilvl="8" w:tentative="1">
      <w:start w:val="1"/>
      <w:numFmt w:val="bullet"/>
      <w:lvlText w:val=""/>
      <w:lvlJc w:val="left"/>
      <w:pPr>
        <w:tabs>
          <w:tab w:val="num" w:pos="8105"/>
        </w:tabs>
        <w:ind w:left="8105" w:hanging="360"/>
      </w:pPr>
      <w:rPr>
        <w:rFonts w:ascii="Wingdings" w:hAnsi="Wingdings" w:hint="default"/>
        <w:sz w:val="20"/>
      </w:rPr>
    </w:lvl>
  </w:abstractNum>
  <w:abstractNum w:abstractNumId="5" w15:restartNumberingAfterBreak="0">
    <w:nsid w:val="2F3B263F"/>
    <w:multiLevelType w:val="multilevel"/>
    <w:tmpl w:val="AE1AB9A4"/>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6" w15:restartNumberingAfterBreak="0">
    <w:nsid w:val="48F9439D"/>
    <w:multiLevelType w:val="hybridMultilevel"/>
    <w:tmpl w:val="FB3CB6C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15:restartNumberingAfterBreak="0">
    <w:nsid w:val="556430E3"/>
    <w:multiLevelType w:val="hybridMultilevel"/>
    <w:tmpl w:val="97A2CAEC"/>
    <w:lvl w:ilvl="0" w:tplc="DAF6B35E">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6124A64"/>
    <w:multiLevelType w:val="multilevel"/>
    <w:tmpl w:val="4C664C9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57326514"/>
    <w:multiLevelType w:val="hybridMultilevel"/>
    <w:tmpl w:val="F7E807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5D4A2A8E"/>
    <w:multiLevelType w:val="hybridMultilevel"/>
    <w:tmpl w:val="A710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EB129436">
      <w:start w:val="1"/>
      <w:numFmt w:val="bullet"/>
      <w:lvlText w:val=""/>
      <w:lvlJc w:val="left"/>
      <w:pPr>
        <w:ind w:left="2160" w:hanging="36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3022B"/>
    <w:multiLevelType w:val="hybridMultilevel"/>
    <w:tmpl w:val="B86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3540A"/>
    <w:multiLevelType w:val="multilevel"/>
    <w:tmpl w:val="AE1AB9A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16cid:durableId="1769765468">
    <w:abstractNumId w:val="9"/>
  </w:num>
  <w:num w:numId="2" w16cid:durableId="1128862975">
    <w:abstractNumId w:val="10"/>
  </w:num>
  <w:num w:numId="3" w16cid:durableId="900559378">
    <w:abstractNumId w:val="11"/>
  </w:num>
  <w:num w:numId="4" w16cid:durableId="1370454350">
    <w:abstractNumId w:val="12"/>
  </w:num>
  <w:num w:numId="5" w16cid:durableId="254480293">
    <w:abstractNumId w:val="4"/>
  </w:num>
  <w:num w:numId="6" w16cid:durableId="201286758">
    <w:abstractNumId w:val="1"/>
  </w:num>
  <w:num w:numId="7" w16cid:durableId="276566638">
    <w:abstractNumId w:val="5"/>
  </w:num>
  <w:num w:numId="8" w16cid:durableId="596137110">
    <w:abstractNumId w:val="7"/>
  </w:num>
  <w:num w:numId="9" w16cid:durableId="1959799109">
    <w:abstractNumId w:val="2"/>
  </w:num>
  <w:num w:numId="10" w16cid:durableId="1467314870">
    <w:abstractNumId w:val="3"/>
  </w:num>
  <w:num w:numId="11" w16cid:durableId="1266038258">
    <w:abstractNumId w:val="8"/>
  </w:num>
  <w:num w:numId="12" w16cid:durableId="1915316669">
    <w:abstractNumId w:val="0"/>
  </w:num>
  <w:num w:numId="13" w16cid:durableId="289288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F6"/>
    <w:rsid w:val="00003469"/>
    <w:rsid w:val="000058EB"/>
    <w:rsid w:val="000063FD"/>
    <w:rsid w:val="00016723"/>
    <w:rsid w:val="0001768F"/>
    <w:rsid w:val="00080208"/>
    <w:rsid w:val="000B178A"/>
    <w:rsid w:val="000F09C4"/>
    <w:rsid w:val="00114263"/>
    <w:rsid w:val="00114316"/>
    <w:rsid w:val="00177446"/>
    <w:rsid w:val="001C281C"/>
    <w:rsid w:val="001C7D3D"/>
    <w:rsid w:val="00200D85"/>
    <w:rsid w:val="00240B8E"/>
    <w:rsid w:val="002416D2"/>
    <w:rsid w:val="002618BA"/>
    <w:rsid w:val="00290E14"/>
    <w:rsid w:val="002C27DF"/>
    <w:rsid w:val="002D0CCF"/>
    <w:rsid w:val="002F3F24"/>
    <w:rsid w:val="002F66B7"/>
    <w:rsid w:val="00330C65"/>
    <w:rsid w:val="00333F8E"/>
    <w:rsid w:val="00387D6A"/>
    <w:rsid w:val="003B326F"/>
    <w:rsid w:val="003E4835"/>
    <w:rsid w:val="003F3217"/>
    <w:rsid w:val="00420547"/>
    <w:rsid w:val="00425FFC"/>
    <w:rsid w:val="00432AF5"/>
    <w:rsid w:val="00432CA9"/>
    <w:rsid w:val="004716B4"/>
    <w:rsid w:val="0047601E"/>
    <w:rsid w:val="004B7524"/>
    <w:rsid w:val="00532622"/>
    <w:rsid w:val="00540A6F"/>
    <w:rsid w:val="005553CB"/>
    <w:rsid w:val="00556439"/>
    <w:rsid w:val="0057278F"/>
    <w:rsid w:val="005A5E34"/>
    <w:rsid w:val="005C5C33"/>
    <w:rsid w:val="005D443F"/>
    <w:rsid w:val="006326DE"/>
    <w:rsid w:val="00636353"/>
    <w:rsid w:val="006718E4"/>
    <w:rsid w:val="00691277"/>
    <w:rsid w:val="00696E33"/>
    <w:rsid w:val="006A72BB"/>
    <w:rsid w:val="006E24E4"/>
    <w:rsid w:val="00742941"/>
    <w:rsid w:val="007437BB"/>
    <w:rsid w:val="00761D8D"/>
    <w:rsid w:val="00767C59"/>
    <w:rsid w:val="00767D83"/>
    <w:rsid w:val="007D32C7"/>
    <w:rsid w:val="008254EF"/>
    <w:rsid w:val="0086091B"/>
    <w:rsid w:val="008625E6"/>
    <w:rsid w:val="0087495D"/>
    <w:rsid w:val="008A7BB0"/>
    <w:rsid w:val="009465BA"/>
    <w:rsid w:val="009A75EA"/>
    <w:rsid w:val="009C071B"/>
    <w:rsid w:val="009D619C"/>
    <w:rsid w:val="00A12E4C"/>
    <w:rsid w:val="00A34EEA"/>
    <w:rsid w:val="00A42FC7"/>
    <w:rsid w:val="00A60C90"/>
    <w:rsid w:val="00AB043E"/>
    <w:rsid w:val="00AE6A4E"/>
    <w:rsid w:val="00B36A59"/>
    <w:rsid w:val="00B61DCD"/>
    <w:rsid w:val="00B746EF"/>
    <w:rsid w:val="00B811F4"/>
    <w:rsid w:val="00B85F4F"/>
    <w:rsid w:val="00B876EB"/>
    <w:rsid w:val="00BB1DA2"/>
    <w:rsid w:val="00C116E8"/>
    <w:rsid w:val="00C200B6"/>
    <w:rsid w:val="00C34D6E"/>
    <w:rsid w:val="00CA6C46"/>
    <w:rsid w:val="00D44D0F"/>
    <w:rsid w:val="00D752C6"/>
    <w:rsid w:val="00D874F6"/>
    <w:rsid w:val="00DC35AC"/>
    <w:rsid w:val="00DF1C60"/>
    <w:rsid w:val="00E00D65"/>
    <w:rsid w:val="00E53A1A"/>
    <w:rsid w:val="00E744CF"/>
    <w:rsid w:val="00E857D2"/>
    <w:rsid w:val="00E860F4"/>
    <w:rsid w:val="00E953C5"/>
    <w:rsid w:val="00F37E8C"/>
    <w:rsid w:val="00F64A96"/>
    <w:rsid w:val="00F72B5F"/>
    <w:rsid w:val="00FF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4A54"/>
  <w15:docId w15:val="{7A6892AA-0807-4472-B8C1-BFB101E9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69"/>
  </w:style>
  <w:style w:type="paragraph" w:styleId="Heading1">
    <w:name w:val="heading 1"/>
    <w:basedOn w:val="Normal"/>
    <w:next w:val="Normal"/>
    <w:link w:val="Heading1Char"/>
    <w:uiPriority w:val="9"/>
    <w:qFormat/>
    <w:rsid w:val="00240B8E"/>
    <w:pPr>
      <w:keepNext/>
      <w:spacing w:before="240" w:after="60" w:line="240" w:lineRule="auto"/>
      <w:outlineLvl w:val="0"/>
    </w:pPr>
    <w:rPr>
      <w:rFonts w:ascii="Cambria" w:eastAsia="Times New Roman" w:hAnsi="Cambria" w:cs="Times New Roman"/>
      <w:b/>
      <w:bCs/>
      <w:kern w:val="32"/>
      <w:sz w:val="32"/>
      <w:szCs w:val="32"/>
      <w:lang w:eastAsia="en-GB"/>
    </w:rPr>
  </w:style>
  <w:style w:type="paragraph" w:styleId="Heading3">
    <w:name w:val="heading 3"/>
    <w:basedOn w:val="Normal"/>
    <w:next w:val="Normal"/>
    <w:link w:val="Heading3Char"/>
    <w:uiPriority w:val="9"/>
    <w:unhideWhenUsed/>
    <w:qFormat/>
    <w:rsid w:val="005A5E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B8E"/>
    <w:rPr>
      <w:rFonts w:ascii="Cambria" w:eastAsia="Times New Roman" w:hAnsi="Cambria" w:cs="Times New Roman"/>
      <w:b/>
      <w:bCs/>
      <w:kern w:val="32"/>
      <w:sz w:val="32"/>
      <w:szCs w:val="32"/>
      <w:lang w:eastAsia="en-GB"/>
    </w:rPr>
  </w:style>
  <w:style w:type="character" w:styleId="Hyperlink">
    <w:name w:val="Hyperlink"/>
    <w:uiPriority w:val="99"/>
    <w:unhideWhenUsed/>
    <w:rsid w:val="00240B8E"/>
    <w:rPr>
      <w:color w:val="0000FF"/>
      <w:u w:val="single"/>
    </w:rPr>
  </w:style>
  <w:style w:type="paragraph" w:styleId="ListParagraph">
    <w:name w:val="List Paragraph"/>
    <w:basedOn w:val="Normal"/>
    <w:uiPriority w:val="34"/>
    <w:qFormat/>
    <w:rsid w:val="00240B8E"/>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59"/>
    <w:rsid w:val="00761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5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3CB"/>
  </w:style>
  <w:style w:type="paragraph" w:customStyle="1" w:styleId="Default">
    <w:name w:val="Default"/>
    <w:uiPriority w:val="99"/>
    <w:rsid w:val="00B85F4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326DE"/>
    <w:rPr>
      <w:color w:val="605E5C"/>
      <w:shd w:val="clear" w:color="auto" w:fill="E1DFDD"/>
    </w:rPr>
  </w:style>
  <w:style w:type="character" w:styleId="CommentReference">
    <w:name w:val="annotation reference"/>
    <w:basedOn w:val="DefaultParagraphFont"/>
    <w:uiPriority w:val="99"/>
    <w:semiHidden/>
    <w:unhideWhenUsed/>
    <w:rsid w:val="0086091B"/>
    <w:rPr>
      <w:sz w:val="16"/>
      <w:szCs w:val="16"/>
    </w:rPr>
  </w:style>
  <w:style w:type="paragraph" w:styleId="CommentText">
    <w:name w:val="annotation text"/>
    <w:basedOn w:val="Normal"/>
    <w:link w:val="CommentTextChar"/>
    <w:uiPriority w:val="99"/>
    <w:semiHidden/>
    <w:unhideWhenUsed/>
    <w:rsid w:val="0086091B"/>
    <w:pPr>
      <w:spacing w:line="240" w:lineRule="auto"/>
    </w:pPr>
    <w:rPr>
      <w:sz w:val="20"/>
      <w:szCs w:val="20"/>
    </w:rPr>
  </w:style>
  <w:style w:type="character" w:customStyle="1" w:styleId="CommentTextChar">
    <w:name w:val="Comment Text Char"/>
    <w:basedOn w:val="DefaultParagraphFont"/>
    <w:link w:val="CommentText"/>
    <w:uiPriority w:val="99"/>
    <w:semiHidden/>
    <w:rsid w:val="0086091B"/>
    <w:rPr>
      <w:sz w:val="20"/>
      <w:szCs w:val="20"/>
    </w:rPr>
  </w:style>
  <w:style w:type="paragraph" w:styleId="CommentSubject">
    <w:name w:val="annotation subject"/>
    <w:basedOn w:val="CommentText"/>
    <w:next w:val="CommentText"/>
    <w:link w:val="CommentSubjectChar"/>
    <w:uiPriority w:val="99"/>
    <w:semiHidden/>
    <w:unhideWhenUsed/>
    <w:rsid w:val="0086091B"/>
    <w:rPr>
      <w:b/>
      <w:bCs/>
    </w:rPr>
  </w:style>
  <w:style w:type="character" w:customStyle="1" w:styleId="CommentSubjectChar">
    <w:name w:val="Comment Subject Char"/>
    <w:basedOn w:val="CommentTextChar"/>
    <w:link w:val="CommentSubject"/>
    <w:uiPriority w:val="99"/>
    <w:semiHidden/>
    <w:rsid w:val="0086091B"/>
    <w:rPr>
      <w:b/>
      <w:bCs/>
      <w:sz w:val="20"/>
      <w:szCs w:val="20"/>
    </w:rPr>
  </w:style>
  <w:style w:type="paragraph" w:styleId="NormalWeb">
    <w:name w:val="Normal (Web)"/>
    <w:basedOn w:val="Normal"/>
    <w:uiPriority w:val="99"/>
    <w:unhideWhenUsed/>
    <w:rsid w:val="00290E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34D6E"/>
    <w:pPr>
      <w:spacing w:after="0" w:line="240" w:lineRule="auto"/>
    </w:pPr>
  </w:style>
  <w:style w:type="character" w:customStyle="1" w:styleId="Heading3Char">
    <w:name w:val="Heading 3 Char"/>
    <w:basedOn w:val="DefaultParagraphFont"/>
    <w:link w:val="Heading3"/>
    <w:uiPriority w:val="9"/>
    <w:rsid w:val="005A5E3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5A5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92606">
      <w:bodyDiv w:val="1"/>
      <w:marLeft w:val="0"/>
      <w:marRight w:val="0"/>
      <w:marTop w:val="0"/>
      <w:marBottom w:val="0"/>
      <w:divBdr>
        <w:top w:val="none" w:sz="0" w:space="0" w:color="auto"/>
        <w:left w:val="none" w:sz="0" w:space="0" w:color="auto"/>
        <w:bottom w:val="none" w:sz="0" w:space="0" w:color="auto"/>
        <w:right w:val="none" w:sz="0" w:space="0" w:color="auto"/>
      </w:divBdr>
    </w:div>
    <w:div w:id="525993505">
      <w:bodyDiv w:val="1"/>
      <w:marLeft w:val="0"/>
      <w:marRight w:val="0"/>
      <w:marTop w:val="0"/>
      <w:marBottom w:val="0"/>
      <w:divBdr>
        <w:top w:val="none" w:sz="0" w:space="0" w:color="auto"/>
        <w:left w:val="none" w:sz="0" w:space="0" w:color="auto"/>
        <w:bottom w:val="none" w:sz="0" w:space="0" w:color="auto"/>
        <w:right w:val="none" w:sz="0" w:space="0" w:color="auto"/>
      </w:divBdr>
      <w:divsChild>
        <w:div w:id="490685047">
          <w:marLeft w:val="0"/>
          <w:marRight w:val="0"/>
          <w:marTop w:val="0"/>
          <w:marBottom w:val="150"/>
          <w:divBdr>
            <w:top w:val="none" w:sz="0" w:space="0" w:color="auto"/>
            <w:left w:val="none" w:sz="0" w:space="0" w:color="auto"/>
            <w:bottom w:val="none" w:sz="0" w:space="0" w:color="auto"/>
            <w:right w:val="none" w:sz="0" w:space="0" w:color="auto"/>
          </w:divBdr>
          <w:divsChild>
            <w:div w:id="2106875364">
              <w:marLeft w:val="0"/>
              <w:marRight w:val="0"/>
              <w:marTop w:val="0"/>
              <w:marBottom w:val="0"/>
              <w:divBdr>
                <w:top w:val="none" w:sz="0" w:space="0" w:color="auto"/>
                <w:left w:val="none" w:sz="0" w:space="0" w:color="auto"/>
                <w:bottom w:val="none" w:sz="0" w:space="0" w:color="auto"/>
                <w:right w:val="none" w:sz="0" w:space="0" w:color="auto"/>
              </w:divBdr>
            </w:div>
          </w:divsChild>
        </w:div>
        <w:div w:id="2105956970">
          <w:marLeft w:val="0"/>
          <w:marRight w:val="0"/>
          <w:marTop w:val="0"/>
          <w:marBottom w:val="150"/>
          <w:divBdr>
            <w:top w:val="none" w:sz="0" w:space="0" w:color="auto"/>
            <w:left w:val="none" w:sz="0" w:space="0" w:color="auto"/>
            <w:bottom w:val="none" w:sz="0" w:space="0" w:color="auto"/>
            <w:right w:val="none" w:sz="0" w:space="0" w:color="auto"/>
          </w:divBdr>
          <w:divsChild>
            <w:div w:id="1688947016">
              <w:marLeft w:val="0"/>
              <w:marRight w:val="0"/>
              <w:marTop w:val="0"/>
              <w:marBottom w:val="0"/>
              <w:divBdr>
                <w:top w:val="none" w:sz="0" w:space="0" w:color="auto"/>
                <w:left w:val="none" w:sz="0" w:space="0" w:color="auto"/>
                <w:bottom w:val="none" w:sz="0" w:space="0" w:color="auto"/>
                <w:right w:val="none" w:sz="0" w:space="0" w:color="auto"/>
              </w:divBdr>
            </w:div>
          </w:divsChild>
        </w:div>
        <w:div w:id="935669647">
          <w:marLeft w:val="0"/>
          <w:marRight w:val="0"/>
          <w:marTop w:val="0"/>
          <w:marBottom w:val="150"/>
          <w:divBdr>
            <w:top w:val="none" w:sz="0" w:space="0" w:color="auto"/>
            <w:left w:val="none" w:sz="0" w:space="0" w:color="auto"/>
            <w:bottom w:val="none" w:sz="0" w:space="0" w:color="auto"/>
            <w:right w:val="none" w:sz="0" w:space="0" w:color="auto"/>
          </w:divBdr>
          <w:divsChild>
            <w:div w:id="11909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1462">
      <w:bodyDiv w:val="1"/>
      <w:marLeft w:val="0"/>
      <w:marRight w:val="0"/>
      <w:marTop w:val="0"/>
      <w:marBottom w:val="0"/>
      <w:divBdr>
        <w:top w:val="none" w:sz="0" w:space="0" w:color="auto"/>
        <w:left w:val="none" w:sz="0" w:space="0" w:color="auto"/>
        <w:bottom w:val="none" w:sz="0" w:space="0" w:color="auto"/>
        <w:right w:val="none" w:sz="0" w:space="0" w:color="auto"/>
      </w:divBdr>
    </w:div>
    <w:div w:id="606238211">
      <w:bodyDiv w:val="1"/>
      <w:marLeft w:val="0"/>
      <w:marRight w:val="0"/>
      <w:marTop w:val="0"/>
      <w:marBottom w:val="0"/>
      <w:divBdr>
        <w:top w:val="none" w:sz="0" w:space="0" w:color="auto"/>
        <w:left w:val="none" w:sz="0" w:space="0" w:color="auto"/>
        <w:bottom w:val="none" w:sz="0" w:space="0" w:color="auto"/>
        <w:right w:val="none" w:sz="0" w:space="0" w:color="auto"/>
      </w:divBdr>
    </w:div>
    <w:div w:id="706754806">
      <w:bodyDiv w:val="1"/>
      <w:marLeft w:val="0"/>
      <w:marRight w:val="0"/>
      <w:marTop w:val="0"/>
      <w:marBottom w:val="0"/>
      <w:divBdr>
        <w:top w:val="none" w:sz="0" w:space="0" w:color="auto"/>
        <w:left w:val="none" w:sz="0" w:space="0" w:color="auto"/>
        <w:bottom w:val="none" w:sz="0" w:space="0" w:color="auto"/>
        <w:right w:val="none" w:sz="0" w:space="0" w:color="auto"/>
      </w:divBdr>
    </w:div>
    <w:div w:id="734593631">
      <w:bodyDiv w:val="1"/>
      <w:marLeft w:val="0"/>
      <w:marRight w:val="0"/>
      <w:marTop w:val="0"/>
      <w:marBottom w:val="0"/>
      <w:divBdr>
        <w:top w:val="none" w:sz="0" w:space="0" w:color="auto"/>
        <w:left w:val="none" w:sz="0" w:space="0" w:color="auto"/>
        <w:bottom w:val="none" w:sz="0" w:space="0" w:color="auto"/>
        <w:right w:val="none" w:sz="0" w:space="0" w:color="auto"/>
      </w:divBdr>
    </w:div>
    <w:div w:id="913659165">
      <w:bodyDiv w:val="1"/>
      <w:marLeft w:val="0"/>
      <w:marRight w:val="0"/>
      <w:marTop w:val="0"/>
      <w:marBottom w:val="0"/>
      <w:divBdr>
        <w:top w:val="none" w:sz="0" w:space="0" w:color="auto"/>
        <w:left w:val="none" w:sz="0" w:space="0" w:color="auto"/>
        <w:bottom w:val="none" w:sz="0" w:space="0" w:color="auto"/>
        <w:right w:val="none" w:sz="0" w:space="0" w:color="auto"/>
      </w:divBdr>
    </w:div>
    <w:div w:id="1141921906">
      <w:bodyDiv w:val="1"/>
      <w:marLeft w:val="0"/>
      <w:marRight w:val="0"/>
      <w:marTop w:val="0"/>
      <w:marBottom w:val="0"/>
      <w:divBdr>
        <w:top w:val="none" w:sz="0" w:space="0" w:color="auto"/>
        <w:left w:val="none" w:sz="0" w:space="0" w:color="auto"/>
        <w:bottom w:val="none" w:sz="0" w:space="0" w:color="auto"/>
        <w:right w:val="none" w:sz="0" w:space="0" w:color="auto"/>
      </w:divBdr>
    </w:div>
    <w:div w:id="1142969507">
      <w:bodyDiv w:val="1"/>
      <w:marLeft w:val="0"/>
      <w:marRight w:val="0"/>
      <w:marTop w:val="0"/>
      <w:marBottom w:val="0"/>
      <w:divBdr>
        <w:top w:val="none" w:sz="0" w:space="0" w:color="auto"/>
        <w:left w:val="none" w:sz="0" w:space="0" w:color="auto"/>
        <w:bottom w:val="none" w:sz="0" w:space="0" w:color="auto"/>
        <w:right w:val="none" w:sz="0" w:space="0" w:color="auto"/>
      </w:divBdr>
    </w:div>
    <w:div w:id="1263033889">
      <w:bodyDiv w:val="1"/>
      <w:marLeft w:val="0"/>
      <w:marRight w:val="0"/>
      <w:marTop w:val="0"/>
      <w:marBottom w:val="0"/>
      <w:divBdr>
        <w:top w:val="none" w:sz="0" w:space="0" w:color="auto"/>
        <w:left w:val="none" w:sz="0" w:space="0" w:color="auto"/>
        <w:bottom w:val="none" w:sz="0" w:space="0" w:color="auto"/>
        <w:right w:val="none" w:sz="0" w:space="0" w:color="auto"/>
      </w:divBdr>
    </w:div>
    <w:div w:id="1278411486">
      <w:bodyDiv w:val="1"/>
      <w:marLeft w:val="0"/>
      <w:marRight w:val="0"/>
      <w:marTop w:val="0"/>
      <w:marBottom w:val="0"/>
      <w:divBdr>
        <w:top w:val="none" w:sz="0" w:space="0" w:color="auto"/>
        <w:left w:val="none" w:sz="0" w:space="0" w:color="auto"/>
        <w:bottom w:val="none" w:sz="0" w:space="0" w:color="auto"/>
        <w:right w:val="none" w:sz="0" w:space="0" w:color="auto"/>
      </w:divBdr>
    </w:div>
    <w:div w:id="1294142375">
      <w:bodyDiv w:val="1"/>
      <w:marLeft w:val="0"/>
      <w:marRight w:val="0"/>
      <w:marTop w:val="0"/>
      <w:marBottom w:val="0"/>
      <w:divBdr>
        <w:top w:val="none" w:sz="0" w:space="0" w:color="auto"/>
        <w:left w:val="none" w:sz="0" w:space="0" w:color="auto"/>
        <w:bottom w:val="none" w:sz="0" w:space="0" w:color="auto"/>
        <w:right w:val="none" w:sz="0" w:space="0" w:color="auto"/>
      </w:divBdr>
    </w:div>
    <w:div w:id="1621260807">
      <w:bodyDiv w:val="1"/>
      <w:marLeft w:val="0"/>
      <w:marRight w:val="0"/>
      <w:marTop w:val="0"/>
      <w:marBottom w:val="0"/>
      <w:divBdr>
        <w:top w:val="none" w:sz="0" w:space="0" w:color="auto"/>
        <w:left w:val="none" w:sz="0" w:space="0" w:color="auto"/>
        <w:bottom w:val="none" w:sz="0" w:space="0" w:color="auto"/>
        <w:right w:val="none" w:sz="0" w:space="0" w:color="auto"/>
      </w:divBdr>
    </w:div>
    <w:div w:id="2075271438">
      <w:bodyDiv w:val="1"/>
      <w:marLeft w:val="0"/>
      <w:marRight w:val="0"/>
      <w:marTop w:val="0"/>
      <w:marBottom w:val="0"/>
      <w:divBdr>
        <w:top w:val="none" w:sz="0" w:space="0" w:color="auto"/>
        <w:left w:val="none" w:sz="0" w:space="0" w:color="auto"/>
        <w:bottom w:val="none" w:sz="0" w:space="0" w:color="auto"/>
        <w:right w:val="none" w:sz="0" w:space="0" w:color="auto"/>
      </w:divBdr>
    </w:div>
    <w:div w:id="21281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rninganddevelopment@bolt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ciMc6PLBY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eda0abec8c21a7432fc9da97f157718b">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77d1e149d1147e62d400cb6354b1d248"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Promotional literature</TermName>
          <TermId xmlns="http://schemas.microsoft.com/office/infopath/2007/PartnerControls">69ebcf86-dd46-49ab-8bf1-76f880dda8a3</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Workforce Development</TermName>
          <TermId xmlns="http://schemas.microsoft.com/office/infopath/2007/PartnerControls">b80a52be-30ec-4762-b014-b0554aab1991</TermId>
        </TermInfo>
      </Terms>
    </j6b5d542f7cb4e43975ce5eafd8cb185>
    <Go-Live_x0020_State xmlns="39047337-3571-4092-8e5e-b1f7860c1a6b">To be assessed</Go-Live_x0020_State>
    <TaxCatchAll xmlns="37a2e29f-7d85-476c-b4be-d639690a421f">
      <Value>6</Value>
      <Value>44</Value>
      <Value>57</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Props1.xml><?xml version="1.0" encoding="utf-8"?>
<ds:datastoreItem xmlns:ds="http://schemas.openxmlformats.org/officeDocument/2006/customXml" ds:itemID="{12B068DE-7051-406F-90A3-7B4BC50E84C5}">
  <ds:schemaRefs>
    <ds:schemaRef ds:uri="http://schemas.microsoft.com/sharepoint/v3/contenttype/forms"/>
  </ds:schemaRefs>
</ds:datastoreItem>
</file>

<file path=customXml/itemProps2.xml><?xml version="1.0" encoding="utf-8"?>
<ds:datastoreItem xmlns:ds="http://schemas.openxmlformats.org/officeDocument/2006/customXml" ds:itemID="{51A1C97B-E6F4-4C86-AE7B-E85EF4246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E4625-22C8-4EDC-AA01-EFE6CF83AD4E}">
  <ds:schemaRefs>
    <ds:schemaRef ds:uri="Microsoft.SharePoint.Taxonomy.ContentTypeSync"/>
  </ds:schemaRefs>
</ds:datastoreItem>
</file>

<file path=customXml/itemProps4.xml><?xml version="1.0" encoding="utf-8"?>
<ds:datastoreItem xmlns:ds="http://schemas.openxmlformats.org/officeDocument/2006/customXml" ds:itemID="{52E0A4C7-31B1-45F1-9733-C8AC416155CD}">
  <ds:schemaRefs>
    <ds:schemaRef ds:uri="http://schemas.microsoft.com/office/2006/metadata/properties"/>
    <ds:schemaRef ds:uri="37a2e29f-7d85-476c-b4be-d639690a421f"/>
    <ds:schemaRef ds:uri="http://schemas.microsoft.com/office/infopath/2007/PartnerControls"/>
    <ds:schemaRef ds:uri="39047337-3571-4092-8e5e-b1f7860c1a6b"/>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Stoma Care.docx</vt:lpstr>
    </vt:vector>
  </TitlesOfParts>
  <Company>Bolton Council</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Stoma Care.docx</dc:title>
  <dc:subject/>
  <dc:creator>knowlesv</dc:creator>
  <cp:keywords/>
  <dc:description/>
  <cp:lastModifiedBy>Baba, Olga</cp:lastModifiedBy>
  <cp:revision>24</cp:revision>
  <dcterms:created xsi:type="dcterms:W3CDTF">2021-09-13T11:34:00Z</dcterms:created>
  <dcterms:modified xsi:type="dcterms:W3CDTF">2022-09-21T21:28:00Z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Coverage">
    <vt:lpwstr>Bolton</vt:lpwstr>
  </property>
  <property fmtid="{D5CDD505-2E9C-101B-9397-08002B2CF9AE}" pid="4" name="Rights: Access">
    <vt:lpwstr>website</vt:lpwstr>
  </property>
  <property fmtid="{D5CDD505-2E9C-101B-9397-08002B2CF9AE}" pid="5" name="Language">
    <vt:lpwstr>English</vt:lpwstr>
  </property>
  <property fmtid="{D5CDD505-2E9C-101B-9397-08002B2CF9AE}" pid="6" name="PID Number and Local Service Name">
    <vt:lpwstr>10133, Working with children</vt:lpwstr>
  </property>
  <property fmtid="{D5CDD505-2E9C-101B-9397-08002B2CF9AE}" pid="7" name="Rights: Protective">
    <vt:lpwstr>unclassified</vt:lpwstr>
  </property>
  <property fmtid="{D5CDD505-2E9C-101B-9397-08002B2CF9AE}" pid="8" name="Document Type">
    <vt:lpwstr>Agenda</vt:lpwstr>
  </property>
  <property fmtid="{D5CDD505-2E9C-101B-9397-08002B2CF9AE}" pid="9" name="_CopySource">
    <vt:lpwstr>http://teamsites.bolton.gov.uk/sites/cs/PPR/Planning%20Performance%20and%20Resources%20web%20document%20li/Children%27s%20Workforce%20Planning%20and%20Development/Fire%20Awareness.docx</vt:lpwstr>
  </property>
  <property fmtid="{D5CDD505-2E9C-101B-9397-08002B2CF9AE}" pid="10" name="Description0">
    <vt:lpwstr>Training Course</vt:lpwstr>
  </property>
  <property fmtid="{D5CDD505-2E9C-101B-9397-08002B2CF9AE}" pid="11" name="MetaCoverage">
    <vt:lpwstr>Bolton</vt:lpwstr>
  </property>
  <property fmtid="{D5CDD505-2E9C-101B-9397-08002B2CF9AE}" pid="12" name="Publish date">
    <vt:lpwstr>2013-11-07T00:00:00+00:00</vt:lpwstr>
  </property>
  <property fmtid="{D5CDD505-2E9C-101B-9397-08002B2CF9AE}" pid="13" name="Expiry date">
    <vt:lpwstr>2014-05-12T23:00:00+00:00</vt:lpwstr>
  </property>
  <property fmtid="{D5CDD505-2E9C-101B-9397-08002B2CF9AE}" pid="14" name="Order">
    <vt:r8>2300</vt:r8>
  </property>
  <property fmtid="{D5CDD505-2E9C-101B-9397-08002B2CF9AE}" pid="15" name="Function">
    <vt:lpwstr>57;#Workforce Development|b80a52be-30ec-4762-b014-b0554aab1991</vt:lpwstr>
  </property>
  <property fmtid="{D5CDD505-2E9C-101B-9397-08002B2CF9AE}" pid="16" name="Topic">
    <vt:lpwstr>6;#Workplace|0eca40e7-1b69-41ab-b4d3-fcac60499f36</vt:lpwstr>
  </property>
  <property fmtid="{D5CDD505-2E9C-101B-9397-08002B2CF9AE}" pid="17" name="Bolton Document Type">
    <vt:lpwstr>44;#Promotional literature|69ebcf86-dd46-49ab-8bf1-76f880dda8a3</vt:lpwstr>
  </property>
  <property fmtid="{D5CDD505-2E9C-101B-9397-08002B2CF9AE}" pid="18" name="AuthorIds_UIVersion_2560">
    <vt:lpwstr>36</vt:lpwstr>
  </property>
  <property fmtid="{D5CDD505-2E9C-101B-9397-08002B2CF9AE}" pid="19" name="AuthorIds_UIVersion_3072">
    <vt:lpwstr>36</vt:lpwstr>
  </property>
</Properties>
</file>